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60E43"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№1437 от 08 декабря 2017г. «</w:t>
      </w:r>
      <w:r w:rsidRPr="00360E43">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Самарской области № 1483 от 16.11.2015 г. «Об утверждении ведомственного перечня муниципальных услуг и работ, оказываемых и выполняемых муниципальными учреждениями  муниципального района Сергиевский Самарской области»</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56157E">
        <w:rPr>
          <w:rFonts w:ascii="Times New Roman" w:eastAsia="Calibri" w:hAnsi="Times New Roman" w:cs="Times New Roman"/>
          <w:sz w:val="12"/>
          <w:szCs w:val="12"/>
        </w:rPr>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8</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6157E" w:rsidRPr="0015017C"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Pr>
          <w:rFonts w:ascii="Times New Roman" w:eastAsia="Calibri" w:hAnsi="Times New Roman" w:cs="Times New Roman"/>
          <w:sz w:val="12"/>
          <w:szCs w:val="12"/>
        </w:rPr>
        <w:t>Воротнее</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Pr>
          <w:rFonts w:ascii="Times New Roman" w:eastAsia="Calibri" w:hAnsi="Times New Roman" w:cs="Times New Roman"/>
          <w:sz w:val="12"/>
          <w:szCs w:val="12"/>
        </w:rPr>
        <w:t>Воротнее</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r>
        <w:rPr>
          <w:rFonts w:ascii="Times New Roman" w:eastAsia="Calibri" w:hAnsi="Times New Roman" w:cs="Times New Roman"/>
          <w:sz w:val="12"/>
          <w:szCs w:val="12"/>
        </w:rPr>
        <w:t>Воротнее</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8</w:t>
      </w:r>
      <w:proofErr w:type="gramEnd"/>
    </w:p>
    <w:p w:rsidR="0056157E" w:rsidRDefault="0056157E" w:rsidP="0056157E">
      <w:pPr>
        <w:tabs>
          <w:tab w:val="left" w:pos="284"/>
        </w:tabs>
        <w:spacing w:after="0" w:line="240" w:lineRule="auto"/>
        <w:jc w:val="both"/>
        <w:rPr>
          <w:rFonts w:ascii="Times New Roman" w:eastAsia="Calibri" w:hAnsi="Times New Roman" w:cs="Times New Roman"/>
          <w:sz w:val="12"/>
          <w:szCs w:val="12"/>
        </w:rPr>
      </w:pPr>
    </w:p>
    <w:p w:rsidR="0056157E" w:rsidRPr="0015017C"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Pr>
          <w:rFonts w:ascii="Times New Roman" w:eastAsia="Calibri" w:hAnsi="Times New Roman" w:cs="Times New Roman"/>
          <w:sz w:val="12"/>
          <w:szCs w:val="12"/>
        </w:rPr>
        <w:t>Верхняя Орлянка</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Pr>
          <w:rFonts w:ascii="Times New Roman" w:eastAsia="Calibri" w:hAnsi="Times New Roman" w:cs="Times New Roman"/>
          <w:sz w:val="12"/>
          <w:szCs w:val="12"/>
        </w:rPr>
        <w:t>Верхняя Орлянка</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r>
        <w:rPr>
          <w:rFonts w:ascii="Times New Roman" w:eastAsia="Calibri" w:hAnsi="Times New Roman" w:cs="Times New Roman"/>
          <w:sz w:val="12"/>
          <w:szCs w:val="12"/>
        </w:rPr>
        <w:t>Верхняя Орлянка</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8</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6157E" w:rsidRPr="0015017C"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Pr>
          <w:rFonts w:ascii="Times New Roman" w:eastAsia="Calibri" w:hAnsi="Times New Roman" w:cs="Times New Roman"/>
          <w:sz w:val="12"/>
          <w:szCs w:val="12"/>
        </w:rPr>
        <w:t>Елшанка</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Pr>
          <w:rFonts w:ascii="Times New Roman" w:eastAsia="Calibri" w:hAnsi="Times New Roman" w:cs="Times New Roman"/>
          <w:sz w:val="12"/>
          <w:szCs w:val="12"/>
        </w:rPr>
        <w:t>Елшанка</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r>
        <w:rPr>
          <w:rFonts w:ascii="Times New Roman" w:eastAsia="Calibri" w:hAnsi="Times New Roman" w:cs="Times New Roman"/>
          <w:sz w:val="12"/>
          <w:szCs w:val="12"/>
        </w:rPr>
        <w:t>Елшанка</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8</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6157E" w:rsidRPr="0015017C"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Pr>
          <w:rFonts w:ascii="Times New Roman" w:eastAsia="Calibri" w:hAnsi="Times New Roman" w:cs="Times New Roman"/>
          <w:sz w:val="12"/>
          <w:szCs w:val="12"/>
        </w:rPr>
        <w:t>Захаркино</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Pr>
          <w:rFonts w:ascii="Times New Roman" w:eastAsia="Calibri" w:hAnsi="Times New Roman" w:cs="Times New Roman"/>
          <w:sz w:val="12"/>
          <w:szCs w:val="12"/>
        </w:rPr>
        <w:t>Захаркино</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r>
        <w:rPr>
          <w:rFonts w:ascii="Times New Roman" w:eastAsia="Calibri" w:hAnsi="Times New Roman" w:cs="Times New Roman"/>
          <w:sz w:val="12"/>
          <w:szCs w:val="12"/>
        </w:rPr>
        <w:t>Захаркино</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9</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6157E" w:rsidRPr="0015017C"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Pr>
          <w:rFonts w:ascii="Times New Roman" w:eastAsia="Calibri" w:hAnsi="Times New Roman" w:cs="Times New Roman"/>
          <w:sz w:val="12"/>
          <w:szCs w:val="12"/>
        </w:rPr>
        <w:t>Кармало-Аделяково</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Pr>
          <w:rFonts w:ascii="Times New Roman" w:eastAsia="Calibri" w:hAnsi="Times New Roman" w:cs="Times New Roman"/>
          <w:sz w:val="12"/>
          <w:szCs w:val="12"/>
        </w:rPr>
        <w:t>Кармало-Аделяково</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r>
        <w:rPr>
          <w:rFonts w:ascii="Times New Roman" w:eastAsia="Calibri" w:hAnsi="Times New Roman" w:cs="Times New Roman"/>
          <w:sz w:val="12"/>
          <w:szCs w:val="12"/>
        </w:rPr>
        <w:t>Кармало-Аделяково</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9</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6157E" w:rsidRPr="0015017C"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Pr>
          <w:rFonts w:ascii="Times New Roman" w:eastAsia="Calibri" w:hAnsi="Times New Roman" w:cs="Times New Roman"/>
          <w:sz w:val="12"/>
          <w:szCs w:val="12"/>
        </w:rPr>
        <w:t>Калиновка</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Pr>
          <w:rFonts w:ascii="Times New Roman" w:eastAsia="Calibri" w:hAnsi="Times New Roman" w:cs="Times New Roman"/>
          <w:sz w:val="12"/>
          <w:szCs w:val="12"/>
        </w:rPr>
        <w:t>Калиновка</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r>
        <w:rPr>
          <w:rFonts w:ascii="Times New Roman" w:eastAsia="Calibri" w:hAnsi="Times New Roman" w:cs="Times New Roman"/>
          <w:sz w:val="12"/>
          <w:szCs w:val="12"/>
        </w:rPr>
        <w:t>Калиновка</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9</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6157E" w:rsidRPr="0015017C"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sidR="00B26FD8">
        <w:rPr>
          <w:rFonts w:ascii="Times New Roman" w:eastAsia="Calibri" w:hAnsi="Times New Roman" w:cs="Times New Roman"/>
          <w:sz w:val="12"/>
          <w:szCs w:val="12"/>
        </w:rPr>
        <w:t>Кандабулак</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sidR="00B26FD8">
        <w:rPr>
          <w:rFonts w:ascii="Times New Roman" w:eastAsia="Calibri" w:hAnsi="Times New Roman" w:cs="Times New Roman"/>
          <w:sz w:val="12"/>
          <w:szCs w:val="12"/>
        </w:rPr>
        <w:t>Кандабулак</w:t>
      </w:r>
      <w:r w:rsidR="00B26FD8" w:rsidRPr="0056157E">
        <w:rPr>
          <w:rFonts w:ascii="Times New Roman" w:eastAsia="Calibri" w:hAnsi="Times New Roman" w:cs="Times New Roman"/>
          <w:sz w:val="12"/>
          <w:szCs w:val="12"/>
        </w:rPr>
        <w:t xml:space="preserve"> </w:t>
      </w:r>
      <w:r w:rsidRPr="0056157E">
        <w:rPr>
          <w:rFonts w:ascii="Times New Roman" w:eastAsia="Calibri" w:hAnsi="Times New Roman" w:cs="Times New Roman"/>
          <w:sz w:val="12"/>
          <w:szCs w:val="12"/>
        </w:rPr>
        <w:t xml:space="preserve">муниципального района Сергиевский Самарской области «О бюджете сельского поселения </w:t>
      </w:r>
      <w:r w:rsidR="00B26FD8">
        <w:rPr>
          <w:rFonts w:ascii="Times New Roman" w:eastAsia="Calibri" w:hAnsi="Times New Roman" w:cs="Times New Roman"/>
          <w:sz w:val="12"/>
          <w:szCs w:val="12"/>
        </w:rPr>
        <w:t>Кандабулак</w:t>
      </w:r>
      <w:r w:rsidR="00B26FD8" w:rsidRPr="0056157E">
        <w:rPr>
          <w:rFonts w:ascii="Times New Roman" w:eastAsia="Calibri" w:hAnsi="Times New Roman" w:cs="Times New Roman"/>
          <w:sz w:val="12"/>
          <w:szCs w:val="12"/>
        </w:rPr>
        <w:t xml:space="preserve"> </w:t>
      </w:r>
      <w:r w:rsidRPr="0056157E">
        <w:rPr>
          <w:rFonts w:ascii="Times New Roman" w:eastAsia="Calibri" w:hAnsi="Times New Roman" w:cs="Times New Roman"/>
          <w:sz w:val="12"/>
          <w:szCs w:val="12"/>
        </w:rPr>
        <w:t>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9</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6157E" w:rsidRPr="0015017C"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sidR="00B26FD8">
        <w:rPr>
          <w:rFonts w:ascii="Times New Roman" w:eastAsia="Calibri" w:hAnsi="Times New Roman" w:cs="Times New Roman"/>
          <w:sz w:val="12"/>
          <w:szCs w:val="12"/>
        </w:rPr>
        <w:t>Красносельское</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sidR="00B26FD8">
        <w:rPr>
          <w:rFonts w:ascii="Times New Roman" w:eastAsia="Calibri" w:hAnsi="Times New Roman" w:cs="Times New Roman"/>
          <w:sz w:val="12"/>
          <w:szCs w:val="12"/>
        </w:rPr>
        <w:t>Красносельское</w:t>
      </w:r>
      <w:r w:rsidR="00B26FD8" w:rsidRPr="0056157E">
        <w:rPr>
          <w:rFonts w:ascii="Times New Roman" w:eastAsia="Calibri" w:hAnsi="Times New Roman" w:cs="Times New Roman"/>
          <w:sz w:val="12"/>
          <w:szCs w:val="12"/>
        </w:rPr>
        <w:t xml:space="preserve"> </w:t>
      </w:r>
      <w:r w:rsidRPr="0056157E">
        <w:rPr>
          <w:rFonts w:ascii="Times New Roman" w:eastAsia="Calibri" w:hAnsi="Times New Roman" w:cs="Times New Roman"/>
          <w:sz w:val="12"/>
          <w:szCs w:val="12"/>
        </w:rPr>
        <w:t xml:space="preserve">муниципального района Сергиевский Самарской области «О бюджете сельского поселения </w:t>
      </w:r>
      <w:r w:rsidR="00B26FD8">
        <w:rPr>
          <w:rFonts w:ascii="Times New Roman" w:eastAsia="Calibri" w:hAnsi="Times New Roman" w:cs="Times New Roman"/>
          <w:sz w:val="12"/>
          <w:szCs w:val="12"/>
        </w:rPr>
        <w:t>Красносельское</w:t>
      </w:r>
      <w:r w:rsidR="00B26FD8" w:rsidRPr="0056157E">
        <w:rPr>
          <w:rFonts w:ascii="Times New Roman" w:eastAsia="Calibri" w:hAnsi="Times New Roman" w:cs="Times New Roman"/>
          <w:sz w:val="12"/>
          <w:szCs w:val="12"/>
        </w:rPr>
        <w:t xml:space="preserve"> </w:t>
      </w:r>
      <w:r w:rsidRPr="0056157E">
        <w:rPr>
          <w:rFonts w:ascii="Times New Roman" w:eastAsia="Calibri" w:hAnsi="Times New Roman" w:cs="Times New Roman"/>
          <w:sz w:val="12"/>
          <w:szCs w:val="12"/>
        </w:rPr>
        <w:t>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10</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6157E" w:rsidRPr="0015017C"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sidR="00B26FD8">
        <w:rPr>
          <w:rFonts w:ascii="Times New Roman" w:eastAsia="Calibri" w:hAnsi="Times New Roman" w:cs="Times New Roman"/>
          <w:sz w:val="12"/>
          <w:szCs w:val="12"/>
        </w:rPr>
        <w:t>Кутузовский</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sidR="00B26FD8">
        <w:rPr>
          <w:rFonts w:ascii="Times New Roman" w:eastAsia="Calibri" w:hAnsi="Times New Roman" w:cs="Times New Roman"/>
          <w:sz w:val="12"/>
          <w:szCs w:val="12"/>
        </w:rPr>
        <w:t>Кутузовский</w:t>
      </w:r>
      <w:r w:rsidR="00B26FD8" w:rsidRPr="0056157E">
        <w:rPr>
          <w:rFonts w:ascii="Times New Roman" w:eastAsia="Calibri" w:hAnsi="Times New Roman" w:cs="Times New Roman"/>
          <w:sz w:val="12"/>
          <w:szCs w:val="12"/>
        </w:rPr>
        <w:t xml:space="preserve"> </w:t>
      </w:r>
      <w:r w:rsidRPr="0056157E">
        <w:rPr>
          <w:rFonts w:ascii="Times New Roman" w:eastAsia="Calibri" w:hAnsi="Times New Roman" w:cs="Times New Roman"/>
          <w:sz w:val="12"/>
          <w:szCs w:val="12"/>
        </w:rPr>
        <w:t xml:space="preserve">муниципального района Сергиевский Самарской области «О бюджете сельского поселения </w:t>
      </w:r>
      <w:r w:rsidR="00B26FD8">
        <w:rPr>
          <w:rFonts w:ascii="Times New Roman" w:eastAsia="Calibri" w:hAnsi="Times New Roman" w:cs="Times New Roman"/>
          <w:sz w:val="12"/>
          <w:szCs w:val="12"/>
        </w:rPr>
        <w:t>Кутузовский</w:t>
      </w:r>
      <w:r w:rsidR="00B26FD8" w:rsidRPr="0056157E">
        <w:rPr>
          <w:rFonts w:ascii="Times New Roman" w:eastAsia="Calibri" w:hAnsi="Times New Roman" w:cs="Times New Roman"/>
          <w:sz w:val="12"/>
          <w:szCs w:val="12"/>
        </w:rPr>
        <w:t xml:space="preserve"> </w:t>
      </w:r>
      <w:r w:rsidRPr="0056157E">
        <w:rPr>
          <w:rFonts w:ascii="Times New Roman" w:eastAsia="Calibri" w:hAnsi="Times New Roman" w:cs="Times New Roman"/>
          <w:sz w:val="12"/>
          <w:szCs w:val="12"/>
        </w:rPr>
        <w:t>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10</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6157E" w:rsidRPr="0015017C"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sidR="00B26FD8">
        <w:rPr>
          <w:rFonts w:ascii="Times New Roman" w:eastAsia="Calibri" w:hAnsi="Times New Roman" w:cs="Times New Roman"/>
          <w:sz w:val="12"/>
          <w:szCs w:val="12"/>
        </w:rPr>
        <w:t>Липовка</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sidR="00B26FD8">
        <w:rPr>
          <w:rFonts w:ascii="Times New Roman" w:eastAsia="Calibri" w:hAnsi="Times New Roman" w:cs="Times New Roman"/>
          <w:sz w:val="12"/>
          <w:szCs w:val="12"/>
        </w:rPr>
        <w:t>Липовка</w:t>
      </w:r>
      <w:r w:rsidR="00B26FD8" w:rsidRPr="0056157E">
        <w:rPr>
          <w:rFonts w:ascii="Times New Roman" w:eastAsia="Calibri" w:hAnsi="Times New Roman" w:cs="Times New Roman"/>
          <w:sz w:val="12"/>
          <w:szCs w:val="12"/>
        </w:rPr>
        <w:t xml:space="preserve"> </w:t>
      </w:r>
      <w:r w:rsidRPr="0056157E">
        <w:rPr>
          <w:rFonts w:ascii="Times New Roman" w:eastAsia="Calibri" w:hAnsi="Times New Roman" w:cs="Times New Roman"/>
          <w:sz w:val="12"/>
          <w:szCs w:val="12"/>
        </w:rPr>
        <w:t xml:space="preserve">муниципального района Сергиевский Самарской области «О бюджете сельского поселения </w:t>
      </w:r>
      <w:r w:rsidR="00B26FD8">
        <w:rPr>
          <w:rFonts w:ascii="Times New Roman" w:eastAsia="Calibri" w:hAnsi="Times New Roman" w:cs="Times New Roman"/>
          <w:sz w:val="12"/>
          <w:szCs w:val="12"/>
        </w:rPr>
        <w:t>Липовка</w:t>
      </w:r>
      <w:r w:rsidR="00B26FD8" w:rsidRPr="0056157E">
        <w:rPr>
          <w:rFonts w:ascii="Times New Roman" w:eastAsia="Calibri" w:hAnsi="Times New Roman" w:cs="Times New Roman"/>
          <w:sz w:val="12"/>
          <w:szCs w:val="12"/>
        </w:rPr>
        <w:t xml:space="preserve"> </w:t>
      </w:r>
      <w:r w:rsidRPr="0056157E">
        <w:rPr>
          <w:rFonts w:ascii="Times New Roman" w:eastAsia="Calibri" w:hAnsi="Times New Roman" w:cs="Times New Roman"/>
          <w:sz w:val="12"/>
          <w:szCs w:val="12"/>
        </w:rPr>
        <w:t>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10</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26FD8" w:rsidRPr="0015017C" w:rsidRDefault="00B26FD8" w:rsidP="00B26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Pr>
          <w:rFonts w:ascii="Times New Roman" w:eastAsia="Calibri" w:hAnsi="Times New Roman" w:cs="Times New Roman"/>
          <w:sz w:val="12"/>
          <w:szCs w:val="12"/>
        </w:rPr>
        <w:t>Светлодольск</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Pr>
          <w:rFonts w:ascii="Times New Roman" w:eastAsia="Calibri" w:hAnsi="Times New Roman" w:cs="Times New Roman"/>
          <w:sz w:val="12"/>
          <w:szCs w:val="12"/>
        </w:rPr>
        <w:t>Светлодольск</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r>
        <w:rPr>
          <w:rFonts w:ascii="Times New Roman" w:eastAsia="Calibri" w:hAnsi="Times New Roman" w:cs="Times New Roman"/>
          <w:sz w:val="12"/>
          <w:szCs w:val="12"/>
        </w:rPr>
        <w:t>Светлодольск</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10</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26FD8" w:rsidRPr="0015017C" w:rsidRDefault="00B26FD8" w:rsidP="00B26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Pr>
          <w:rFonts w:ascii="Times New Roman" w:eastAsia="Calibri" w:hAnsi="Times New Roman" w:cs="Times New Roman"/>
          <w:sz w:val="12"/>
          <w:szCs w:val="12"/>
        </w:rPr>
        <w:t>Сергиевск</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Pr>
          <w:rFonts w:ascii="Times New Roman" w:eastAsia="Calibri" w:hAnsi="Times New Roman" w:cs="Times New Roman"/>
          <w:sz w:val="12"/>
          <w:szCs w:val="12"/>
        </w:rPr>
        <w:t>Сергиевск</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r>
        <w:rPr>
          <w:rFonts w:ascii="Times New Roman" w:eastAsia="Calibri" w:hAnsi="Times New Roman" w:cs="Times New Roman"/>
          <w:sz w:val="12"/>
          <w:szCs w:val="12"/>
        </w:rPr>
        <w:t>Сергиевск</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11</w:t>
      </w:r>
      <w:proofErr w:type="gramEnd"/>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26FD8" w:rsidRDefault="00B26FD8" w:rsidP="0015017C">
      <w:pPr>
        <w:tabs>
          <w:tab w:val="left" w:pos="284"/>
        </w:tabs>
        <w:spacing w:after="0" w:line="240" w:lineRule="auto"/>
        <w:jc w:val="both"/>
        <w:rPr>
          <w:rFonts w:ascii="Times New Roman" w:eastAsia="Calibri" w:hAnsi="Times New Roman" w:cs="Times New Roman"/>
          <w:sz w:val="12"/>
          <w:szCs w:val="12"/>
        </w:rPr>
      </w:pPr>
    </w:p>
    <w:p w:rsidR="00B26FD8" w:rsidRPr="0015017C" w:rsidRDefault="00B26FD8" w:rsidP="0015017C">
      <w:pPr>
        <w:tabs>
          <w:tab w:val="left" w:pos="284"/>
        </w:tabs>
        <w:spacing w:after="0" w:line="240" w:lineRule="auto"/>
        <w:jc w:val="both"/>
        <w:rPr>
          <w:rFonts w:ascii="Times New Roman" w:eastAsia="Calibri" w:hAnsi="Times New Roman" w:cs="Times New Roman"/>
          <w:sz w:val="12"/>
          <w:szCs w:val="12"/>
        </w:rPr>
      </w:pPr>
    </w:p>
    <w:p w:rsidR="00B26FD8" w:rsidRDefault="00B26FD8" w:rsidP="00B26FD8">
      <w:pPr>
        <w:tabs>
          <w:tab w:val="left" w:pos="284"/>
        </w:tabs>
        <w:spacing w:after="0" w:line="240" w:lineRule="auto"/>
        <w:ind w:firstLine="284"/>
        <w:jc w:val="both"/>
        <w:rPr>
          <w:rFonts w:ascii="Times New Roman" w:eastAsia="Calibri" w:hAnsi="Times New Roman" w:cs="Times New Roman"/>
          <w:sz w:val="12"/>
          <w:szCs w:val="12"/>
        </w:rPr>
      </w:pPr>
    </w:p>
    <w:p w:rsidR="00B26FD8" w:rsidRPr="0015017C" w:rsidRDefault="00B26FD8" w:rsidP="00B26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Pr>
          <w:rFonts w:ascii="Times New Roman" w:eastAsia="Calibri" w:hAnsi="Times New Roman" w:cs="Times New Roman"/>
          <w:sz w:val="12"/>
          <w:szCs w:val="12"/>
        </w:rPr>
        <w:t>Серноводск</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Pr>
          <w:rFonts w:ascii="Times New Roman" w:eastAsia="Calibri" w:hAnsi="Times New Roman" w:cs="Times New Roman"/>
          <w:sz w:val="12"/>
          <w:szCs w:val="12"/>
        </w:rPr>
        <w:t>Серноводск</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r>
        <w:rPr>
          <w:rFonts w:ascii="Times New Roman" w:eastAsia="Calibri" w:hAnsi="Times New Roman" w:cs="Times New Roman"/>
          <w:sz w:val="12"/>
          <w:szCs w:val="12"/>
        </w:rPr>
        <w:t>Серноводск</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11</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B26FD8" w:rsidP="00B26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Pr>
          <w:rFonts w:ascii="Times New Roman" w:eastAsia="Calibri" w:hAnsi="Times New Roman" w:cs="Times New Roman"/>
          <w:sz w:val="12"/>
          <w:szCs w:val="12"/>
        </w:rPr>
        <w:t>Сургут</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Pr>
          <w:rFonts w:ascii="Times New Roman" w:eastAsia="Calibri" w:hAnsi="Times New Roman" w:cs="Times New Roman"/>
          <w:sz w:val="12"/>
          <w:szCs w:val="12"/>
        </w:rPr>
        <w:t>Сургут</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r>
        <w:rPr>
          <w:rFonts w:ascii="Times New Roman" w:eastAsia="Calibri" w:hAnsi="Times New Roman" w:cs="Times New Roman"/>
          <w:sz w:val="12"/>
          <w:szCs w:val="12"/>
        </w:rPr>
        <w:t>Сургут</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11</w:t>
      </w:r>
      <w:proofErr w:type="gramEnd"/>
    </w:p>
    <w:p w:rsidR="0015017C" w:rsidRPr="0015017C" w:rsidRDefault="0015017C" w:rsidP="00B26FD8">
      <w:pPr>
        <w:tabs>
          <w:tab w:val="left" w:pos="284"/>
        </w:tabs>
        <w:spacing w:after="0" w:line="240" w:lineRule="auto"/>
        <w:jc w:val="both"/>
        <w:rPr>
          <w:rFonts w:ascii="Times New Roman" w:eastAsia="Calibri" w:hAnsi="Times New Roman" w:cs="Times New Roman"/>
          <w:sz w:val="12"/>
          <w:szCs w:val="12"/>
        </w:rPr>
      </w:pPr>
    </w:p>
    <w:p w:rsidR="0015017C" w:rsidRPr="0015017C" w:rsidRDefault="00B26FD8" w:rsidP="00B26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proofErr w:type="gramStart"/>
      <w:r w:rsidRPr="0056157E">
        <w:rPr>
          <w:rFonts w:ascii="Times New Roman" w:eastAsia="Calibri" w:hAnsi="Times New Roman" w:cs="Times New Roman"/>
          <w:sz w:val="12"/>
          <w:szCs w:val="12"/>
        </w:rPr>
        <w:t xml:space="preserve">Заключение о результатах публичных слушаний в </w:t>
      </w:r>
      <w:r>
        <w:rPr>
          <w:rFonts w:ascii="Times New Roman" w:eastAsia="Calibri" w:hAnsi="Times New Roman" w:cs="Times New Roman"/>
          <w:sz w:val="12"/>
          <w:szCs w:val="12"/>
        </w:rPr>
        <w:t>город</w:t>
      </w:r>
      <w:r w:rsidRPr="0056157E">
        <w:rPr>
          <w:rFonts w:ascii="Times New Roman" w:eastAsia="Calibri" w:hAnsi="Times New Roman" w:cs="Times New Roman"/>
          <w:sz w:val="12"/>
          <w:szCs w:val="12"/>
        </w:rPr>
        <w:t xml:space="preserve">ском поселении </w:t>
      </w:r>
      <w:r>
        <w:rPr>
          <w:rFonts w:ascii="Times New Roman" w:eastAsia="Calibri" w:hAnsi="Times New Roman" w:cs="Times New Roman"/>
          <w:sz w:val="12"/>
          <w:szCs w:val="12"/>
        </w:rPr>
        <w:t>Суходол</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w:t>
      </w:r>
      <w:r>
        <w:rPr>
          <w:rFonts w:ascii="Times New Roman" w:eastAsia="Calibri" w:hAnsi="Times New Roman" w:cs="Times New Roman"/>
          <w:sz w:val="12"/>
          <w:szCs w:val="12"/>
        </w:rPr>
        <w:t>город</w:t>
      </w:r>
      <w:r w:rsidRPr="0056157E">
        <w:rPr>
          <w:rFonts w:ascii="Times New Roman" w:eastAsia="Calibri" w:hAnsi="Times New Roman" w:cs="Times New Roman"/>
          <w:sz w:val="12"/>
          <w:szCs w:val="12"/>
        </w:rPr>
        <w:t>ско</w:t>
      </w:r>
      <w:r>
        <w:rPr>
          <w:rFonts w:ascii="Times New Roman" w:eastAsia="Calibri" w:hAnsi="Times New Roman" w:cs="Times New Roman"/>
          <w:sz w:val="12"/>
          <w:szCs w:val="12"/>
        </w:rPr>
        <w:t>го</w:t>
      </w:r>
      <w:r w:rsidRPr="0056157E">
        <w:rPr>
          <w:rFonts w:ascii="Times New Roman" w:eastAsia="Calibri" w:hAnsi="Times New Roman" w:cs="Times New Roman"/>
          <w:sz w:val="12"/>
          <w:szCs w:val="12"/>
        </w:rPr>
        <w:t xml:space="preserve"> поселени</w:t>
      </w:r>
      <w:r>
        <w:rPr>
          <w:rFonts w:ascii="Times New Roman" w:eastAsia="Calibri" w:hAnsi="Times New Roman" w:cs="Times New Roman"/>
          <w:sz w:val="12"/>
          <w:szCs w:val="12"/>
        </w:rPr>
        <w:t>я</w:t>
      </w:r>
      <w:r w:rsidRPr="0056157E">
        <w:rPr>
          <w:rFonts w:ascii="Times New Roman" w:eastAsia="Calibri" w:hAnsi="Times New Roman" w:cs="Times New Roman"/>
          <w:sz w:val="12"/>
          <w:szCs w:val="12"/>
        </w:rPr>
        <w:t xml:space="preserve"> </w:t>
      </w:r>
      <w:r>
        <w:rPr>
          <w:rFonts w:ascii="Times New Roman" w:eastAsia="Calibri" w:hAnsi="Times New Roman" w:cs="Times New Roman"/>
          <w:sz w:val="12"/>
          <w:szCs w:val="12"/>
        </w:rPr>
        <w:t>Суходол</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w:t>
      </w:r>
      <w:r>
        <w:rPr>
          <w:rFonts w:ascii="Times New Roman" w:eastAsia="Calibri" w:hAnsi="Times New Roman" w:cs="Times New Roman"/>
          <w:sz w:val="12"/>
          <w:szCs w:val="12"/>
        </w:rPr>
        <w:t>город</w:t>
      </w:r>
      <w:r w:rsidRPr="0056157E">
        <w:rPr>
          <w:rFonts w:ascii="Times New Roman" w:eastAsia="Calibri" w:hAnsi="Times New Roman" w:cs="Times New Roman"/>
          <w:sz w:val="12"/>
          <w:szCs w:val="12"/>
        </w:rPr>
        <w:t>ско</w:t>
      </w:r>
      <w:r>
        <w:rPr>
          <w:rFonts w:ascii="Times New Roman" w:eastAsia="Calibri" w:hAnsi="Times New Roman" w:cs="Times New Roman"/>
          <w:sz w:val="12"/>
          <w:szCs w:val="12"/>
        </w:rPr>
        <w:t>го</w:t>
      </w:r>
      <w:r w:rsidRPr="0056157E">
        <w:rPr>
          <w:rFonts w:ascii="Times New Roman" w:eastAsia="Calibri" w:hAnsi="Times New Roman" w:cs="Times New Roman"/>
          <w:sz w:val="12"/>
          <w:szCs w:val="12"/>
        </w:rPr>
        <w:t xml:space="preserve"> поселени</w:t>
      </w:r>
      <w:r>
        <w:rPr>
          <w:rFonts w:ascii="Times New Roman" w:eastAsia="Calibri" w:hAnsi="Times New Roman" w:cs="Times New Roman"/>
          <w:sz w:val="12"/>
          <w:szCs w:val="12"/>
        </w:rPr>
        <w:t>я</w:t>
      </w:r>
      <w:r w:rsidRPr="0056157E">
        <w:rPr>
          <w:rFonts w:ascii="Times New Roman" w:eastAsia="Calibri" w:hAnsi="Times New Roman" w:cs="Times New Roman"/>
          <w:sz w:val="12"/>
          <w:szCs w:val="12"/>
        </w:rPr>
        <w:t xml:space="preserve"> </w:t>
      </w:r>
      <w:r>
        <w:rPr>
          <w:rFonts w:ascii="Times New Roman" w:eastAsia="Calibri" w:hAnsi="Times New Roman" w:cs="Times New Roman"/>
          <w:sz w:val="12"/>
          <w:szCs w:val="12"/>
        </w:rPr>
        <w:t>Суходол</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11</w:t>
      </w:r>
      <w:proofErr w:type="gramEnd"/>
    </w:p>
    <w:p w:rsidR="0015017C" w:rsidRPr="0015017C" w:rsidRDefault="0015017C" w:rsidP="00B26FD8">
      <w:pPr>
        <w:tabs>
          <w:tab w:val="left" w:pos="284"/>
        </w:tabs>
        <w:spacing w:after="0" w:line="240" w:lineRule="auto"/>
        <w:jc w:val="both"/>
        <w:rPr>
          <w:rFonts w:ascii="Times New Roman" w:eastAsia="Calibri" w:hAnsi="Times New Roman" w:cs="Times New Roman"/>
          <w:sz w:val="12"/>
          <w:szCs w:val="12"/>
        </w:rPr>
      </w:pPr>
    </w:p>
    <w:p w:rsidR="0015017C" w:rsidRPr="0015017C" w:rsidRDefault="00B26FD8" w:rsidP="00B26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proofErr w:type="gramStart"/>
      <w:r w:rsidRPr="0056157E">
        <w:rPr>
          <w:rFonts w:ascii="Times New Roman" w:eastAsia="Calibri" w:hAnsi="Times New Roman" w:cs="Times New Roman"/>
          <w:sz w:val="12"/>
          <w:szCs w:val="12"/>
        </w:rPr>
        <w:t xml:space="preserve">Заключение о результатах публичных слушаний в сельском поселении </w:t>
      </w:r>
      <w:r>
        <w:rPr>
          <w:rFonts w:ascii="Times New Roman" w:eastAsia="Calibri" w:hAnsi="Times New Roman" w:cs="Times New Roman"/>
          <w:sz w:val="12"/>
          <w:szCs w:val="12"/>
        </w:rPr>
        <w:t>Черновка</w:t>
      </w:r>
      <w:r w:rsidRPr="0056157E">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r>
        <w:rPr>
          <w:rFonts w:ascii="Times New Roman" w:eastAsia="Calibri" w:hAnsi="Times New Roman" w:cs="Times New Roman"/>
          <w:sz w:val="12"/>
          <w:szCs w:val="12"/>
        </w:rPr>
        <w:t>Черновка</w:t>
      </w:r>
      <w:r w:rsidRPr="0056157E">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r>
        <w:rPr>
          <w:rFonts w:ascii="Times New Roman" w:eastAsia="Calibri" w:hAnsi="Times New Roman" w:cs="Times New Roman"/>
          <w:sz w:val="12"/>
          <w:szCs w:val="12"/>
        </w:rPr>
        <w:t>Черновка</w:t>
      </w:r>
      <w:r w:rsidRPr="0056157E">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от "08"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12</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9D7590">
        <w:rPr>
          <w:rFonts w:ascii="Times New Roman" w:eastAsia="Calibri" w:hAnsi="Times New Roman" w:cs="Times New Roman"/>
          <w:sz w:val="12"/>
          <w:szCs w:val="12"/>
        </w:rPr>
        <w:t>Заключение о результатах публичных слушаний по проекту Решения</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«О бюджете муниципального района Сергиевский на 2018 год и</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плановый период 2019 и 2020 годов»</w:t>
      </w:r>
      <w:r>
        <w:rPr>
          <w:rFonts w:ascii="Times New Roman" w:eastAsia="Calibri" w:hAnsi="Times New Roman" w:cs="Times New Roman"/>
          <w:sz w:val="12"/>
          <w:szCs w:val="12"/>
        </w:rPr>
        <w:t xml:space="preserve"> от 08 декабря 2017г………………………………………………………………………</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D7590" w:rsidRPr="007678A9"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9D7590" w:rsidP="009D75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№1446 от 08 декабря 2017г. «</w:t>
      </w:r>
      <w:r w:rsidRPr="009D7590">
        <w:rPr>
          <w:rFonts w:ascii="Times New Roman" w:eastAsia="Calibri" w:hAnsi="Times New Roman" w:cs="Times New Roman"/>
          <w:sz w:val="12"/>
          <w:szCs w:val="12"/>
        </w:rPr>
        <w:t>Об утверждении Положения о составе, порядке подготовки и согласования документов территориального планирования муниципального района Сергиевский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5A3BA6" w:rsidP="005A3B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5A3BA6">
        <w:rPr>
          <w:rFonts w:ascii="Times New Roman" w:eastAsia="Calibri"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«Электроснабжение скважин №№51,55,63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 xml:space="preserve"> </w:t>
      </w:r>
      <w:r w:rsidRPr="005A3BA6">
        <w:rPr>
          <w:rFonts w:ascii="Times New Roman" w:eastAsia="Calibri" w:hAnsi="Times New Roman" w:cs="Times New Roman"/>
          <w:sz w:val="12"/>
          <w:szCs w:val="12"/>
        </w:rPr>
        <w:t>от 11 декабря 2017 г</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1A7DD5">
        <w:rPr>
          <w:rFonts w:ascii="Times New Roman" w:eastAsia="Calibri" w:hAnsi="Times New Roman" w:cs="Times New Roman"/>
          <w:sz w:val="12"/>
          <w:szCs w:val="12"/>
        </w:rPr>
        <w:t xml:space="preserve">Заключение </w:t>
      </w:r>
      <w:proofErr w:type="gramStart"/>
      <w:r w:rsidRPr="001A7DD5">
        <w:rPr>
          <w:rFonts w:ascii="Times New Roman" w:eastAsia="Calibri" w:hAnsi="Times New Roman" w:cs="Times New Roman"/>
          <w:sz w:val="12"/>
          <w:szCs w:val="12"/>
        </w:rPr>
        <w:t>о результатах публичных слушаний в городском поселении Суходол муниципального района Сергиевский Самарской области по вопросу о внесении изменений в Правила</w:t>
      </w:r>
      <w:proofErr w:type="gramEnd"/>
      <w:r w:rsidRPr="001A7DD5">
        <w:rPr>
          <w:rFonts w:ascii="Times New Roman" w:eastAsia="Calibri" w:hAnsi="Times New Roman" w:cs="Times New Roman"/>
          <w:sz w:val="12"/>
          <w:szCs w:val="12"/>
        </w:rPr>
        <w:t xml:space="preserve"> землепользования</w:t>
      </w:r>
      <w:r>
        <w:rPr>
          <w:rFonts w:ascii="Times New Roman" w:eastAsia="Calibri" w:hAnsi="Times New Roman" w:cs="Times New Roman"/>
          <w:sz w:val="12"/>
          <w:szCs w:val="12"/>
        </w:rPr>
        <w:t xml:space="preserve"> </w:t>
      </w:r>
      <w:r w:rsidRPr="001A7DD5">
        <w:rPr>
          <w:rFonts w:ascii="Times New Roman" w:eastAsia="Calibri" w:hAnsi="Times New Roman" w:cs="Times New Roman"/>
          <w:sz w:val="12"/>
          <w:szCs w:val="12"/>
        </w:rPr>
        <w:t xml:space="preserve"> и застройки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83056" w:rsidRPr="00883056" w:rsidRDefault="00883056" w:rsidP="008830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883056">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Липовка</w:t>
      </w:r>
      <w:r w:rsidRPr="00883056">
        <w:rPr>
          <w:rFonts w:ascii="Times New Roman" w:eastAsia="Calibri" w:hAnsi="Times New Roman" w:cs="Times New Roman"/>
          <w:sz w:val="12"/>
          <w:szCs w:val="12"/>
        </w:rPr>
        <w:t xml:space="preserve"> муниципального района Сергиевский Самарской области </w:t>
      </w:r>
    </w:p>
    <w:p w:rsidR="0015017C" w:rsidRPr="0015017C" w:rsidRDefault="00883056" w:rsidP="008830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08 декабря 2017г. «</w:t>
      </w:r>
      <w:r w:rsidRPr="00883056">
        <w:rPr>
          <w:rFonts w:ascii="Times New Roman" w:eastAsia="Calibri" w:hAnsi="Times New Roman" w:cs="Times New Roman"/>
          <w:sz w:val="12"/>
          <w:szCs w:val="12"/>
        </w:rPr>
        <w:t xml:space="preserve">О проведении публичных слушаний по проекту планировки территории и проекту межевания территории объекта «Обустройство </w:t>
      </w:r>
      <w:proofErr w:type="spellStart"/>
      <w:r w:rsidRPr="00883056">
        <w:rPr>
          <w:rFonts w:ascii="Times New Roman" w:eastAsia="Calibri" w:hAnsi="Times New Roman" w:cs="Times New Roman"/>
          <w:sz w:val="12"/>
          <w:szCs w:val="12"/>
        </w:rPr>
        <w:t>Вольницкого</w:t>
      </w:r>
      <w:proofErr w:type="spellEnd"/>
      <w:r w:rsidRPr="00883056">
        <w:rPr>
          <w:rFonts w:ascii="Times New Roman" w:eastAsia="Calibri" w:hAnsi="Times New Roman" w:cs="Times New Roman"/>
          <w:sz w:val="12"/>
          <w:szCs w:val="12"/>
        </w:rPr>
        <w:t xml:space="preserve"> месторождения нефти» в границах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83056" w:rsidRPr="00883056" w:rsidRDefault="00883056" w:rsidP="008830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83056">
        <w:rPr>
          <w:rFonts w:ascii="Times New Roman" w:eastAsia="Calibri" w:hAnsi="Times New Roman" w:cs="Times New Roman"/>
          <w:sz w:val="12"/>
          <w:szCs w:val="12"/>
        </w:rPr>
        <w:t xml:space="preserve">. Постановление Главы сельского поселения Кутузовский муниципального района Сергиевский Самарской области </w:t>
      </w:r>
    </w:p>
    <w:p w:rsidR="0015017C" w:rsidRPr="0015017C" w:rsidRDefault="00883056" w:rsidP="008830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08 декабря 2017г. «</w:t>
      </w:r>
      <w:r w:rsidRPr="00883056">
        <w:rPr>
          <w:rFonts w:ascii="Times New Roman" w:eastAsia="Calibri" w:hAnsi="Times New Roman" w:cs="Times New Roman"/>
          <w:sz w:val="12"/>
          <w:szCs w:val="12"/>
        </w:rPr>
        <w:t>О проведении публичных слушаний по проекту планировки территории</w:t>
      </w:r>
      <w:r>
        <w:rPr>
          <w:rFonts w:ascii="Times New Roman" w:eastAsia="Calibri" w:hAnsi="Times New Roman" w:cs="Times New Roman"/>
          <w:sz w:val="12"/>
          <w:szCs w:val="12"/>
        </w:rPr>
        <w:t xml:space="preserve"> </w:t>
      </w:r>
      <w:r w:rsidRPr="00883056">
        <w:rPr>
          <w:rFonts w:ascii="Times New Roman" w:eastAsia="Calibri" w:hAnsi="Times New Roman" w:cs="Times New Roman"/>
          <w:sz w:val="12"/>
          <w:szCs w:val="12"/>
        </w:rPr>
        <w:t xml:space="preserve">и проекту межевания территории объекта «Обустройство скважин № 270, 251, 295, 310Г </w:t>
      </w:r>
      <w:proofErr w:type="spellStart"/>
      <w:r w:rsidRPr="00883056">
        <w:rPr>
          <w:rFonts w:ascii="Times New Roman" w:eastAsia="Calibri" w:hAnsi="Times New Roman" w:cs="Times New Roman"/>
          <w:sz w:val="12"/>
          <w:szCs w:val="12"/>
        </w:rPr>
        <w:t>Южно</w:t>
      </w:r>
      <w:proofErr w:type="spellEnd"/>
      <w:r w:rsidRPr="00883056">
        <w:rPr>
          <w:rFonts w:ascii="Times New Roman" w:eastAsia="Calibri" w:hAnsi="Times New Roman" w:cs="Times New Roman"/>
          <w:sz w:val="12"/>
          <w:szCs w:val="12"/>
        </w:rPr>
        <w:t xml:space="preserve"> - </w:t>
      </w:r>
      <w:proofErr w:type="spellStart"/>
      <w:r w:rsidRPr="00883056">
        <w:rPr>
          <w:rFonts w:ascii="Times New Roman" w:eastAsia="Calibri" w:hAnsi="Times New Roman" w:cs="Times New Roman"/>
          <w:sz w:val="12"/>
          <w:szCs w:val="12"/>
        </w:rPr>
        <w:t>Золотаревского</w:t>
      </w:r>
      <w:proofErr w:type="spellEnd"/>
      <w:r w:rsidRPr="00883056">
        <w:rPr>
          <w:rFonts w:ascii="Times New Roman" w:eastAsia="Calibri" w:hAnsi="Times New Roman" w:cs="Times New Roman"/>
          <w:sz w:val="12"/>
          <w:szCs w:val="12"/>
        </w:rPr>
        <w:t xml:space="preserve"> месторождения»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w:t>
      </w:r>
      <w:r>
        <w:rPr>
          <w:rFonts w:ascii="Times New Roman" w:eastAsia="Calibri" w:hAnsi="Times New Roman" w:cs="Times New Roman"/>
          <w:sz w:val="12"/>
          <w:szCs w:val="12"/>
        </w:rPr>
        <w:t>……</w:t>
      </w:r>
      <w:r w:rsidR="008846E7">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bookmarkStart w:id="0" w:name="_GoBack"/>
      <w:bookmarkEnd w:id="0"/>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360E43"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001A2EE2">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0007010E">
        <w:rPr>
          <w:rFonts w:ascii="Times New Roman" w:eastAsia="Calibri" w:hAnsi="Times New Roman" w:cs="Times New Roman"/>
          <w:sz w:val="12"/>
          <w:szCs w:val="12"/>
        </w:rPr>
        <w:t>бря</w:t>
      </w:r>
      <w:r w:rsidR="001A2EE2">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604CA8">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1437</w:t>
      </w:r>
    </w:p>
    <w:p w:rsidR="00360E43" w:rsidRDefault="00360E43" w:rsidP="00360E43">
      <w:pPr>
        <w:tabs>
          <w:tab w:val="left" w:pos="284"/>
        </w:tabs>
        <w:spacing w:after="0" w:line="240" w:lineRule="auto"/>
        <w:jc w:val="center"/>
        <w:rPr>
          <w:rFonts w:ascii="Times New Roman" w:eastAsia="Calibri" w:hAnsi="Times New Roman" w:cs="Times New Roman"/>
          <w:b/>
          <w:sz w:val="12"/>
          <w:szCs w:val="12"/>
        </w:rPr>
      </w:pPr>
      <w:r w:rsidRPr="00360E43">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Самарской области </w:t>
      </w:r>
    </w:p>
    <w:p w:rsidR="00360E43" w:rsidRPr="00360E43" w:rsidRDefault="00360E43" w:rsidP="00360E43">
      <w:pPr>
        <w:tabs>
          <w:tab w:val="left" w:pos="284"/>
        </w:tabs>
        <w:spacing w:after="0" w:line="240" w:lineRule="auto"/>
        <w:jc w:val="center"/>
        <w:rPr>
          <w:rFonts w:ascii="Times New Roman" w:eastAsia="Calibri" w:hAnsi="Times New Roman" w:cs="Times New Roman"/>
          <w:b/>
          <w:sz w:val="12"/>
          <w:szCs w:val="12"/>
        </w:rPr>
      </w:pPr>
      <w:r w:rsidRPr="00360E43">
        <w:rPr>
          <w:rFonts w:ascii="Times New Roman" w:eastAsia="Calibri" w:hAnsi="Times New Roman" w:cs="Times New Roman"/>
          <w:b/>
          <w:sz w:val="12"/>
          <w:szCs w:val="12"/>
        </w:rPr>
        <w:t>№ 1483 от 16.11.2015 г. «Об утверждении ведомственного перечня муниципальных услуг и работ, оказываемых и выполняемых муниципальными учреждениями  муниципального района Сергиевский Самарской области»</w:t>
      </w:r>
    </w:p>
    <w:p w:rsidR="00360E43" w:rsidRPr="00360E43" w:rsidRDefault="00360E43" w:rsidP="00360E43">
      <w:pPr>
        <w:tabs>
          <w:tab w:val="left" w:pos="284"/>
        </w:tabs>
        <w:spacing w:after="0" w:line="240" w:lineRule="auto"/>
        <w:jc w:val="both"/>
        <w:rPr>
          <w:rFonts w:ascii="Times New Roman" w:eastAsia="Calibri" w:hAnsi="Times New Roman" w:cs="Times New Roman"/>
          <w:sz w:val="12"/>
          <w:szCs w:val="12"/>
        </w:rPr>
      </w:pPr>
    </w:p>
    <w:p w:rsidR="00360E43" w:rsidRPr="00360E43" w:rsidRDefault="00360E43" w:rsidP="00360E43">
      <w:pPr>
        <w:tabs>
          <w:tab w:val="left" w:pos="284"/>
        </w:tabs>
        <w:spacing w:after="0" w:line="240" w:lineRule="auto"/>
        <w:ind w:firstLine="284"/>
        <w:jc w:val="both"/>
        <w:rPr>
          <w:rFonts w:ascii="Times New Roman" w:eastAsia="Calibri" w:hAnsi="Times New Roman" w:cs="Times New Roman"/>
          <w:sz w:val="12"/>
          <w:szCs w:val="12"/>
        </w:rPr>
      </w:pPr>
      <w:proofErr w:type="gramStart"/>
      <w:r w:rsidRPr="00360E43">
        <w:rPr>
          <w:rFonts w:ascii="Times New Roman" w:eastAsia="Calibri"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района Сергиевский, постановлением администрации муниципального района Сергиевский Самарской области № 1155 от 28.08.2015 г.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района Сергиевский Самарской области», в целях приведения нормативных правовых</w:t>
      </w:r>
      <w:proofErr w:type="gramEnd"/>
      <w:r w:rsidRPr="00360E43">
        <w:rPr>
          <w:rFonts w:ascii="Times New Roman" w:eastAsia="Calibri" w:hAnsi="Times New Roman" w:cs="Times New Roman"/>
          <w:sz w:val="12"/>
          <w:szCs w:val="12"/>
        </w:rPr>
        <w:t xml:space="preserve"> актов муниципального района Сергиевский в соответствие с действующим законодательством, администрация муниципального района Сергиевский Самарской области</w:t>
      </w:r>
    </w:p>
    <w:p w:rsidR="00360E43" w:rsidRPr="00360E43" w:rsidRDefault="00360E43" w:rsidP="00360E43">
      <w:pPr>
        <w:tabs>
          <w:tab w:val="left" w:pos="284"/>
        </w:tabs>
        <w:spacing w:after="0" w:line="240" w:lineRule="auto"/>
        <w:ind w:firstLine="284"/>
        <w:jc w:val="both"/>
        <w:rPr>
          <w:rFonts w:ascii="Times New Roman" w:eastAsia="Calibri" w:hAnsi="Times New Roman" w:cs="Times New Roman"/>
          <w:b/>
          <w:sz w:val="12"/>
          <w:szCs w:val="12"/>
        </w:rPr>
      </w:pPr>
      <w:r w:rsidRPr="00360E43">
        <w:rPr>
          <w:rFonts w:ascii="Times New Roman" w:eastAsia="Calibri" w:hAnsi="Times New Roman" w:cs="Times New Roman"/>
          <w:b/>
          <w:sz w:val="12"/>
          <w:szCs w:val="12"/>
        </w:rPr>
        <w:t>ПОСТАНОВЛЯЕТ:</w:t>
      </w:r>
    </w:p>
    <w:p w:rsidR="00360E43" w:rsidRPr="00360E43" w:rsidRDefault="00360E43" w:rsidP="00360E4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360E43">
        <w:rPr>
          <w:rFonts w:ascii="Times New Roman" w:eastAsia="Calibri" w:hAnsi="Times New Roman" w:cs="Times New Roman"/>
          <w:sz w:val="12"/>
          <w:szCs w:val="12"/>
        </w:rPr>
        <w:t>Внести изменения в постановление администрации муниципального района Сергиевский Самарской области № 1483 от 16.11.2015 г. «Об утверждении ведомственного перечня муниципальных услуг и работ, оказываемых и выполняемых муниципальными учреждениями  муниципального района Сергиевский Самарской области» (далее – постановление) следующего содержания:</w:t>
      </w:r>
    </w:p>
    <w:p w:rsidR="00360E43" w:rsidRPr="00360E43" w:rsidRDefault="00360E43" w:rsidP="00360E4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1.1. </w:t>
      </w:r>
      <w:r w:rsidRPr="00360E43">
        <w:rPr>
          <w:rFonts w:ascii="Times New Roman" w:eastAsia="Calibri" w:hAnsi="Times New Roman" w:cs="Times New Roman"/>
          <w:sz w:val="12"/>
          <w:szCs w:val="12"/>
        </w:rPr>
        <w:t>Приложение к постановлению изложить в редакции согласно Приложению №1 к настоящему постановлению.</w:t>
      </w:r>
    </w:p>
    <w:p w:rsidR="00360E43" w:rsidRPr="00360E43" w:rsidRDefault="00360E43" w:rsidP="00360E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60E43">
        <w:rPr>
          <w:rFonts w:ascii="Times New Roman" w:eastAsia="Calibri" w:hAnsi="Times New Roman" w:cs="Times New Roman"/>
          <w:sz w:val="12"/>
          <w:szCs w:val="12"/>
        </w:rPr>
        <w:t>Опубликовать настоящее постановление в газете «Сергиевский вестник».</w:t>
      </w:r>
    </w:p>
    <w:p w:rsidR="00360E43" w:rsidRPr="00360E43" w:rsidRDefault="00360E43" w:rsidP="00360E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60E43">
        <w:rPr>
          <w:rFonts w:ascii="Times New Roman" w:eastAsia="Calibri" w:hAnsi="Times New Roman" w:cs="Times New Roman"/>
          <w:sz w:val="12"/>
          <w:szCs w:val="12"/>
        </w:rPr>
        <w:t xml:space="preserve">Настоящее постановление вступает в силу со дня его официального опубликования. </w:t>
      </w:r>
    </w:p>
    <w:p w:rsidR="00360E43" w:rsidRPr="00360E43" w:rsidRDefault="00360E43" w:rsidP="00360E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360E43">
        <w:rPr>
          <w:rFonts w:ascii="Times New Roman" w:eastAsia="Calibri" w:hAnsi="Times New Roman" w:cs="Times New Roman"/>
          <w:sz w:val="12"/>
          <w:szCs w:val="12"/>
        </w:rPr>
        <w:t>Контроль за</w:t>
      </w:r>
      <w:proofErr w:type="gramEnd"/>
      <w:r w:rsidRPr="00360E4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360E43">
        <w:rPr>
          <w:rFonts w:ascii="Times New Roman" w:eastAsia="Calibri" w:hAnsi="Times New Roman" w:cs="Times New Roman"/>
          <w:sz w:val="12"/>
          <w:szCs w:val="12"/>
        </w:rPr>
        <w:t>А.Е. Чернова.</w:t>
      </w:r>
    </w:p>
    <w:p w:rsidR="00360E43" w:rsidRDefault="00360E43" w:rsidP="00360E43">
      <w:pPr>
        <w:tabs>
          <w:tab w:val="left" w:pos="284"/>
        </w:tabs>
        <w:spacing w:after="0" w:line="240" w:lineRule="auto"/>
        <w:jc w:val="right"/>
        <w:rPr>
          <w:rFonts w:ascii="Times New Roman" w:eastAsia="Calibri" w:hAnsi="Times New Roman" w:cs="Times New Roman"/>
          <w:sz w:val="12"/>
          <w:szCs w:val="12"/>
        </w:rPr>
      </w:pPr>
      <w:r w:rsidRPr="00360E43">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360E43">
        <w:rPr>
          <w:rFonts w:ascii="Times New Roman" w:eastAsia="Calibri" w:hAnsi="Times New Roman" w:cs="Times New Roman"/>
          <w:sz w:val="12"/>
          <w:szCs w:val="12"/>
        </w:rPr>
        <w:t>муниципального района Сергиевский</w:t>
      </w:r>
    </w:p>
    <w:p w:rsidR="00360E43" w:rsidRPr="00360E43" w:rsidRDefault="00360E43" w:rsidP="00360E43">
      <w:pPr>
        <w:tabs>
          <w:tab w:val="left" w:pos="284"/>
        </w:tabs>
        <w:spacing w:after="0" w:line="240" w:lineRule="auto"/>
        <w:jc w:val="right"/>
        <w:rPr>
          <w:rFonts w:ascii="Times New Roman" w:eastAsia="Calibri" w:hAnsi="Times New Roman" w:cs="Times New Roman"/>
          <w:sz w:val="12"/>
          <w:szCs w:val="12"/>
        </w:rPr>
      </w:pPr>
      <w:r w:rsidRPr="00360E43">
        <w:rPr>
          <w:rFonts w:ascii="Times New Roman" w:eastAsia="Calibri" w:hAnsi="Times New Roman" w:cs="Times New Roman"/>
          <w:sz w:val="12"/>
          <w:szCs w:val="12"/>
        </w:rPr>
        <w:t>А.А. Веселов</w:t>
      </w:r>
    </w:p>
    <w:p w:rsidR="00360E43" w:rsidRPr="00360E43" w:rsidRDefault="00360E43" w:rsidP="00360E43">
      <w:pPr>
        <w:tabs>
          <w:tab w:val="left" w:pos="284"/>
        </w:tabs>
        <w:spacing w:after="0" w:line="240" w:lineRule="auto"/>
        <w:jc w:val="both"/>
        <w:rPr>
          <w:rFonts w:ascii="Times New Roman" w:eastAsia="Calibri" w:hAnsi="Times New Roman" w:cs="Times New Roman"/>
          <w:sz w:val="12"/>
          <w:szCs w:val="12"/>
        </w:rPr>
      </w:pPr>
    </w:p>
    <w:p w:rsidR="00360E43" w:rsidRPr="004F3B01" w:rsidRDefault="00360E43" w:rsidP="00360E43">
      <w:pPr>
        <w:spacing w:after="0" w:line="240" w:lineRule="auto"/>
        <w:jc w:val="right"/>
        <w:rPr>
          <w:rFonts w:ascii="Times New Roman" w:eastAsia="Calibri" w:hAnsi="Times New Roman" w:cs="Times New Roman"/>
          <w:i/>
          <w:sz w:val="12"/>
          <w:szCs w:val="12"/>
        </w:rPr>
      </w:pPr>
      <w:r w:rsidRPr="004F3B01">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60E43" w:rsidRPr="004F3B01" w:rsidRDefault="00360E43" w:rsidP="00360E43">
      <w:pPr>
        <w:spacing w:after="0" w:line="240" w:lineRule="auto"/>
        <w:jc w:val="right"/>
        <w:rPr>
          <w:rFonts w:ascii="Times New Roman" w:eastAsia="Calibri" w:hAnsi="Times New Roman" w:cs="Times New Roman"/>
          <w:i/>
          <w:sz w:val="12"/>
          <w:szCs w:val="12"/>
        </w:rPr>
      </w:pPr>
      <w:r w:rsidRPr="004F3B01">
        <w:rPr>
          <w:rFonts w:ascii="Times New Roman" w:eastAsia="Calibri" w:hAnsi="Times New Roman" w:cs="Times New Roman"/>
          <w:i/>
          <w:sz w:val="12"/>
          <w:szCs w:val="12"/>
        </w:rPr>
        <w:t>к постановлению администрации</w:t>
      </w:r>
    </w:p>
    <w:p w:rsidR="00360E43" w:rsidRPr="004F3B01" w:rsidRDefault="00360E43" w:rsidP="00360E43">
      <w:pPr>
        <w:spacing w:after="0" w:line="240" w:lineRule="auto"/>
        <w:jc w:val="right"/>
        <w:rPr>
          <w:rFonts w:ascii="Times New Roman" w:eastAsia="Calibri" w:hAnsi="Times New Roman" w:cs="Times New Roman"/>
          <w:i/>
          <w:sz w:val="12"/>
          <w:szCs w:val="12"/>
        </w:rPr>
      </w:pPr>
      <w:r w:rsidRPr="004F3B01">
        <w:rPr>
          <w:rFonts w:ascii="Times New Roman" w:eastAsia="Calibri" w:hAnsi="Times New Roman" w:cs="Times New Roman"/>
          <w:i/>
          <w:sz w:val="12"/>
          <w:szCs w:val="12"/>
        </w:rPr>
        <w:t>муниципального района Сергиевский Самарской области</w:t>
      </w:r>
    </w:p>
    <w:p w:rsidR="00360E43" w:rsidRPr="004F3B01" w:rsidRDefault="00360E43" w:rsidP="00360E43">
      <w:pPr>
        <w:tabs>
          <w:tab w:val="left" w:pos="284"/>
        </w:tabs>
        <w:spacing w:after="0" w:line="240" w:lineRule="auto"/>
        <w:jc w:val="right"/>
        <w:rPr>
          <w:rFonts w:ascii="Times New Roman" w:eastAsia="Calibri" w:hAnsi="Times New Roman" w:cs="Times New Roman"/>
          <w:i/>
          <w:sz w:val="12"/>
          <w:szCs w:val="12"/>
        </w:rPr>
      </w:pPr>
      <w:r w:rsidRPr="004F3B01">
        <w:rPr>
          <w:rFonts w:ascii="Times New Roman" w:eastAsia="Calibri" w:hAnsi="Times New Roman" w:cs="Times New Roman"/>
          <w:i/>
          <w:sz w:val="12"/>
          <w:szCs w:val="12"/>
        </w:rPr>
        <w:t>№1</w:t>
      </w:r>
      <w:r>
        <w:rPr>
          <w:rFonts w:ascii="Times New Roman" w:eastAsia="Calibri" w:hAnsi="Times New Roman" w:cs="Times New Roman"/>
          <w:i/>
          <w:sz w:val="12"/>
          <w:szCs w:val="12"/>
        </w:rPr>
        <w:t>437</w:t>
      </w:r>
      <w:r w:rsidRPr="004F3B01">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08</w:t>
      </w:r>
      <w:r w:rsidRPr="004F3B01">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4F3B01">
        <w:rPr>
          <w:rFonts w:ascii="Times New Roman" w:eastAsia="Calibri" w:hAnsi="Times New Roman" w:cs="Times New Roman"/>
          <w:i/>
          <w:sz w:val="12"/>
          <w:szCs w:val="12"/>
        </w:rPr>
        <w:t>бря 2017 г.</w:t>
      </w:r>
    </w:p>
    <w:p w:rsidR="00360E43" w:rsidRDefault="00360E43" w:rsidP="00360E43">
      <w:pPr>
        <w:tabs>
          <w:tab w:val="left" w:pos="284"/>
        </w:tabs>
        <w:spacing w:after="0" w:line="240" w:lineRule="auto"/>
        <w:jc w:val="center"/>
        <w:rPr>
          <w:rFonts w:ascii="Times New Roman" w:eastAsia="Calibri" w:hAnsi="Times New Roman" w:cs="Times New Roman"/>
          <w:b/>
          <w:sz w:val="12"/>
          <w:szCs w:val="12"/>
        </w:rPr>
      </w:pPr>
      <w:r w:rsidRPr="00360E43">
        <w:rPr>
          <w:rFonts w:ascii="Times New Roman" w:eastAsia="Calibri" w:hAnsi="Times New Roman" w:cs="Times New Roman"/>
          <w:b/>
          <w:sz w:val="12"/>
          <w:szCs w:val="12"/>
        </w:rPr>
        <w:t>Ведомственный перечень муниципальных услуг и работ, оказываемых</w:t>
      </w:r>
    </w:p>
    <w:p w:rsidR="00360E43" w:rsidRPr="00360E43" w:rsidRDefault="00360E43" w:rsidP="00360E43">
      <w:pPr>
        <w:tabs>
          <w:tab w:val="left" w:pos="284"/>
        </w:tabs>
        <w:spacing w:after="0" w:line="240" w:lineRule="auto"/>
        <w:jc w:val="center"/>
        <w:rPr>
          <w:rFonts w:ascii="Times New Roman" w:eastAsia="Calibri" w:hAnsi="Times New Roman" w:cs="Times New Roman"/>
          <w:b/>
          <w:sz w:val="12"/>
          <w:szCs w:val="12"/>
        </w:rPr>
      </w:pPr>
      <w:r w:rsidRPr="00360E43">
        <w:rPr>
          <w:rFonts w:ascii="Times New Roman" w:eastAsia="Calibri" w:hAnsi="Times New Roman" w:cs="Times New Roman"/>
          <w:b/>
          <w:sz w:val="12"/>
          <w:szCs w:val="12"/>
        </w:rPr>
        <w:t xml:space="preserve"> и </w:t>
      </w:r>
      <w:proofErr w:type="gramStart"/>
      <w:r w:rsidRPr="00360E43">
        <w:rPr>
          <w:rFonts w:ascii="Times New Roman" w:eastAsia="Calibri" w:hAnsi="Times New Roman" w:cs="Times New Roman"/>
          <w:b/>
          <w:sz w:val="12"/>
          <w:szCs w:val="12"/>
        </w:rPr>
        <w:t>выполняемых</w:t>
      </w:r>
      <w:proofErr w:type="gramEnd"/>
      <w:r w:rsidRPr="00360E43">
        <w:rPr>
          <w:rFonts w:ascii="Times New Roman" w:eastAsia="Calibri" w:hAnsi="Times New Roman" w:cs="Times New Roman"/>
          <w:b/>
          <w:sz w:val="12"/>
          <w:szCs w:val="12"/>
        </w:rPr>
        <w:t xml:space="preserve"> муниципальными учреждениями муниципального района Сергиевский Самарской области</w:t>
      </w:r>
    </w:p>
    <w:tbl>
      <w:tblPr>
        <w:tblStyle w:val="af2"/>
        <w:tblW w:w="7513" w:type="dxa"/>
        <w:tblInd w:w="108" w:type="dxa"/>
        <w:tblLayout w:type="fixed"/>
        <w:tblLook w:val="04A0" w:firstRow="1" w:lastRow="0" w:firstColumn="1" w:lastColumn="0" w:noHBand="0" w:noVBand="1"/>
      </w:tblPr>
      <w:tblGrid>
        <w:gridCol w:w="993"/>
        <w:gridCol w:w="567"/>
        <w:gridCol w:w="425"/>
        <w:gridCol w:w="567"/>
        <w:gridCol w:w="567"/>
        <w:gridCol w:w="425"/>
        <w:gridCol w:w="567"/>
        <w:gridCol w:w="709"/>
        <w:gridCol w:w="992"/>
        <w:gridCol w:w="284"/>
        <w:gridCol w:w="1417"/>
      </w:tblGrid>
      <w:tr w:rsidR="00360E43" w:rsidRPr="00360E43" w:rsidTr="004D1906">
        <w:trPr>
          <w:cantSplit/>
          <w:trHeight w:val="3030"/>
        </w:trPr>
        <w:tc>
          <w:tcPr>
            <w:tcW w:w="993" w:type="dxa"/>
            <w:textDirection w:val="tbRl"/>
          </w:tcPr>
          <w:p w:rsidR="00360E43" w:rsidRPr="00360E43" w:rsidRDefault="00360E43" w:rsidP="00360E43">
            <w:pPr>
              <w:tabs>
                <w:tab w:val="left" w:pos="284"/>
              </w:tabs>
              <w:ind w:left="113" w:right="113"/>
              <w:rPr>
                <w:rFonts w:ascii="Times New Roman" w:eastAsia="Calibri" w:hAnsi="Times New Roman" w:cs="Times New Roman"/>
                <w:sz w:val="10"/>
                <w:szCs w:val="10"/>
              </w:rPr>
            </w:pPr>
            <w:r w:rsidRPr="00360E43">
              <w:rPr>
                <w:rFonts w:ascii="Times New Roman" w:eastAsia="Calibri" w:hAnsi="Times New Roman" w:cs="Times New Roman"/>
                <w:sz w:val="10"/>
                <w:szCs w:val="10"/>
              </w:rPr>
              <w:t>Наименование  муниципальной услуги или работы с указанием кодов ОКВЭД, которым соответствует муниципальная услуга или работа</w:t>
            </w:r>
          </w:p>
        </w:tc>
        <w:tc>
          <w:tcPr>
            <w:tcW w:w="567" w:type="dxa"/>
            <w:textDirection w:val="tbRl"/>
          </w:tcPr>
          <w:p w:rsidR="00360E43" w:rsidRPr="00360E43" w:rsidRDefault="00360E43" w:rsidP="00360E43">
            <w:pPr>
              <w:tabs>
                <w:tab w:val="left" w:pos="284"/>
              </w:tabs>
              <w:ind w:left="113" w:right="113"/>
              <w:rPr>
                <w:rFonts w:ascii="Times New Roman" w:eastAsia="Calibri" w:hAnsi="Times New Roman" w:cs="Times New Roman"/>
                <w:sz w:val="10"/>
                <w:szCs w:val="10"/>
              </w:rPr>
            </w:pPr>
            <w:r w:rsidRPr="00360E43">
              <w:rPr>
                <w:rFonts w:ascii="Times New Roman" w:eastAsia="Calibri" w:hAnsi="Times New Roman" w:cs="Times New Roman"/>
                <w:sz w:val="10"/>
                <w:szCs w:val="10"/>
              </w:rPr>
              <w:t>Наименование  ОМС, осуществляющего функции и полномочия учредителя в отношении муниципальных учреждений</w:t>
            </w:r>
          </w:p>
          <w:p w:rsidR="00360E43" w:rsidRPr="00360E43" w:rsidRDefault="00360E43" w:rsidP="00360E43">
            <w:pPr>
              <w:tabs>
                <w:tab w:val="left" w:pos="284"/>
              </w:tabs>
              <w:ind w:left="113" w:right="113"/>
              <w:rPr>
                <w:rFonts w:ascii="Times New Roman" w:eastAsia="Calibri" w:hAnsi="Times New Roman" w:cs="Times New Roman"/>
                <w:sz w:val="10"/>
                <w:szCs w:val="10"/>
              </w:rPr>
            </w:pPr>
          </w:p>
        </w:tc>
        <w:tc>
          <w:tcPr>
            <w:tcW w:w="425" w:type="dxa"/>
            <w:textDirection w:val="tbRl"/>
          </w:tcPr>
          <w:p w:rsidR="00360E43" w:rsidRPr="00360E43" w:rsidRDefault="00360E43" w:rsidP="00360E43">
            <w:pPr>
              <w:tabs>
                <w:tab w:val="left" w:pos="284"/>
              </w:tabs>
              <w:ind w:left="113" w:right="113"/>
              <w:rPr>
                <w:rFonts w:ascii="Times New Roman" w:eastAsia="Calibri" w:hAnsi="Times New Roman" w:cs="Times New Roman"/>
                <w:sz w:val="10"/>
                <w:szCs w:val="10"/>
              </w:rPr>
            </w:pPr>
            <w:r w:rsidRPr="00360E43">
              <w:rPr>
                <w:rFonts w:ascii="Times New Roman" w:eastAsia="Calibri" w:hAnsi="Times New Roman" w:cs="Times New Roman"/>
                <w:sz w:val="10"/>
                <w:szCs w:val="10"/>
              </w:rPr>
              <w:t>Код  ОМС, осуществляющего функции и полномочия учредителя, в соответствии с реестром участников бюджетного процесса, а также юридических лиц, не являющихся участниками бюджетного процесса</w:t>
            </w:r>
          </w:p>
        </w:tc>
        <w:tc>
          <w:tcPr>
            <w:tcW w:w="567" w:type="dxa"/>
            <w:textDirection w:val="tbRl"/>
          </w:tcPr>
          <w:p w:rsidR="00360E43" w:rsidRPr="00360E43" w:rsidRDefault="00360E43" w:rsidP="00360E43">
            <w:pPr>
              <w:tabs>
                <w:tab w:val="left" w:pos="284"/>
              </w:tabs>
              <w:ind w:left="113" w:right="113"/>
              <w:rPr>
                <w:rFonts w:ascii="Times New Roman" w:eastAsia="Calibri" w:hAnsi="Times New Roman" w:cs="Times New Roman"/>
                <w:sz w:val="10"/>
                <w:szCs w:val="10"/>
              </w:rPr>
            </w:pPr>
            <w:r w:rsidRPr="00360E43">
              <w:rPr>
                <w:rFonts w:ascii="Times New Roman" w:eastAsia="Calibri" w:hAnsi="Times New Roman" w:cs="Times New Roman"/>
                <w:sz w:val="10"/>
                <w:szCs w:val="10"/>
              </w:rPr>
              <w:t>Наименование муниципальных учреждений и их коды в соответствие с реестром участников бюджетного процесса</w:t>
            </w:r>
          </w:p>
        </w:tc>
        <w:tc>
          <w:tcPr>
            <w:tcW w:w="567" w:type="dxa"/>
            <w:textDirection w:val="tbRl"/>
          </w:tcPr>
          <w:p w:rsidR="00360E43" w:rsidRPr="00360E43" w:rsidRDefault="00360E43" w:rsidP="00360E43">
            <w:pPr>
              <w:tabs>
                <w:tab w:val="left" w:pos="284"/>
              </w:tabs>
              <w:ind w:left="113" w:right="113"/>
              <w:rPr>
                <w:rFonts w:ascii="Times New Roman" w:eastAsia="Calibri" w:hAnsi="Times New Roman" w:cs="Times New Roman"/>
                <w:sz w:val="10"/>
                <w:szCs w:val="10"/>
              </w:rPr>
            </w:pPr>
            <w:r w:rsidRPr="00360E43">
              <w:rPr>
                <w:rFonts w:ascii="Times New Roman" w:eastAsia="Calibri" w:hAnsi="Times New Roman" w:cs="Times New Roman"/>
                <w:sz w:val="10"/>
                <w:szCs w:val="10"/>
              </w:rPr>
              <w:t>Содержание муниципальной услуги или работы</w:t>
            </w:r>
          </w:p>
        </w:tc>
        <w:tc>
          <w:tcPr>
            <w:tcW w:w="425" w:type="dxa"/>
            <w:textDirection w:val="tbRl"/>
          </w:tcPr>
          <w:p w:rsidR="00360E43" w:rsidRPr="00360E43" w:rsidRDefault="00360E43" w:rsidP="00360E43">
            <w:pPr>
              <w:tabs>
                <w:tab w:val="left" w:pos="284"/>
              </w:tabs>
              <w:ind w:left="113" w:right="113"/>
              <w:rPr>
                <w:rFonts w:ascii="Times New Roman" w:eastAsia="Calibri" w:hAnsi="Times New Roman" w:cs="Times New Roman"/>
                <w:sz w:val="10"/>
                <w:szCs w:val="10"/>
              </w:rPr>
            </w:pPr>
            <w:r w:rsidRPr="00360E43">
              <w:rPr>
                <w:rFonts w:ascii="Times New Roman" w:eastAsia="Calibri" w:hAnsi="Times New Roman" w:cs="Times New Roman"/>
                <w:sz w:val="10"/>
                <w:szCs w:val="10"/>
              </w:rPr>
              <w:t>Условия (формы) оказания муниципальной услуги или выполнения работы</w:t>
            </w:r>
          </w:p>
        </w:tc>
        <w:tc>
          <w:tcPr>
            <w:tcW w:w="567" w:type="dxa"/>
            <w:textDirection w:val="tbRl"/>
          </w:tcPr>
          <w:p w:rsidR="00360E43" w:rsidRPr="00360E43" w:rsidRDefault="00360E43" w:rsidP="00360E43">
            <w:pPr>
              <w:tabs>
                <w:tab w:val="left" w:pos="284"/>
              </w:tabs>
              <w:ind w:left="113" w:right="113"/>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Вид деятельности муниципального учреждения </w:t>
            </w:r>
          </w:p>
        </w:tc>
        <w:tc>
          <w:tcPr>
            <w:tcW w:w="709" w:type="dxa"/>
            <w:textDirection w:val="tbRl"/>
          </w:tcPr>
          <w:p w:rsidR="00360E43" w:rsidRPr="00360E43" w:rsidRDefault="00360E43" w:rsidP="00360E43">
            <w:pPr>
              <w:tabs>
                <w:tab w:val="left" w:pos="284"/>
              </w:tabs>
              <w:ind w:left="113" w:right="113"/>
              <w:rPr>
                <w:rFonts w:ascii="Times New Roman" w:eastAsia="Calibri" w:hAnsi="Times New Roman" w:cs="Times New Roman"/>
                <w:sz w:val="10"/>
                <w:szCs w:val="10"/>
              </w:rPr>
            </w:pPr>
            <w:r w:rsidRPr="00360E43">
              <w:rPr>
                <w:rFonts w:ascii="Times New Roman" w:eastAsia="Calibri" w:hAnsi="Times New Roman" w:cs="Times New Roman"/>
                <w:sz w:val="10"/>
                <w:szCs w:val="10"/>
              </w:rPr>
              <w:t>Категории потребителей муниципальной услуги или работы</w:t>
            </w:r>
          </w:p>
        </w:tc>
        <w:tc>
          <w:tcPr>
            <w:tcW w:w="992" w:type="dxa"/>
            <w:textDirection w:val="tbRl"/>
          </w:tcPr>
          <w:p w:rsidR="00360E43" w:rsidRPr="00360E43" w:rsidRDefault="00360E43" w:rsidP="00360E43">
            <w:pPr>
              <w:tabs>
                <w:tab w:val="left" w:pos="284"/>
              </w:tabs>
              <w:ind w:left="113" w:right="113"/>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Наименование показателей, характеризующих качество и (или) объем муниципальной услуги (выполняемой работы), и единицы их измерения </w:t>
            </w:r>
          </w:p>
        </w:tc>
        <w:tc>
          <w:tcPr>
            <w:tcW w:w="284" w:type="dxa"/>
            <w:textDirection w:val="tbRl"/>
          </w:tcPr>
          <w:p w:rsidR="00360E43" w:rsidRPr="00360E43" w:rsidRDefault="00360E43" w:rsidP="00360E43">
            <w:pPr>
              <w:tabs>
                <w:tab w:val="left" w:pos="284"/>
              </w:tabs>
              <w:ind w:left="113" w:right="113"/>
              <w:rPr>
                <w:rFonts w:ascii="Times New Roman" w:eastAsia="Calibri" w:hAnsi="Times New Roman" w:cs="Times New Roman"/>
                <w:sz w:val="10"/>
                <w:szCs w:val="10"/>
              </w:rPr>
            </w:pPr>
            <w:r w:rsidRPr="00360E43">
              <w:rPr>
                <w:rFonts w:ascii="Times New Roman" w:eastAsia="Calibri" w:hAnsi="Times New Roman" w:cs="Times New Roman"/>
                <w:sz w:val="10"/>
                <w:szCs w:val="10"/>
              </w:rPr>
              <w:t>Указание на бесплатность или платность муниципальной услуги или работы</w:t>
            </w:r>
          </w:p>
        </w:tc>
        <w:tc>
          <w:tcPr>
            <w:tcW w:w="1417" w:type="dxa"/>
            <w:textDirection w:val="tbRl"/>
          </w:tcPr>
          <w:p w:rsidR="00360E43" w:rsidRPr="00360E43" w:rsidRDefault="00360E43" w:rsidP="00360E43">
            <w:pPr>
              <w:tabs>
                <w:tab w:val="left" w:pos="284"/>
              </w:tabs>
              <w:ind w:left="113" w:right="113"/>
              <w:rPr>
                <w:rFonts w:ascii="Times New Roman" w:eastAsia="Calibri" w:hAnsi="Times New Roman" w:cs="Times New Roman"/>
                <w:sz w:val="10"/>
                <w:szCs w:val="10"/>
              </w:rPr>
            </w:pPr>
            <w:r w:rsidRPr="00360E43">
              <w:rPr>
                <w:rFonts w:ascii="Times New Roman" w:eastAsia="Calibri" w:hAnsi="Times New Roman" w:cs="Times New Roman"/>
                <w:sz w:val="10"/>
                <w:szCs w:val="10"/>
              </w:rPr>
              <w:t>Реквизиты НПА,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2</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4</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5</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7</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8</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9</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10</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11</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 Самарской области</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 «Многофункциональный центр предоставления государственных и муниципальных услуг»</w:t>
            </w:r>
          </w:p>
          <w:p w:rsidR="00360E43" w:rsidRPr="00360E43" w:rsidRDefault="00360E43" w:rsidP="00360E43">
            <w:pPr>
              <w:tabs>
                <w:tab w:val="left" w:pos="284"/>
              </w:tabs>
              <w:rPr>
                <w:rFonts w:ascii="Times New Roman" w:eastAsia="Calibri" w:hAnsi="Times New Roman" w:cs="Times New Roman"/>
                <w:sz w:val="10"/>
                <w:szCs w:val="10"/>
                <w:lang w:val="en-US"/>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05203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Организация предоставления государственных и муниципальных услуг в многофункциональных центрах предоставления государственных и </w:t>
            </w:r>
            <w:r w:rsidRPr="00360E43">
              <w:rPr>
                <w:rFonts w:ascii="Times New Roman" w:eastAsia="Calibri" w:hAnsi="Times New Roman" w:cs="Times New Roman"/>
                <w:sz w:val="10"/>
                <w:szCs w:val="10"/>
              </w:rPr>
              <w:lastRenderedPageBreak/>
              <w:t>муниципальных услуг</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-Электронная</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Обеспечение предоставления государственных (муниципальных) услуг в многофункциональных центрах предоставления государственных (муниципальных) услуг</w:t>
            </w:r>
          </w:p>
          <w:p w:rsidR="00360E43" w:rsidRPr="00360E43" w:rsidRDefault="00360E43" w:rsidP="00360E43">
            <w:pPr>
              <w:tabs>
                <w:tab w:val="left" w:pos="284"/>
              </w:tabs>
              <w:rPr>
                <w:rFonts w:ascii="Times New Roman" w:eastAsia="Calibri" w:hAnsi="Times New Roman" w:cs="Times New Roman"/>
                <w:sz w:val="10"/>
                <w:szCs w:val="10"/>
              </w:rPr>
            </w:pP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и юридические лица, органы государственной власти и местного самоуправления</w:t>
            </w:r>
          </w:p>
          <w:p w:rsidR="00360E43" w:rsidRPr="00360E43" w:rsidRDefault="00360E43" w:rsidP="00360E43">
            <w:pPr>
              <w:tabs>
                <w:tab w:val="left" w:pos="284"/>
              </w:tabs>
              <w:rPr>
                <w:rFonts w:ascii="Times New Roman" w:eastAsia="Calibri" w:hAnsi="Times New Roman" w:cs="Times New Roman"/>
                <w:sz w:val="10"/>
                <w:szCs w:val="10"/>
              </w:rPr>
            </w:pP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1.Количество услуг (единица)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2. Уровень удовлетворенности качеством предоставления государственных и муниципальных услуг</w:t>
            </w:r>
            <w:proofErr w:type="gramStart"/>
            <w:r w:rsidRPr="00360E43">
              <w:rPr>
                <w:rFonts w:ascii="Times New Roman" w:eastAsia="Calibri" w:hAnsi="Times New Roman" w:cs="Times New Roman"/>
                <w:sz w:val="10"/>
                <w:szCs w:val="10"/>
              </w:rPr>
              <w:t xml:space="preserve"> ,</w:t>
            </w:r>
            <w:proofErr w:type="gramEnd"/>
            <w:r w:rsidRPr="00360E43">
              <w:rPr>
                <w:rFonts w:ascii="Times New Roman" w:eastAsia="Calibri" w:hAnsi="Times New Roman" w:cs="Times New Roman"/>
                <w:sz w:val="10"/>
                <w:szCs w:val="10"/>
              </w:rPr>
              <w:t xml:space="preserve"> (%).</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Федеральный закон </w:t>
            </w:r>
            <w:proofErr w:type="gramStart"/>
            <w:r w:rsidRPr="00360E43">
              <w:rPr>
                <w:rFonts w:ascii="Times New Roman" w:eastAsia="Calibri" w:hAnsi="Times New Roman" w:cs="Times New Roman"/>
                <w:sz w:val="10"/>
                <w:szCs w:val="10"/>
              </w:rPr>
              <w:t>от</w:t>
            </w:r>
            <w:proofErr w:type="gramEnd"/>
            <w:r w:rsidRPr="00360E43">
              <w:rPr>
                <w:rFonts w:ascii="Times New Roman" w:eastAsia="Calibri" w:hAnsi="Times New Roman" w:cs="Times New Roman"/>
                <w:sz w:val="10"/>
                <w:szCs w:val="10"/>
              </w:rPr>
              <w:t xml:space="preserve">  </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27.07. 2010г. №210-ФЗ «Об организации предоставления государственных и муниципальных услуг» </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 Самарской области</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 «Многофункциональный центр предоставления государственных и муниципальных услуг»</w:t>
            </w:r>
          </w:p>
          <w:p w:rsidR="00360E43" w:rsidRPr="00360E43" w:rsidRDefault="00360E43" w:rsidP="00360E43">
            <w:pPr>
              <w:tabs>
                <w:tab w:val="left" w:pos="284"/>
              </w:tabs>
              <w:rPr>
                <w:rFonts w:ascii="Times New Roman" w:eastAsia="Calibri" w:hAnsi="Times New Roman" w:cs="Times New Roman"/>
                <w:sz w:val="10"/>
                <w:szCs w:val="10"/>
                <w:lang w:val="en-US"/>
              </w:rPr>
            </w:pPr>
            <w:proofErr w:type="spellStart"/>
            <w:r w:rsidRPr="00360E43">
              <w:rPr>
                <w:rFonts w:ascii="Times New Roman" w:eastAsia="Calibri" w:hAnsi="Times New Roman" w:cs="Times New Roman"/>
                <w:sz w:val="10"/>
                <w:szCs w:val="10"/>
                <w:lang w:val="en-US"/>
              </w:rPr>
              <w:t>Код</w:t>
            </w:r>
            <w:proofErr w:type="spellEnd"/>
            <w:r w:rsidRPr="00360E43">
              <w:rPr>
                <w:rFonts w:ascii="Times New Roman" w:eastAsia="Calibri" w:hAnsi="Times New Roman" w:cs="Times New Roman"/>
                <w:sz w:val="10"/>
                <w:szCs w:val="10"/>
                <w:lang w:val="en-US"/>
              </w:rPr>
              <w:t xml:space="preserve"> 05203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Бумажная</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Обеспечение предоставления государственных (муниципальных) услуг в многофункциональных центрах предоставления государственных (муниципальных) услуг</w:t>
            </w:r>
          </w:p>
          <w:p w:rsidR="00360E43" w:rsidRPr="00360E43" w:rsidRDefault="00360E43" w:rsidP="00360E43">
            <w:pPr>
              <w:tabs>
                <w:tab w:val="left" w:pos="284"/>
              </w:tabs>
              <w:rPr>
                <w:rFonts w:ascii="Times New Roman" w:eastAsia="Calibri" w:hAnsi="Times New Roman" w:cs="Times New Roman"/>
                <w:sz w:val="10"/>
                <w:szCs w:val="10"/>
              </w:rPr>
            </w:pP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Физические и юридические лица, органы государственной власти и местного самоуправления, Иные </w:t>
            </w:r>
          </w:p>
          <w:p w:rsidR="00360E43" w:rsidRPr="00360E43" w:rsidRDefault="00360E43" w:rsidP="00360E43">
            <w:pPr>
              <w:tabs>
                <w:tab w:val="left" w:pos="284"/>
              </w:tabs>
              <w:rPr>
                <w:rFonts w:ascii="Times New Roman" w:eastAsia="Calibri" w:hAnsi="Times New Roman" w:cs="Times New Roman"/>
                <w:sz w:val="10"/>
                <w:szCs w:val="10"/>
              </w:rPr>
            </w:pP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1.Прием (выдача) и согласование (направление запросов в органы государственной власти и местного самоуправления) документов при предоставлении государственных и муниципальных услуг (Кол-во обращений на оказание государственной муниципальной услуги/месяц)</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Федеральный закон от 27.07.2010г. №210-ФЗ «Об организации предоставления государственных и муниципальных услуг» </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Содержание (эксплуатация) имущества, находящегося в государственной (муниципальной) собственности,</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 Самарской области</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 «Сервис»</w:t>
            </w:r>
          </w:p>
          <w:p w:rsidR="00360E43" w:rsidRPr="00360E43" w:rsidRDefault="00360E43" w:rsidP="00360E43">
            <w:pPr>
              <w:tabs>
                <w:tab w:val="left" w:pos="284"/>
              </w:tabs>
              <w:rPr>
                <w:rFonts w:ascii="Times New Roman" w:eastAsia="Calibri" w:hAnsi="Times New Roman" w:cs="Times New Roman"/>
                <w:sz w:val="10"/>
                <w:szCs w:val="10"/>
                <w:lang w:val="en-US"/>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J0120</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постоянно</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Жилищно-коммунальное хозяйство, благоустройство, градостроительная деятельность, строительство и архитектура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Органы местного самоуправления</w:t>
            </w:r>
          </w:p>
          <w:p w:rsidR="00360E43" w:rsidRPr="00360E43" w:rsidRDefault="00360E43" w:rsidP="00360E43">
            <w:pPr>
              <w:tabs>
                <w:tab w:val="left" w:pos="284"/>
              </w:tabs>
              <w:rPr>
                <w:rFonts w:ascii="Times New Roman" w:eastAsia="Calibri" w:hAnsi="Times New Roman" w:cs="Times New Roman"/>
                <w:sz w:val="10"/>
                <w:szCs w:val="10"/>
              </w:rPr>
            </w:pP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Эксплуатируемая площадь, всего, в </w:t>
            </w:r>
            <w:proofErr w:type="spellStart"/>
            <w:r w:rsidRPr="00360E43">
              <w:rPr>
                <w:rFonts w:ascii="Times New Roman" w:eastAsia="Calibri" w:hAnsi="Times New Roman" w:cs="Times New Roman"/>
                <w:sz w:val="10"/>
                <w:szCs w:val="10"/>
              </w:rPr>
              <w:t>т.ч</w:t>
            </w:r>
            <w:proofErr w:type="spellEnd"/>
            <w:r w:rsidRPr="00360E43">
              <w:rPr>
                <w:rFonts w:ascii="Times New Roman" w:eastAsia="Calibri" w:hAnsi="Times New Roman" w:cs="Times New Roman"/>
                <w:sz w:val="10"/>
                <w:szCs w:val="10"/>
              </w:rPr>
              <w:t>. зданий прилегающей территории (Тысяча квадратных метров);</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Протяженность линейных объектов</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w:t>
            </w:r>
            <w:proofErr w:type="spellStart"/>
            <w:r w:rsidRPr="00360E43">
              <w:rPr>
                <w:rFonts w:ascii="Times New Roman" w:eastAsia="Calibri" w:hAnsi="Times New Roman" w:cs="Times New Roman"/>
                <w:sz w:val="10"/>
                <w:szCs w:val="10"/>
              </w:rPr>
              <w:t>Километр,^тысяча</w:t>
            </w:r>
            <w:proofErr w:type="spellEnd"/>
            <w:r w:rsidRPr="00360E43">
              <w:rPr>
                <w:rFonts w:ascii="Times New Roman" w:eastAsia="Calibri" w:hAnsi="Times New Roman" w:cs="Times New Roman"/>
                <w:sz w:val="10"/>
                <w:szCs w:val="10"/>
              </w:rPr>
              <w:t xml:space="preserve"> метров); Проведение работы на объекте</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(Единица);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обслуживаемых базовых станций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(Штука)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Бесперебойное тепл</w:t>
            </w:r>
            <w:proofErr w:type="gramStart"/>
            <w:r w:rsidRPr="00360E43">
              <w:rPr>
                <w:rFonts w:ascii="Times New Roman" w:eastAsia="Calibri" w:hAnsi="Times New Roman" w:cs="Times New Roman"/>
                <w:sz w:val="10"/>
                <w:szCs w:val="10"/>
              </w:rPr>
              <w:t>о-</w:t>
            </w:r>
            <w:proofErr w:type="gramEnd"/>
            <w:r w:rsidRPr="00360E43">
              <w:rPr>
                <w:rFonts w:ascii="Times New Roman" w:eastAsia="Calibri" w:hAnsi="Times New Roman" w:cs="Times New Roman"/>
                <w:sz w:val="10"/>
                <w:szCs w:val="10"/>
              </w:rPr>
              <w:t>, водо-, энергообеспечение Содержание объектов недвижимого имущества в надлежащем санитарном состоянии Безаварийная работа инженерных систем и оборудования (%)</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Постановление Правительства РФ от 05.01.1998 № 3 «О порядке закрепления и </w:t>
            </w:r>
            <w:proofErr w:type="gramStart"/>
            <w:r w:rsidRPr="00360E43">
              <w:rPr>
                <w:rFonts w:ascii="Times New Roman" w:eastAsia="Calibri" w:hAnsi="Times New Roman" w:cs="Times New Roman"/>
                <w:sz w:val="10"/>
                <w:szCs w:val="10"/>
              </w:rPr>
              <w:t>использования</w:t>
            </w:r>
            <w:proofErr w:type="gramEnd"/>
            <w:r w:rsidRPr="00360E43">
              <w:rPr>
                <w:rFonts w:ascii="Times New Roman" w:eastAsia="Calibri" w:hAnsi="Times New Roman" w:cs="Times New Roman"/>
                <w:sz w:val="10"/>
                <w:szCs w:val="10"/>
              </w:rPr>
              <w:t xml:space="preserve"> находящихся в федеральной собственности административных зданий, строений и нежилых помещений»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06.10.2003№ 131-ФЗ «Об общих принципах организации местного самоуправления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Административное обеспечение деятельности организаций</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 Самарской области</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lang w:val="en-US"/>
              </w:rPr>
            </w:pPr>
            <w:r w:rsidRPr="00360E43">
              <w:rPr>
                <w:rFonts w:ascii="Times New Roman" w:eastAsia="Calibri" w:hAnsi="Times New Roman" w:cs="Times New Roman"/>
                <w:sz w:val="10"/>
                <w:szCs w:val="10"/>
                <w:lang w:val="en-US"/>
              </w:rPr>
              <w:t>МАУ «</w:t>
            </w:r>
            <w:proofErr w:type="spellStart"/>
            <w:r w:rsidRPr="00360E43">
              <w:rPr>
                <w:rFonts w:ascii="Times New Roman" w:eastAsia="Calibri" w:hAnsi="Times New Roman" w:cs="Times New Roman"/>
                <w:sz w:val="10"/>
                <w:szCs w:val="10"/>
                <w:lang w:val="en-US"/>
              </w:rPr>
              <w:t>Сервис</w:t>
            </w:r>
            <w:proofErr w:type="spellEnd"/>
            <w:r w:rsidRPr="00360E43">
              <w:rPr>
                <w:rFonts w:ascii="Times New Roman" w:eastAsia="Calibri" w:hAnsi="Times New Roman" w:cs="Times New Roman"/>
                <w:sz w:val="10"/>
                <w:szCs w:val="10"/>
                <w:lang w:val="en-US"/>
              </w:rPr>
              <w:t>»</w:t>
            </w:r>
          </w:p>
          <w:p w:rsidR="00360E43" w:rsidRPr="00360E43" w:rsidRDefault="00360E43" w:rsidP="00360E43">
            <w:pPr>
              <w:tabs>
                <w:tab w:val="left" w:pos="284"/>
              </w:tabs>
              <w:rPr>
                <w:rFonts w:ascii="Times New Roman" w:eastAsia="Calibri" w:hAnsi="Times New Roman" w:cs="Times New Roman"/>
                <w:sz w:val="10"/>
                <w:szCs w:val="10"/>
                <w:lang w:val="en-US"/>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J0120</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Информационно-аналитическое обеспечение</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4D1906">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Защита населения и территорий от чрезвычайных ситуаций природного и техногенного характера, пожарная безопасность и безопасность людей на </w:t>
            </w:r>
            <w:r w:rsidRPr="00360E43">
              <w:rPr>
                <w:rFonts w:ascii="Times New Roman" w:eastAsia="Calibri" w:hAnsi="Times New Roman" w:cs="Times New Roman"/>
                <w:sz w:val="10"/>
                <w:szCs w:val="10"/>
              </w:rPr>
              <w:lastRenderedPageBreak/>
              <w:t>водных объектах, гражданская оборона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 xml:space="preserve">Юридические лица, Физические лица, Органы государственной исполнительной власти, Органы местного самоуправления </w:t>
            </w:r>
          </w:p>
          <w:p w:rsidR="00360E43" w:rsidRPr="00360E43" w:rsidRDefault="00360E43" w:rsidP="00360E43">
            <w:pPr>
              <w:tabs>
                <w:tab w:val="left" w:pos="284"/>
              </w:tabs>
              <w:rPr>
                <w:rFonts w:ascii="Times New Roman" w:eastAsia="Calibri" w:hAnsi="Times New Roman" w:cs="Times New Roman"/>
                <w:sz w:val="10"/>
                <w:szCs w:val="10"/>
              </w:rPr>
            </w:pP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 защите населения и территорий от чрезвычайных ситуаций природного и техногенного характера" от 21.12.1994 N 68-ФЗ</w:t>
            </w:r>
          </w:p>
          <w:p w:rsidR="00360E43" w:rsidRPr="00360E43" w:rsidRDefault="00360E43" w:rsidP="00360E43">
            <w:pPr>
              <w:tabs>
                <w:tab w:val="left" w:pos="284"/>
              </w:tabs>
              <w:rPr>
                <w:rFonts w:ascii="Times New Roman" w:eastAsia="Calibri" w:hAnsi="Times New Roman" w:cs="Times New Roman"/>
                <w:sz w:val="10"/>
                <w:szCs w:val="10"/>
              </w:rPr>
            </w:pP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Организация и осуществление транспортного обслуживания должностных лиц в случаях, установленных нормативными правовыми актами Российской Федерации, субъектов Российской Федерации, органов местного самоуправления,60.23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 Самарской области</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 «Гараж»</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05411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Автотранспортное обслуживание лиц и государственных органов, работников их аппаратов, а также Управления делами Президента Российской Федерации и подведомственных ему организаций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Транспорт и дорожное хозяйство</w:t>
            </w:r>
          </w:p>
          <w:p w:rsidR="00360E43" w:rsidRPr="00360E43" w:rsidRDefault="00360E43" w:rsidP="00360E43">
            <w:pPr>
              <w:tabs>
                <w:tab w:val="left" w:pos="284"/>
              </w:tabs>
              <w:rPr>
                <w:rFonts w:ascii="Times New Roman" w:eastAsia="Calibri" w:hAnsi="Times New Roman" w:cs="Times New Roman"/>
                <w:sz w:val="10"/>
                <w:szCs w:val="10"/>
              </w:rPr>
            </w:pP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Органы государственной власти, Органы местного самоуправления</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Машино-часы работы автомобилей (Единица) </w:t>
            </w:r>
          </w:p>
          <w:p w:rsidR="00360E43" w:rsidRPr="00360E43" w:rsidRDefault="00360E43" w:rsidP="00360E43">
            <w:pPr>
              <w:tabs>
                <w:tab w:val="left" w:pos="284"/>
              </w:tabs>
              <w:rPr>
                <w:rFonts w:ascii="Times New Roman" w:eastAsia="Calibri" w:hAnsi="Times New Roman" w:cs="Times New Roman"/>
                <w:sz w:val="10"/>
                <w:szCs w:val="10"/>
              </w:rPr>
            </w:pP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p w:rsidR="00360E43" w:rsidRPr="00360E43" w:rsidRDefault="00360E43" w:rsidP="00360E43">
            <w:pPr>
              <w:tabs>
                <w:tab w:val="left" w:pos="284"/>
              </w:tabs>
              <w:rPr>
                <w:rFonts w:ascii="Times New Roman" w:eastAsia="Calibri" w:hAnsi="Times New Roman" w:cs="Times New Roman"/>
                <w:sz w:val="10"/>
                <w:szCs w:val="10"/>
              </w:rPr>
            </w:pP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Указ Президента Российской Федерации от 17.09.2008 №1370 «Об Управлении делами Президента Российской Федерации» (вместе с «Положением об Управлении делами Президента РФ»)</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92.72, 92.34.3, 75.13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 Самарской области</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 «Дом молодежных организаций»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w:t>
            </w:r>
            <w:r w:rsidRPr="00360E43">
              <w:rPr>
                <w:rFonts w:ascii="Times New Roman" w:eastAsia="Calibri" w:hAnsi="Times New Roman" w:cs="Times New Roman"/>
                <w:sz w:val="10"/>
                <w:szCs w:val="10"/>
              </w:rPr>
              <w:t>0123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Молодежная политика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от 14 до 30 лет</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мероприятий,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(Единица)</w:t>
            </w:r>
          </w:p>
          <w:p w:rsidR="00360E43" w:rsidRPr="00360E43" w:rsidRDefault="00360E43" w:rsidP="00360E43">
            <w:pPr>
              <w:tabs>
                <w:tab w:val="left" w:pos="284"/>
              </w:tabs>
              <w:rPr>
                <w:rFonts w:ascii="Times New Roman" w:eastAsia="Calibri" w:hAnsi="Times New Roman" w:cs="Times New Roman"/>
                <w:sz w:val="10"/>
                <w:szCs w:val="10"/>
              </w:rPr>
            </w:pP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28.06.1995 № 98-ФЗ " О государственной поддержке молодёжных и детских общественных объединений"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24.06.1998 № 124-ФЗ " Об основных гарантиях прав ребенка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06.10.2003 №131-ФЗ «Об общих принципах организации местного самоуправления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отдыха детей и молодежи, 92.7, 92.72,55.21, 55.23.1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 «Дом молодежных организаций»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w:t>
            </w:r>
            <w:r w:rsidRPr="00360E43">
              <w:rPr>
                <w:rFonts w:ascii="Times New Roman" w:eastAsia="Calibri" w:hAnsi="Times New Roman" w:cs="Times New Roman"/>
                <w:sz w:val="10"/>
                <w:szCs w:val="10"/>
              </w:rPr>
              <w:t>0123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каникулярное время с дневным пребыванием</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Молодежная политика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человеко-часов пребывания,</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(человеко-час)</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человеко-дней пребывания,</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(Человеко-день)</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06.10.2003 №131-ФЗ «Об общих принципах организации местного самоуправления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29.12.2012 №273-ФЗ «Об образовании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Библиотечное, библиографическое и информационное обслуживание пользователей библиотеки,92.51, </w:t>
            </w:r>
            <w:r w:rsidRPr="00360E43">
              <w:rPr>
                <w:rFonts w:ascii="Times New Roman" w:eastAsia="Calibri" w:hAnsi="Times New Roman" w:cs="Times New Roman"/>
                <w:sz w:val="10"/>
                <w:szCs w:val="10"/>
              </w:rPr>
              <w:lastRenderedPageBreak/>
              <w:t>92.52, 91.01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 Самарской области</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w:t>
            </w:r>
            <w:proofErr w:type="spellStart"/>
            <w:r w:rsidRPr="00360E43">
              <w:rPr>
                <w:rFonts w:ascii="Times New Roman" w:eastAsia="Calibri" w:hAnsi="Times New Roman" w:cs="Times New Roman"/>
                <w:sz w:val="10"/>
                <w:szCs w:val="10"/>
              </w:rPr>
              <w:t>Межпоселенческая</w:t>
            </w:r>
            <w:proofErr w:type="spellEnd"/>
            <w:r w:rsidRPr="00360E43">
              <w:rPr>
                <w:rFonts w:ascii="Times New Roman" w:eastAsia="Calibri" w:hAnsi="Times New Roman" w:cs="Times New Roman"/>
                <w:sz w:val="10"/>
                <w:szCs w:val="10"/>
              </w:rPr>
              <w:t xml:space="preserve"> центральная библиотека»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Ц5884</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стационарных условиях</w:t>
            </w: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p w:rsidR="00360E43" w:rsidRPr="00360E43" w:rsidRDefault="00360E43" w:rsidP="00360E43">
            <w:pPr>
              <w:tabs>
                <w:tab w:val="left" w:pos="284"/>
              </w:tabs>
              <w:rPr>
                <w:rFonts w:ascii="Times New Roman" w:eastAsia="Calibri" w:hAnsi="Times New Roman" w:cs="Times New Roman"/>
                <w:sz w:val="10"/>
                <w:szCs w:val="10"/>
              </w:rPr>
            </w:pP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Юридические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посещений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29.12.1994 №78-ФЗ «О библиотечном деле»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Библиотечное, библиографическое и информационное обслуживание пользователей библиотеки,92.51, 92.52, 91.01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 Самарской области</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w:t>
            </w:r>
            <w:proofErr w:type="spellStart"/>
            <w:r w:rsidRPr="00360E43">
              <w:rPr>
                <w:rFonts w:ascii="Times New Roman" w:eastAsia="Calibri" w:hAnsi="Times New Roman" w:cs="Times New Roman"/>
                <w:sz w:val="10"/>
                <w:szCs w:val="10"/>
              </w:rPr>
              <w:t>Межпоселенческая</w:t>
            </w:r>
            <w:proofErr w:type="spellEnd"/>
            <w:r w:rsidRPr="00360E43">
              <w:rPr>
                <w:rFonts w:ascii="Times New Roman" w:eastAsia="Calibri" w:hAnsi="Times New Roman" w:cs="Times New Roman"/>
                <w:sz w:val="10"/>
                <w:szCs w:val="10"/>
              </w:rPr>
              <w:t xml:space="preserve"> центральная библиотека»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Ц5884</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Вне стационара</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Юридические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посещений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29.12.1994 №78-ФЗ «О библиотечном деле»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Библиографическая обработка документов и создание каталогов, 92.51; 91.01</w:t>
            </w:r>
          </w:p>
          <w:p w:rsidR="00360E43" w:rsidRPr="00360E43" w:rsidRDefault="00360E43" w:rsidP="00360E43">
            <w:pPr>
              <w:tabs>
                <w:tab w:val="left" w:pos="284"/>
              </w:tabs>
              <w:rPr>
                <w:rFonts w:ascii="Times New Roman" w:eastAsia="Calibri" w:hAnsi="Times New Roman" w:cs="Times New Roman"/>
                <w:sz w:val="10"/>
                <w:szCs w:val="10"/>
              </w:rPr>
            </w:pPr>
          </w:p>
          <w:p w:rsidR="00360E43" w:rsidRPr="00360E43" w:rsidRDefault="00360E43" w:rsidP="00360E43">
            <w:pPr>
              <w:tabs>
                <w:tab w:val="left" w:pos="284"/>
              </w:tabs>
              <w:rPr>
                <w:rFonts w:ascii="Times New Roman" w:eastAsia="Calibri" w:hAnsi="Times New Roman" w:cs="Times New Roman"/>
                <w:sz w:val="10"/>
                <w:szCs w:val="10"/>
              </w:rPr>
            </w:pP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w:t>
            </w:r>
            <w:proofErr w:type="spellStart"/>
            <w:r w:rsidRPr="00360E43">
              <w:rPr>
                <w:rFonts w:ascii="Times New Roman" w:eastAsia="Calibri" w:hAnsi="Times New Roman" w:cs="Times New Roman"/>
                <w:sz w:val="10"/>
                <w:szCs w:val="10"/>
              </w:rPr>
              <w:t>Межпоселенческая</w:t>
            </w:r>
            <w:proofErr w:type="spellEnd"/>
            <w:r w:rsidRPr="00360E43">
              <w:rPr>
                <w:rFonts w:ascii="Times New Roman" w:eastAsia="Calibri" w:hAnsi="Times New Roman" w:cs="Times New Roman"/>
                <w:sz w:val="10"/>
                <w:szCs w:val="10"/>
              </w:rPr>
              <w:t xml:space="preserve"> центральная библиотека»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Ц5884</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документов (Единица)</w:t>
            </w:r>
          </w:p>
          <w:p w:rsidR="00360E43" w:rsidRPr="00360E43" w:rsidRDefault="00360E43" w:rsidP="00360E43">
            <w:pPr>
              <w:tabs>
                <w:tab w:val="left" w:pos="284"/>
              </w:tabs>
              <w:rPr>
                <w:rFonts w:ascii="Times New Roman" w:eastAsia="Calibri" w:hAnsi="Times New Roman" w:cs="Times New Roman"/>
                <w:sz w:val="10"/>
                <w:szCs w:val="10"/>
              </w:rPr>
            </w:pP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29.12.1994 №78-ФЗ «О библиотечном деле»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Выполнение методических работ  в установленной сфере деятельности, 91.01, 90.04.3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w:t>
            </w:r>
            <w:proofErr w:type="spellStart"/>
            <w:r w:rsidRPr="00360E43">
              <w:rPr>
                <w:rFonts w:ascii="Times New Roman" w:eastAsia="Calibri" w:hAnsi="Times New Roman" w:cs="Times New Roman"/>
                <w:sz w:val="10"/>
                <w:szCs w:val="10"/>
              </w:rPr>
              <w:t>Межпоселенческая</w:t>
            </w:r>
            <w:proofErr w:type="spellEnd"/>
            <w:r w:rsidRPr="00360E43">
              <w:rPr>
                <w:rFonts w:ascii="Times New Roman" w:eastAsia="Calibri" w:hAnsi="Times New Roman" w:cs="Times New Roman"/>
                <w:sz w:val="10"/>
                <w:szCs w:val="10"/>
              </w:rPr>
              <w:t xml:space="preserve"> центральная библиотека»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Ц5884</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мероприятий (Единица);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охват специалистов учреждений соответствующего типа мероприятиями, направленными на повышение профессионального мастерства (Человек)</w:t>
            </w:r>
          </w:p>
          <w:p w:rsidR="00360E43" w:rsidRPr="00360E43" w:rsidRDefault="00360E43" w:rsidP="00360E43">
            <w:pPr>
              <w:tabs>
                <w:tab w:val="left" w:pos="284"/>
              </w:tabs>
              <w:rPr>
                <w:rFonts w:ascii="Times New Roman" w:eastAsia="Calibri" w:hAnsi="Times New Roman" w:cs="Times New Roman"/>
                <w:sz w:val="10"/>
                <w:szCs w:val="10"/>
              </w:rPr>
            </w:pP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Формирование, учет, изучение, обеспечение физического сохранения и безопасности фондов библиотек, включая оцифровку фондов, 91.01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w:t>
            </w:r>
            <w:proofErr w:type="spellStart"/>
            <w:r w:rsidRPr="00360E43">
              <w:rPr>
                <w:rFonts w:ascii="Times New Roman" w:eastAsia="Calibri" w:hAnsi="Times New Roman" w:cs="Times New Roman"/>
                <w:sz w:val="10"/>
                <w:szCs w:val="10"/>
              </w:rPr>
              <w:t>Межпоселенческая</w:t>
            </w:r>
            <w:proofErr w:type="spellEnd"/>
            <w:r w:rsidRPr="00360E43">
              <w:rPr>
                <w:rFonts w:ascii="Times New Roman" w:eastAsia="Calibri" w:hAnsi="Times New Roman" w:cs="Times New Roman"/>
                <w:sz w:val="10"/>
                <w:szCs w:val="10"/>
              </w:rPr>
              <w:t xml:space="preserve"> центральная библиотека»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Ц5884</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документов (Единица) количество новых поступлений в библиотечный фонд (Экземпляров)</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29.12.1994 №78-ФЗ «О библиотечном деле»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Создание концертов и концертных программ, 92.31.00</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Концерт танцевально-хореографического коллектива</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новых (капитально-возобновленных) концертов</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lang w:val="en-US"/>
              </w:rPr>
            </w:pPr>
            <w:r w:rsidRPr="00360E43">
              <w:rPr>
                <w:rFonts w:ascii="Times New Roman" w:eastAsia="Calibri" w:hAnsi="Times New Roman" w:cs="Times New Roman"/>
                <w:sz w:val="10"/>
                <w:szCs w:val="10"/>
              </w:rPr>
              <w:t>Бесплатно</w:t>
            </w:r>
          </w:p>
          <w:p w:rsidR="00360E43" w:rsidRPr="00360E43" w:rsidRDefault="00360E43" w:rsidP="00360E43">
            <w:pPr>
              <w:tabs>
                <w:tab w:val="left" w:pos="284"/>
              </w:tabs>
              <w:rPr>
                <w:rFonts w:ascii="Times New Roman" w:eastAsia="Calibri" w:hAnsi="Times New Roman" w:cs="Times New Roman"/>
                <w:sz w:val="10"/>
                <w:szCs w:val="10"/>
              </w:rPr>
            </w:pP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Постановление Правительства РФ от 26.06.1995 №609 «Об утверждении Положения об основах хозяйственной деятельности и финансирования организаций культуры и искусства»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Создание концертов и концертных программ, 92.31.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Сборный концерт</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новых (капитально-возобновленных)  концертов</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p w:rsidR="00360E43" w:rsidRPr="00360E43" w:rsidRDefault="00360E43" w:rsidP="00360E43">
            <w:pPr>
              <w:tabs>
                <w:tab w:val="left" w:pos="284"/>
              </w:tabs>
              <w:rPr>
                <w:rFonts w:ascii="Times New Roman" w:eastAsia="Calibri" w:hAnsi="Times New Roman" w:cs="Times New Roman"/>
                <w:sz w:val="10"/>
                <w:szCs w:val="10"/>
              </w:rPr>
            </w:pP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Постановление Правительства РФ от 26.06.1995 № 609 «Об утверждении Положения об основах хозяйственной деятельности и финансирования организаций культуры и искусства»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Создание концертов и концертных программ, 92.31.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w:t>
            </w:r>
            <w:r w:rsidRPr="00360E43">
              <w:rPr>
                <w:rFonts w:ascii="Times New Roman" w:eastAsia="Calibri" w:hAnsi="Times New Roman" w:cs="Times New Roman"/>
                <w:sz w:val="10"/>
                <w:szCs w:val="10"/>
              </w:rPr>
              <w:lastRenderedPageBreak/>
              <w:t>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w:t>
            </w:r>
            <w:r w:rsidRPr="00360E43">
              <w:rPr>
                <w:rFonts w:ascii="Times New Roman" w:eastAsia="Calibri" w:hAnsi="Times New Roman" w:cs="Times New Roman"/>
                <w:sz w:val="10"/>
                <w:szCs w:val="10"/>
              </w:rPr>
              <w:lastRenderedPageBreak/>
              <w:t>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Сольный концерт</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На выезде</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w:t>
            </w:r>
            <w:r w:rsidRPr="00360E43">
              <w:rPr>
                <w:rFonts w:ascii="Times New Roman" w:eastAsia="Calibri" w:hAnsi="Times New Roman" w:cs="Times New Roman"/>
                <w:sz w:val="10"/>
                <w:szCs w:val="10"/>
              </w:rPr>
              <w:lastRenderedPageBreak/>
              <w:t>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новых (капитально-возобновленных) концертов</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Бесп</w:t>
            </w:r>
            <w:r w:rsidRPr="00360E43">
              <w:rPr>
                <w:rFonts w:ascii="Times New Roman" w:eastAsia="Calibri" w:hAnsi="Times New Roman" w:cs="Times New Roman"/>
                <w:sz w:val="10"/>
                <w:szCs w:val="10"/>
              </w:rPr>
              <w:lastRenderedPageBreak/>
              <w:t>латно</w:t>
            </w:r>
          </w:p>
          <w:p w:rsidR="00360E43" w:rsidRPr="00360E43" w:rsidRDefault="00360E43" w:rsidP="00360E43">
            <w:pPr>
              <w:tabs>
                <w:tab w:val="left" w:pos="284"/>
              </w:tabs>
              <w:rPr>
                <w:rFonts w:ascii="Times New Roman" w:eastAsia="Calibri" w:hAnsi="Times New Roman" w:cs="Times New Roman"/>
                <w:sz w:val="10"/>
                <w:szCs w:val="10"/>
              </w:rPr>
            </w:pP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 xml:space="preserve">Постановление Правительства РФ от 26.06.1995 №609 «Об утверждении Положения об </w:t>
            </w:r>
            <w:r w:rsidRPr="00360E43">
              <w:rPr>
                <w:rFonts w:ascii="Times New Roman" w:eastAsia="Calibri" w:hAnsi="Times New Roman" w:cs="Times New Roman"/>
                <w:sz w:val="10"/>
                <w:szCs w:val="10"/>
              </w:rPr>
              <w:lastRenderedPageBreak/>
              <w:t>основах хозяйственной деятельности и финансирования организаций культуры и искусства»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Показ концертов (организация показа) и концертных программ, 92.31.00</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Концерт танцевально-хореографического коллектива</w:t>
            </w:r>
          </w:p>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На выезде</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Юридические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зрителей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публичных выступлений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Постановление Правительства РФ от 26.06.1995 №609 «Об утверждении Положения об основах хозяйственной деятельности и финансирования организаций культуры и искусства»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Показ концертов (организация показа) и концертных программ, 92.31.00</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Концерт танцевально-хореографического коллектива</w:t>
            </w:r>
          </w:p>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Стационар</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Юридические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зрителей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публичных выступлений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Постановление Правительства РФ от 26.06.1995 № 609 «Об утверждении Положения об основах хозяйственной деятельности и финансирования организаций культуры и искусства»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Показ  (организация показа) и концертных программ, 92.31.00</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Сборный концерт</w:t>
            </w:r>
          </w:p>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На выезде</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Юридические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зрителей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публичных выступлений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Постановление Правительства РФ от 26.06.1995 №609 «Об утверждении Положения об основах хозяйственной деятельности и финансирования организаций культуры и искусства»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Показ концертов (организация показа) и концертных программ, 92.31.00</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Сборный концерт</w:t>
            </w:r>
          </w:p>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Стационар</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Юридические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зрителей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публичных выступлений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Постановление от 26.06.1995 №609 «Об утверждении Положения об основах хозяйственной деятельности и финансирования организаций культуры и искусства»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Показ (организация показа) концертов  и концертных программ, 92.31.00</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Сольный концерт</w:t>
            </w:r>
          </w:p>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На выезде</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Юридические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зрителей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публичных выступлений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Постановление от 26.06.1995 №609 «Об утверждении Положения об основах хозяйственной деятельности и финансирования организаций культуры и искусства»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Показ концертов (организация показа) и концертных программ, 92.31.00</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Сольный концерт</w:t>
            </w:r>
          </w:p>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Стационар</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Юридические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зрителей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публичных выступлений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Постановление от 26.06.1995 №609 «Об утверждении Положения об основах хозяйственной деятельности и финансирования организаций культуры и искусства»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Закон от 09.10.1992 №3612-1 «Основы законодательства </w:t>
            </w:r>
            <w:r w:rsidRPr="00360E43">
              <w:rPr>
                <w:rFonts w:ascii="Times New Roman" w:eastAsia="Calibri" w:hAnsi="Times New Roman" w:cs="Times New Roman"/>
                <w:sz w:val="10"/>
                <w:szCs w:val="10"/>
              </w:rPr>
              <w:lastRenderedPageBreak/>
              <w:t>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показа спектаклей, 92.34</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работ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Постановление от 25.03.1999 №329 «О государственной поддержке театрального искусства в Российской Федерации» (вместе с «Положением о театре в Российской Федерации», «Положением о принципах финансирования государственных и муниципальных театров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и проведение культурно-массовых мероприятий, 90.04.3, 91.01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w:t>
            </w:r>
            <w:r w:rsidRPr="00360E43">
              <w:rPr>
                <w:rFonts w:ascii="Times New Roman" w:eastAsia="Calibri" w:hAnsi="Times New Roman" w:cs="Times New Roman"/>
                <w:sz w:val="10"/>
                <w:szCs w:val="10"/>
              </w:rPr>
              <w:t>0131</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w:t>
            </w:r>
            <w:proofErr w:type="spellStart"/>
            <w:r w:rsidRPr="00360E43">
              <w:rPr>
                <w:rFonts w:ascii="Times New Roman" w:eastAsia="Calibri" w:hAnsi="Times New Roman" w:cs="Times New Roman"/>
                <w:sz w:val="10"/>
                <w:szCs w:val="10"/>
              </w:rPr>
              <w:t>Межпоселенческая</w:t>
            </w:r>
            <w:proofErr w:type="spellEnd"/>
            <w:r w:rsidRPr="00360E43">
              <w:rPr>
                <w:rFonts w:ascii="Times New Roman" w:eastAsia="Calibri" w:hAnsi="Times New Roman" w:cs="Times New Roman"/>
                <w:sz w:val="10"/>
                <w:szCs w:val="10"/>
              </w:rPr>
              <w:t xml:space="preserve"> центральная библиотека»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Ц5884</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Юридические лица, физические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участников мероприятий (Человек);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проведенных мероприятий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и проведение культурно-массовых мероприятий, 90.04.3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4D1906">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Юридические лица, физические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участников мероприятий (Человек);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проведенных мероприятий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деятельности клубных формирований и формирований самодеятельного народного творчества,90.04.3; 92.51, 92.52, 92.72, 92.33, 92.53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lang w:val="en-US"/>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 физические  лица, юридические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клубных формирований (Единица),  Число участников клубных формирований (Человек)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коллективов, имеющих звание "народный", "образцовый", "заслуженный коллектив народного творчества" (Единиц)</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деятельности по сохранению и развитию народных ремесел, промыслов и декоративно-прикладного искусства, 90.04.3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предметов, изготовленных мастерами (Единица)</w:t>
            </w:r>
            <w:proofErr w:type="gramStart"/>
            <w:r w:rsidRPr="00360E43">
              <w:rPr>
                <w:rFonts w:ascii="Times New Roman" w:eastAsia="Calibri" w:hAnsi="Times New Roman" w:cs="Times New Roman"/>
                <w:sz w:val="10"/>
                <w:szCs w:val="10"/>
              </w:rPr>
              <w:t xml:space="preserve"> ;</w:t>
            </w:r>
            <w:proofErr w:type="gramEnd"/>
            <w:r w:rsidRPr="00360E43">
              <w:rPr>
                <w:rFonts w:ascii="Times New Roman" w:eastAsia="Calibri" w:hAnsi="Times New Roman" w:cs="Times New Roman"/>
                <w:sz w:val="10"/>
                <w:szCs w:val="10"/>
              </w:rPr>
              <w:t xml:space="preserve"> увеличение объема фонда изделий народных ремесел, промыслов и декоративно-прикладного искусства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Организация деятельности по сохранению и развитию народных ремесел, промыслов и декоративно-прикладного </w:t>
            </w:r>
            <w:r w:rsidRPr="00360E43">
              <w:rPr>
                <w:rFonts w:ascii="Times New Roman" w:eastAsia="Calibri" w:hAnsi="Times New Roman" w:cs="Times New Roman"/>
                <w:sz w:val="10"/>
                <w:szCs w:val="10"/>
              </w:rPr>
              <w:lastRenderedPageBreak/>
              <w:t>искусства, 90.04.3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предметов, изготовленных мастерами (Единица) отсутствие замечаний и обоснованных жалоб</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(да/нет)</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Организация деятельности студий, клубов, любительских объединений по популяризации народных ремесел, промыслов и декоративно-прикладного искусства, 90.04.3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студий, клубов, любительских объединений (Единица) количество участников студий, клубов, любительских объединений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(Человек)</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показа концертов и концертных программ, 90.04.3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показов (Единиц) доля обоснованных жалоб зрителей на организацию показа концертов и концертных программ в общем количестве зрительских отзывов</w:t>
            </w:r>
            <w:proofErr w:type="gramStart"/>
            <w:r w:rsidRPr="00360E43">
              <w:rPr>
                <w:rFonts w:ascii="Times New Roman" w:eastAsia="Calibri" w:hAnsi="Times New Roman" w:cs="Times New Roman"/>
                <w:sz w:val="10"/>
                <w:szCs w:val="10"/>
              </w:rPr>
              <w:t xml:space="preserve"> (%)</w:t>
            </w:r>
            <w:proofErr w:type="gramEnd"/>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показа концертов и концертных программ, 90.04.3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МАУК «</w:t>
            </w:r>
            <w:proofErr w:type="spellStart"/>
            <w:r w:rsidRPr="00360E43">
              <w:rPr>
                <w:rFonts w:ascii="Times New Roman" w:eastAsia="Calibri" w:hAnsi="Times New Roman" w:cs="Times New Roman"/>
                <w:sz w:val="10"/>
                <w:szCs w:val="10"/>
              </w:rPr>
              <w:t>Межпоселенческий</w:t>
            </w:r>
            <w:proofErr w:type="spellEnd"/>
            <w:r w:rsidRPr="00360E43">
              <w:rPr>
                <w:rFonts w:ascii="Times New Roman" w:eastAsia="Calibri" w:hAnsi="Times New Roman" w:cs="Times New Roman"/>
                <w:sz w:val="10"/>
                <w:szCs w:val="10"/>
              </w:rPr>
              <w:t xml:space="preserve"> культурно-досуговый центр»</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J0131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показов (Единица) доля обоснованных жалоб зрителей на организацию показа спектаклей в общем количестве зрительских отзывов</w:t>
            </w:r>
            <w:proofErr w:type="gramStart"/>
            <w:r w:rsidRPr="00360E43">
              <w:rPr>
                <w:rFonts w:ascii="Times New Roman" w:eastAsia="Calibri" w:hAnsi="Times New Roman" w:cs="Times New Roman"/>
                <w:sz w:val="10"/>
                <w:szCs w:val="10"/>
              </w:rPr>
              <w:t xml:space="preserve"> (%)</w:t>
            </w:r>
            <w:proofErr w:type="gramEnd"/>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Создание экспозиций (выставок) музеев, организация выездных выставок, 92.52</w:t>
            </w:r>
          </w:p>
          <w:p w:rsidR="00360E43" w:rsidRPr="00360E43" w:rsidRDefault="00360E43" w:rsidP="00360E43">
            <w:pPr>
              <w:tabs>
                <w:tab w:val="left" w:pos="284"/>
              </w:tabs>
              <w:rPr>
                <w:rFonts w:ascii="Times New Roman" w:eastAsia="Calibri" w:hAnsi="Times New Roman" w:cs="Times New Roman"/>
                <w:sz w:val="10"/>
                <w:szCs w:val="10"/>
              </w:rPr>
            </w:pP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«Сергиевский историко-краеведческий музей»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01501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стационарных условиях</w:t>
            </w: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экспозиций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26.05.1996 №54-ФЗ «О Музейном фонде Российской Федерации и о музеях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Создание экспозиций (выставок) музеев, организация выездных выставок, 92.52</w:t>
            </w:r>
          </w:p>
          <w:p w:rsidR="00360E43" w:rsidRPr="00360E43" w:rsidRDefault="00360E43" w:rsidP="00360E43">
            <w:pPr>
              <w:tabs>
                <w:tab w:val="left" w:pos="284"/>
              </w:tabs>
              <w:rPr>
                <w:rFonts w:ascii="Times New Roman" w:eastAsia="Calibri" w:hAnsi="Times New Roman" w:cs="Times New Roman"/>
                <w:sz w:val="10"/>
                <w:szCs w:val="10"/>
              </w:rPr>
            </w:pP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«Сергиевский историко-краеведческий музей»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01501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Вне стационара</w:t>
            </w: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экспозиций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26.05.1996 №54-ФЗ «О Музейном фонде Российской Федерации и о музеях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Осуществление экскурсионного обслуживания,</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63.30.1, 63.30.2, 63.30.4</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«Сергиевский историко-краеведческий музей»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01501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Юридические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экскурсантов</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экскурсий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Федеральный закон от 24.11.1996 №132-ФЗ «Об основах туристской деятельности в Российской Федерации» </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Публичный показ музейных предметов, музейных коллекций,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92.52; 91.02</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«Сергиевский историко-краеведческий музей»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01501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стационарных условиях</w:t>
            </w: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посетителей (Человек);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экспонируемых музейных предметов (Единица);</w:t>
            </w:r>
          </w:p>
          <w:p w:rsidR="00360E43" w:rsidRPr="00360E43" w:rsidRDefault="00360E43" w:rsidP="004D1906">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экскурсий в музее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26.05.1996 №54-ФЗ «О Музейном фонде Российской Федерации и о музеях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Публичный показ музейных предметов, музейных коллекций,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92.52; 91.02, 91.01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«Сергиевский историко-краеведческий музей»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rPr>
              <w:lastRenderedPageBreak/>
              <w:t>01501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стационарных условиях</w:t>
            </w: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посетителей (Человек);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экспонируемых музейных предметов (Единица);</w:t>
            </w:r>
          </w:p>
          <w:p w:rsidR="00360E43" w:rsidRPr="00360E43" w:rsidRDefault="00360E43" w:rsidP="004D1906">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экскурсий в музее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26.05.1996 №54-ФЗ «О Музейном фонде Российской Федерации и о музеях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Публичный показ музейных предметов, музейных коллекций,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92.52, 91.01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«Сергиевский историко-краеведческий музей»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01501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Вне стационара</w:t>
            </w: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посетителей (Человек);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экспонируемых музейных предметов (Единица);</w:t>
            </w:r>
          </w:p>
          <w:p w:rsidR="00360E43" w:rsidRPr="00360E43" w:rsidRDefault="00360E43" w:rsidP="004D1906">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экскурсий в музее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26.05.1996 №54-ФЗ «О Музейном фонде Российской Федерации и о музеях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Публичный показ музейных предметов, музейных коллекций,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92.52, 91.01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«Сергиевский историко-краеведческий музей»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01501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Вне стационара</w:t>
            </w: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Число посетителей (Человек);</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экспонируемых музейных предметов (Единица);</w:t>
            </w:r>
          </w:p>
          <w:p w:rsidR="00360E43" w:rsidRPr="00360E43" w:rsidRDefault="00360E43" w:rsidP="004D1906">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экскурсий в музее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26.05.1996 №54-ФЗ «О Музейном фонде Российской Федерации и о музеях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Публичный показ музейных предметов, музейных коллекций,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92.52; 91.02, 91.01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«Сергиевский историко-краеведческий музей»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01501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Удаленно через сеть Интернет</w:t>
            </w: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Количество </w:t>
            </w:r>
            <w:proofErr w:type="gramStart"/>
            <w:r w:rsidRPr="00360E43">
              <w:rPr>
                <w:rFonts w:ascii="Times New Roman" w:eastAsia="Calibri" w:hAnsi="Times New Roman" w:cs="Times New Roman"/>
                <w:sz w:val="10"/>
                <w:szCs w:val="10"/>
              </w:rPr>
              <w:t>экспонируемых</w:t>
            </w:r>
            <w:proofErr w:type="gramEnd"/>
            <w:r w:rsidRPr="00360E43">
              <w:rPr>
                <w:rFonts w:ascii="Times New Roman" w:eastAsia="Calibri" w:hAnsi="Times New Roman" w:cs="Times New Roman"/>
                <w:sz w:val="10"/>
                <w:szCs w:val="10"/>
              </w:rPr>
              <w:t xml:space="preserve"> музейных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26.05.1996 №54-ФЗ «О Музейном фонде Российской Федерации и о музеях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Закон от 09.10.1992 №3612-1 «Основы законодательства Российской Федерации о культуре»</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Формирование, учет, изучение, обеспечение физического сохранения и безопасности музейных предметов, музейных коллекций, 92.52, 91.02, 91.01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«Сергиевский историко-краеведческий музей»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01501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предметов (Единица), объем электронного каталога (записей)</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26.05.1996 №54-ФЗ «О Музейном фонде Российской Федерации и о музеях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Создание экспозиций (выставок) музеев, 91.02, 92.52</w:t>
            </w:r>
          </w:p>
          <w:p w:rsidR="00360E43" w:rsidRPr="00360E43" w:rsidRDefault="00360E43" w:rsidP="00360E43">
            <w:pPr>
              <w:tabs>
                <w:tab w:val="left" w:pos="284"/>
              </w:tabs>
              <w:rPr>
                <w:rFonts w:ascii="Times New Roman" w:eastAsia="Calibri" w:hAnsi="Times New Roman" w:cs="Times New Roman"/>
                <w:sz w:val="10"/>
                <w:szCs w:val="10"/>
              </w:rPr>
            </w:pP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МБУК «Сергиевский историко-краеведческий музей»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01501</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Культура, кинематография, туризм</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экспозиций (выставок) (Единица), количество представленных предметов (Единица)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26.05.1996 №54-ФЗ «О Музейном фонде Российской Федерации и о музеях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Реализация дополнительных предпрофессиональных программ в области искусства, 80.10.3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МБУ </w:t>
            </w:r>
            <w:proofErr w:type="gramStart"/>
            <w:r w:rsidRPr="00360E43">
              <w:rPr>
                <w:rFonts w:ascii="Times New Roman" w:eastAsia="Calibri" w:hAnsi="Times New Roman" w:cs="Times New Roman"/>
                <w:sz w:val="10"/>
                <w:szCs w:val="10"/>
              </w:rPr>
              <w:t>ДО</w:t>
            </w:r>
            <w:proofErr w:type="gramEnd"/>
            <w:r w:rsidRPr="00360E43">
              <w:rPr>
                <w:rFonts w:ascii="Times New Roman" w:eastAsia="Calibri" w:hAnsi="Times New Roman" w:cs="Times New Roman"/>
                <w:sz w:val="10"/>
                <w:szCs w:val="10"/>
              </w:rPr>
              <w:t xml:space="preserve"> Суходольская детская музыкальная школа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Ц4443;</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МБУ </w:t>
            </w:r>
            <w:proofErr w:type="gramStart"/>
            <w:r w:rsidRPr="00360E43">
              <w:rPr>
                <w:rFonts w:ascii="Times New Roman" w:eastAsia="Calibri" w:hAnsi="Times New Roman" w:cs="Times New Roman"/>
                <w:sz w:val="10"/>
                <w:szCs w:val="10"/>
              </w:rPr>
              <w:t>ДО</w:t>
            </w:r>
            <w:proofErr w:type="gramEnd"/>
            <w:r w:rsidRPr="00360E43">
              <w:rPr>
                <w:rFonts w:ascii="Times New Roman" w:eastAsia="Calibri" w:hAnsi="Times New Roman" w:cs="Times New Roman"/>
                <w:sz w:val="10"/>
                <w:szCs w:val="10"/>
              </w:rPr>
              <w:t xml:space="preserve"> </w:t>
            </w:r>
            <w:proofErr w:type="gramStart"/>
            <w:r w:rsidRPr="00360E43">
              <w:rPr>
                <w:rFonts w:ascii="Times New Roman" w:eastAsia="Calibri" w:hAnsi="Times New Roman" w:cs="Times New Roman"/>
                <w:sz w:val="10"/>
                <w:szCs w:val="10"/>
              </w:rPr>
              <w:t>Сергиевская</w:t>
            </w:r>
            <w:proofErr w:type="gramEnd"/>
            <w:r w:rsidRPr="00360E43">
              <w:rPr>
                <w:rFonts w:ascii="Times New Roman" w:eastAsia="Calibri" w:hAnsi="Times New Roman" w:cs="Times New Roman"/>
                <w:sz w:val="10"/>
                <w:szCs w:val="10"/>
              </w:rPr>
              <w:t xml:space="preserve"> школа искусств</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Ц5885;</w:t>
            </w: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Фортепиано</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очная</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Образование и наука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имеющие необходимые для освоения соответствующей образовательной программы творческие способности и физические данные</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человеко-часов (Человеко-час), Число обучающихся (Человек)</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06.10.2003 №131-ФЗ «Об общих принципах организации местного самоуправления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29.12.2012 №273-ФЗ «Об образовании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Реализация дополнительных предпрофессиональных программ в области искусства, 80.10.3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МБУ </w:t>
            </w:r>
            <w:proofErr w:type="gramStart"/>
            <w:r w:rsidRPr="00360E43">
              <w:rPr>
                <w:rFonts w:ascii="Times New Roman" w:eastAsia="Calibri" w:hAnsi="Times New Roman" w:cs="Times New Roman"/>
                <w:sz w:val="10"/>
                <w:szCs w:val="10"/>
              </w:rPr>
              <w:t>ДО</w:t>
            </w:r>
            <w:proofErr w:type="gramEnd"/>
            <w:r w:rsidRPr="00360E43">
              <w:rPr>
                <w:rFonts w:ascii="Times New Roman" w:eastAsia="Calibri" w:hAnsi="Times New Roman" w:cs="Times New Roman"/>
                <w:sz w:val="10"/>
                <w:szCs w:val="10"/>
              </w:rPr>
              <w:t xml:space="preserve"> Суходольская детская музыкальная школа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Ц4443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Музыкальный фольклор</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очная</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Образование и наука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имеющие необходимые для освоения соответствующей образовательной программы творческие способност</w:t>
            </w:r>
            <w:r w:rsidRPr="00360E43">
              <w:rPr>
                <w:rFonts w:ascii="Times New Roman" w:eastAsia="Calibri" w:hAnsi="Times New Roman" w:cs="Times New Roman"/>
                <w:sz w:val="10"/>
                <w:szCs w:val="10"/>
              </w:rPr>
              <w:lastRenderedPageBreak/>
              <w:t>и и физические данные</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Количество человеко-часов (Человеко-час), Число обучающихся (Человек)</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Федеральный закон от 06.10.2003 №131-ФЗ «Об общих принципах </w:t>
            </w:r>
            <w:r w:rsidRPr="00360E43">
              <w:rPr>
                <w:rFonts w:ascii="Times New Roman" w:eastAsia="Calibri" w:hAnsi="Times New Roman" w:cs="Times New Roman"/>
                <w:sz w:val="10"/>
                <w:szCs w:val="10"/>
              </w:rPr>
              <w:lastRenderedPageBreak/>
              <w:t>организации местного самоуправления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29.12.2012 №273-ФЗ «Об образовании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lastRenderedPageBreak/>
              <w:t>Реализация дополнительных предпрофессиональных программ в области искусства, 80.10.3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МБУ </w:t>
            </w:r>
            <w:proofErr w:type="gramStart"/>
            <w:r w:rsidRPr="00360E43">
              <w:rPr>
                <w:rFonts w:ascii="Times New Roman" w:eastAsia="Calibri" w:hAnsi="Times New Roman" w:cs="Times New Roman"/>
                <w:sz w:val="10"/>
                <w:szCs w:val="10"/>
              </w:rPr>
              <w:t>ДО</w:t>
            </w:r>
            <w:proofErr w:type="gramEnd"/>
            <w:r w:rsidRPr="00360E43">
              <w:rPr>
                <w:rFonts w:ascii="Times New Roman" w:eastAsia="Calibri" w:hAnsi="Times New Roman" w:cs="Times New Roman"/>
                <w:sz w:val="10"/>
                <w:szCs w:val="10"/>
              </w:rPr>
              <w:t xml:space="preserve"> </w:t>
            </w:r>
            <w:proofErr w:type="gramStart"/>
            <w:r w:rsidRPr="00360E43">
              <w:rPr>
                <w:rFonts w:ascii="Times New Roman" w:eastAsia="Calibri" w:hAnsi="Times New Roman" w:cs="Times New Roman"/>
                <w:sz w:val="10"/>
                <w:szCs w:val="10"/>
              </w:rPr>
              <w:t>Сергиевская</w:t>
            </w:r>
            <w:proofErr w:type="gramEnd"/>
            <w:r w:rsidRPr="00360E43">
              <w:rPr>
                <w:rFonts w:ascii="Times New Roman" w:eastAsia="Calibri" w:hAnsi="Times New Roman" w:cs="Times New Roman"/>
                <w:sz w:val="10"/>
                <w:szCs w:val="10"/>
              </w:rPr>
              <w:t xml:space="preserve"> школа искусств</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Ц5885</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Живопись</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очная</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Образование и наука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имеющие необходимые для освоения соответствующей образовательной программы творческие способности и физические данные</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человеко-часов (Человеко-час), Число обучающихся (Человек)</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06.10.2003 №131-ФЗ «Об общих принципах организации местного самоуправления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29.12.2012 №273-ФЗ «Об образовании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Реализация дополнительных предпрофессиональных программ в области искусства, 80.10.3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МБУ </w:t>
            </w:r>
            <w:proofErr w:type="gramStart"/>
            <w:r w:rsidRPr="00360E43">
              <w:rPr>
                <w:rFonts w:ascii="Times New Roman" w:eastAsia="Calibri" w:hAnsi="Times New Roman" w:cs="Times New Roman"/>
                <w:sz w:val="10"/>
                <w:szCs w:val="10"/>
              </w:rPr>
              <w:t>ДО</w:t>
            </w:r>
            <w:proofErr w:type="gramEnd"/>
            <w:r w:rsidRPr="00360E43">
              <w:rPr>
                <w:rFonts w:ascii="Times New Roman" w:eastAsia="Calibri" w:hAnsi="Times New Roman" w:cs="Times New Roman"/>
                <w:sz w:val="10"/>
                <w:szCs w:val="10"/>
              </w:rPr>
              <w:t xml:space="preserve"> Суходольская детская музыкальная школа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Ц4443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Искусство театра</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очная</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Образование и наука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Физические лица, имеющие необходимые для освоения соответствующей образовательной программы творческие способности и физические </w:t>
            </w:r>
            <w:proofErr w:type="gramStart"/>
            <w:r w:rsidRPr="00360E43">
              <w:rPr>
                <w:rFonts w:ascii="Times New Roman" w:eastAsia="Calibri" w:hAnsi="Times New Roman" w:cs="Times New Roman"/>
                <w:sz w:val="10"/>
                <w:szCs w:val="10"/>
              </w:rPr>
              <w:t>данные</w:t>
            </w:r>
            <w:proofErr w:type="gramEnd"/>
            <w:r w:rsidRPr="00360E43">
              <w:rPr>
                <w:rFonts w:ascii="Times New Roman" w:eastAsia="Calibri" w:hAnsi="Times New Roman" w:cs="Times New Roman"/>
                <w:sz w:val="10"/>
                <w:szCs w:val="10"/>
              </w:rPr>
              <w:t xml:space="preserve"> и физические данные</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человеко-часов (Человеко-час), Число обучающихся (Человек)</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06.10.2003 №131-ФЗ «Об общих принципах организации местного самоуправления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29.12.2012 №273-ФЗ «Об образовании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Реализация дополнительных предпрофессиональных программ в области искусства, 80.10.3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МБУ </w:t>
            </w:r>
            <w:proofErr w:type="gramStart"/>
            <w:r w:rsidRPr="00360E43">
              <w:rPr>
                <w:rFonts w:ascii="Times New Roman" w:eastAsia="Calibri" w:hAnsi="Times New Roman" w:cs="Times New Roman"/>
                <w:sz w:val="10"/>
                <w:szCs w:val="10"/>
              </w:rPr>
              <w:t>ДО</w:t>
            </w:r>
            <w:proofErr w:type="gramEnd"/>
            <w:r w:rsidRPr="00360E43">
              <w:rPr>
                <w:rFonts w:ascii="Times New Roman" w:eastAsia="Calibri" w:hAnsi="Times New Roman" w:cs="Times New Roman"/>
                <w:sz w:val="10"/>
                <w:szCs w:val="10"/>
              </w:rPr>
              <w:t xml:space="preserve"> Суходольская детская музыкальная школа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Ц4443;</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МБУ </w:t>
            </w:r>
            <w:proofErr w:type="gramStart"/>
            <w:r w:rsidRPr="00360E43">
              <w:rPr>
                <w:rFonts w:ascii="Times New Roman" w:eastAsia="Calibri" w:hAnsi="Times New Roman" w:cs="Times New Roman"/>
                <w:sz w:val="10"/>
                <w:szCs w:val="10"/>
              </w:rPr>
              <w:t>ДО</w:t>
            </w:r>
            <w:proofErr w:type="gramEnd"/>
            <w:r w:rsidRPr="00360E43">
              <w:rPr>
                <w:rFonts w:ascii="Times New Roman" w:eastAsia="Calibri" w:hAnsi="Times New Roman" w:cs="Times New Roman"/>
                <w:sz w:val="10"/>
                <w:szCs w:val="10"/>
              </w:rPr>
              <w:t xml:space="preserve"> </w:t>
            </w:r>
            <w:proofErr w:type="gramStart"/>
            <w:r w:rsidRPr="00360E43">
              <w:rPr>
                <w:rFonts w:ascii="Times New Roman" w:eastAsia="Calibri" w:hAnsi="Times New Roman" w:cs="Times New Roman"/>
                <w:sz w:val="10"/>
                <w:szCs w:val="10"/>
              </w:rPr>
              <w:t>Сергиевская</w:t>
            </w:r>
            <w:proofErr w:type="gramEnd"/>
            <w:r w:rsidRPr="00360E43">
              <w:rPr>
                <w:rFonts w:ascii="Times New Roman" w:eastAsia="Calibri" w:hAnsi="Times New Roman" w:cs="Times New Roman"/>
                <w:sz w:val="10"/>
                <w:szCs w:val="10"/>
              </w:rPr>
              <w:t xml:space="preserve"> школа искусств</w:t>
            </w:r>
          </w:p>
          <w:p w:rsidR="00360E43" w:rsidRPr="00360E43" w:rsidRDefault="00360E43" w:rsidP="004D1906">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Ц5885;</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Народные инструменты</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очная</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Образование и наука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имеющие необходимые для освоения соответствующей образовательной программы творческие способности и физические данные</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человеко-часов (Человеко-час), Число обучающихся (Человек)</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06.10.2003 №131-ФЗ «Об общих принципах организации местного самоуправления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29.12.2012 №273-ФЗ «Об образовании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Реализация дополнительных предпрофессиональных программ в области искусства, 80.10.3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МБУ </w:t>
            </w:r>
            <w:proofErr w:type="gramStart"/>
            <w:r w:rsidRPr="00360E43">
              <w:rPr>
                <w:rFonts w:ascii="Times New Roman" w:eastAsia="Calibri" w:hAnsi="Times New Roman" w:cs="Times New Roman"/>
                <w:sz w:val="10"/>
                <w:szCs w:val="10"/>
              </w:rPr>
              <w:t>ДО</w:t>
            </w:r>
            <w:proofErr w:type="gramEnd"/>
            <w:r w:rsidRPr="00360E43">
              <w:rPr>
                <w:rFonts w:ascii="Times New Roman" w:eastAsia="Calibri" w:hAnsi="Times New Roman" w:cs="Times New Roman"/>
                <w:sz w:val="10"/>
                <w:szCs w:val="10"/>
              </w:rPr>
              <w:t xml:space="preserve"> </w:t>
            </w:r>
            <w:proofErr w:type="gramStart"/>
            <w:r w:rsidRPr="00360E43">
              <w:rPr>
                <w:rFonts w:ascii="Times New Roman" w:eastAsia="Calibri" w:hAnsi="Times New Roman" w:cs="Times New Roman"/>
                <w:sz w:val="10"/>
                <w:szCs w:val="10"/>
              </w:rPr>
              <w:t>Сергиевская</w:t>
            </w:r>
            <w:proofErr w:type="gramEnd"/>
            <w:r w:rsidRPr="00360E43">
              <w:rPr>
                <w:rFonts w:ascii="Times New Roman" w:eastAsia="Calibri" w:hAnsi="Times New Roman" w:cs="Times New Roman"/>
                <w:sz w:val="10"/>
                <w:szCs w:val="10"/>
              </w:rPr>
              <w:t xml:space="preserve"> школа искусств</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Ц5885</w:t>
            </w: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Декоративно-прикладное творчество</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очная</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Образование и наука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имеющие необходимые для освоения соответствующей образовательной программы творческие способности и физические данные</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человеко-часов (Человеко-час), Число обучающихся (Человек)</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06.10.2003 №131-ФЗ «Об общих принципах организации местного самоуправления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29.12.2012 №273-ФЗ «Об образовании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Реализация дополнительных </w:t>
            </w:r>
            <w:r w:rsidRPr="00360E43">
              <w:rPr>
                <w:rFonts w:ascii="Times New Roman" w:eastAsia="Calibri" w:hAnsi="Times New Roman" w:cs="Times New Roman"/>
                <w:sz w:val="10"/>
                <w:szCs w:val="10"/>
              </w:rPr>
              <w:lastRenderedPageBreak/>
              <w:t>предпрофессиональных программ в области искусства, 80.10.3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МБУ </w:t>
            </w:r>
            <w:proofErr w:type="gramStart"/>
            <w:r w:rsidRPr="00360E43">
              <w:rPr>
                <w:rFonts w:ascii="Times New Roman" w:eastAsia="Calibri" w:hAnsi="Times New Roman" w:cs="Times New Roman"/>
                <w:sz w:val="10"/>
                <w:szCs w:val="10"/>
              </w:rPr>
              <w:t>ДО</w:t>
            </w:r>
            <w:proofErr w:type="gramEnd"/>
            <w:r w:rsidRPr="00360E43">
              <w:rPr>
                <w:rFonts w:ascii="Times New Roman" w:eastAsia="Calibri" w:hAnsi="Times New Roman" w:cs="Times New Roman"/>
                <w:sz w:val="10"/>
                <w:szCs w:val="10"/>
              </w:rPr>
              <w:t xml:space="preserve"> </w:t>
            </w:r>
            <w:proofErr w:type="gramStart"/>
            <w:r w:rsidRPr="00360E43">
              <w:rPr>
                <w:rFonts w:ascii="Times New Roman" w:eastAsia="Calibri" w:hAnsi="Times New Roman" w:cs="Times New Roman"/>
                <w:sz w:val="10"/>
                <w:szCs w:val="10"/>
              </w:rPr>
              <w:t>Сергиевская</w:t>
            </w:r>
            <w:proofErr w:type="gramEnd"/>
            <w:r w:rsidRPr="00360E43">
              <w:rPr>
                <w:rFonts w:ascii="Times New Roman" w:eastAsia="Calibri" w:hAnsi="Times New Roman" w:cs="Times New Roman"/>
                <w:sz w:val="10"/>
                <w:szCs w:val="10"/>
              </w:rPr>
              <w:t xml:space="preserve"> школа искусств</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Ц5885</w:t>
            </w:r>
          </w:p>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Хореографическое творчество</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очная</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Образование и наука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Физические лица, имеющие необходимые для освоения соответствующей образовательной программы творческие способности и физические данные</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человеко-часов (Человеко-час), Число обучающихся (Человек)</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06.10.2003 №131-ФЗ «Об общих принципах организации местного самоуправления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29.12.2012 №273-ФЗ «Об образовании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Реализация дополнительных общеразвивающих программ, 80.10.3</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МБУ </w:t>
            </w:r>
            <w:proofErr w:type="gramStart"/>
            <w:r w:rsidRPr="00360E43">
              <w:rPr>
                <w:rFonts w:ascii="Times New Roman" w:eastAsia="Calibri" w:hAnsi="Times New Roman" w:cs="Times New Roman"/>
                <w:sz w:val="10"/>
                <w:szCs w:val="10"/>
              </w:rPr>
              <w:t>ДО</w:t>
            </w:r>
            <w:proofErr w:type="gramEnd"/>
            <w:r w:rsidRPr="00360E43">
              <w:rPr>
                <w:rFonts w:ascii="Times New Roman" w:eastAsia="Calibri" w:hAnsi="Times New Roman" w:cs="Times New Roman"/>
                <w:sz w:val="10"/>
                <w:szCs w:val="10"/>
              </w:rPr>
              <w:t xml:space="preserve"> Суходольская детская музыкальная школа</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Ц4443;</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МБУ </w:t>
            </w:r>
            <w:proofErr w:type="gramStart"/>
            <w:r w:rsidRPr="00360E43">
              <w:rPr>
                <w:rFonts w:ascii="Times New Roman" w:eastAsia="Calibri" w:hAnsi="Times New Roman" w:cs="Times New Roman"/>
                <w:sz w:val="10"/>
                <w:szCs w:val="10"/>
              </w:rPr>
              <w:t>ДО</w:t>
            </w:r>
            <w:proofErr w:type="gramEnd"/>
            <w:r w:rsidRPr="00360E43">
              <w:rPr>
                <w:rFonts w:ascii="Times New Roman" w:eastAsia="Calibri" w:hAnsi="Times New Roman" w:cs="Times New Roman"/>
                <w:sz w:val="10"/>
                <w:szCs w:val="10"/>
              </w:rPr>
              <w:t xml:space="preserve"> </w:t>
            </w:r>
            <w:proofErr w:type="gramStart"/>
            <w:r w:rsidRPr="00360E43">
              <w:rPr>
                <w:rFonts w:ascii="Times New Roman" w:eastAsia="Calibri" w:hAnsi="Times New Roman" w:cs="Times New Roman"/>
                <w:sz w:val="10"/>
                <w:szCs w:val="10"/>
              </w:rPr>
              <w:t>Сергиевская</w:t>
            </w:r>
            <w:proofErr w:type="gramEnd"/>
            <w:r w:rsidRPr="00360E43">
              <w:rPr>
                <w:rFonts w:ascii="Times New Roman" w:eastAsia="Calibri" w:hAnsi="Times New Roman" w:cs="Times New Roman"/>
                <w:sz w:val="10"/>
                <w:szCs w:val="10"/>
              </w:rPr>
              <w:t xml:space="preserve"> школа искусств</w:t>
            </w:r>
          </w:p>
          <w:p w:rsidR="00360E43" w:rsidRPr="00360E43" w:rsidRDefault="00360E43" w:rsidP="004D1906">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Код Ц5885;</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дети за исключением детей с ограниченными возможностями здоровья (ОВЗ) и детей-инвалидов</w:t>
            </w:r>
          </w:p>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очная</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Образование и наука</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Физические лица </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человеко-часов (Человеко-час)</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06.10.2003 №131-ФЗ «Об общих принципах организации местного самоуправления в Российской Федерации»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29.12.2012 №273-ФЗ «Об образовании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Пропаганда физической культуры, спорта и здорового образа жизни,</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92.62</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 «Олимп»</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J0122</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Физическая культура и спорт</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4D1906">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Уровень удовлетворенности жителей объемом и качеством мероприятий, направленных на пропаганду физической культуры и спорта</w:t>
            </w:r>
            <w:proofErr w:type="gramStart"/>
            <w:r w:rsidRPr="00360E43">
              <w:rPr>
                <w:rFonts w:ascii="Times New Roman" w:eastAsia="Calibri" w:hAnsi="Times New Roman" w:cs="Times New Roman"/>
                <w:sz w:val="10"/>
                <w:szCs w:val="10"/>
              </w:rPr>
              <w:t xml:space="preserve"> (%)</w:t>
            </w:r>
            <w:proofErr w:type="gramEnd"/>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04.12.2007 №329-Ф3 «О физической культуре и спорте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Проведение занятий физкультурно-спортивной направленности по месту проживания граждан, 92.62</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 «Олимп»</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J0122</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Физическая культура и спорт</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занятий (штука)</w:t>
            </w:r>
          </w:p>
          <w:p w:rsidR="00360E43" w:rsidRPr="00360E43" w:rsidRDefault="00360E43" w:rsidP="00360E43">
            <w:pPr>
              <w:tabs>
                <w:tab w:val="left" w:pos="284"/>
              </w:tabs>
              <w:rPr>
                <w:rFonts w:ascii="Times New Roman" w:eastAsia="Calibri" w:hAnsi="Times New Roman" w:cs="Times New Roman"/>
                <w:sz w:val="10"/>
                <w:szCs w:val="10"/>
              </w:rPr>
            </w:pP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04.12.2007 №329-Ф3 «О физической культуре и спорте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мероприятий по подготовке спортивных сборных команд,</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92.62</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 «Олимп»</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J0122</w:t>
            </w:r>
          </w:p>
        </w:tc>
        <w:tc>
          <w:tcPr>
            <w:tcW w:w="567" w:type="dxa"/>
          </w:tcPr>
          <w:p w:rsidR="00360E43" w:rsidRPr="00360E43" w:rsidRDefault="00360E43" w:rsidP="004D1906">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Спортивные сборные команды муниципальных образований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Физическая культура и спорт</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мероприятий (штука)</w:t>
            </w:r>
          </w:p>
          <w:p w:rsidR="00360E43" w:rsidRPr="00360E43" w:rsidRDefault="00360E43" w:rsidP="00360E43">
            <w:pPr>
              <w:tabs>
                <w:tab w:val="left" w:pos="284"/>
              </w:tabs>
              <w:rPr>
                <w:rFonts w:ascii="Times New Roman" w:eastAsia="Calibri" w:hAnsi="Times New Roman" w:cs="Times New Roman"/>
                <w:sz w:val="10"/>
                <w:szCs w:val="10"/>
              </w:rPr>
            </w:pP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04.12.2007 №329-Ф3 «О физической культуре и спорте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Организация и проведение официальных физкультурных (физкультурно-оздоровительных) мероприятий,</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92.62</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 «Олимп»</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J0122</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Муниципальные</w:t>
            </w:r>
          </w:p>
          <w:p w:rsidR="00360E43" w:rsidRPr="00360E43" w:rsidRDefault="00360E43" w:rsidP="00360E43">
            <w:pPr>
              <w:tabs>
                <w:tab w:val="left" w:pos="284"/>
              </w:tabs>
              <w:rPr>
                <w:rFonts w:ascii="Times New Roman" w:eastAsia="Calibri" w:hAnsi="Times New Roman" w:cs="Times New Roman"/>
                <w:sz w:val="10"/>
                <w:szCs w:val="10"/>
              </w:rPr>
            </w:pP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Физическая культура и спорт</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мероприятий (штука)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04.12.2007 №329-Ф3 «О физической культуре и спорте в Российской Федерации»</w:t>
            </w:r>
          </w:p>
        </w:tc>
      </w:tr>
      <w:tr w:rsidR="00360E43" w:rsidRPr="00360E43" w:rsidTr="004D1906">
        <w:trPr>
          <w:trHeight w:val="20"/>
        </w:trPr>
        <w:tc>
          <w:tcPr>
            <w:tcW w:w="993"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Обеспечение участия спортивных сборных команд в официальных спортивных мероприятиях,</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92.62</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Администрация муниципального района Сергиевский</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03486</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МАУ «Олимп»</w:t>
            </w:r>
          </w:p>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 xml:space="preserve">Код </w:t>
            </w:r>
            <w:r w:rsidRPr="00360E43">
              <w:rPr>
                <w:rFonts w:ascii="Times New Roman" w:eastAsia="Calibri" w:hAnsi="Times New Roman" w:cs="Times New Roman"/>
                <w:sz w:val="10"/>
                <w:szCs w:val="10"/>
                <w:lang w:val="en-US"/>
              </w:rPr>
              <w:t>J0122</w:t>
            </w: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Муниципальные</w:t>
            </w:r>
          </w:p>
        </w:tc>
        <w:tc>
          <w:tcPr>
            <w:tcW w:w="425" w:type="dxa"/>
          </w:tcPr>
          <w:p w:rsidR="00360E43" w:rsidRPr="00360E43" w:rsidRDefault="00360E43" w:rsidP="00360E43">
            <w:pPr>
              <w:tabs>
                <w:tab w:val="left" w:pos="284"/>
              </w:tabs>
              <w:rPr>
                <w:rFonts w:ascii="Times New Roman" w:eastAsia="Calibri" w:hAnsi="Times New Roman" w:cs="Times New Roman"/>
                <w:sz w:val="10"/>
                <w:szCs w:val="10"/>
              </w:rPr>
            </w:pPr>
          </w:p>
        </w:tc>
        <w:tc>
          <w:tcPr>
            <w:tcW w:w="56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Физическая культура и спорт</w:t>
            </w:r>
          </w:p>
        </w:tc>
        <w:tc>
          <w:tcPr>
            <w:tcW w:w="709"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В интересах общества</w:t>
            </w:r>
          </w:p>
        </w:tc>
        <w:tc>
          <w:tcPr>
            <w:tcW w:w="992"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Количество мероприятий (штука)</w:t>
            </w:r>
          </w:p>
        </w:tc>
        <w:tc>
          <w:tcPr>
            <w:tcW w:w="284"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Бесплатно</w:t>
            </w:r>
          </w:p>
        </w:tc>
        <w:tc>
          <w:tcPr>
            <w:tcW w:w="1417" w:type="dxa"/>
          </w:tcPr>
          <w:p w:rsidR="00360E43" w:rsidRPr="00360E43" w:rsidRDefault="00360E43" w:rsidP="00360E43">
            <w:pPr>
              <w:tabs>
                <w:tab w:val="left" w:pos="284"/>
              </w:tabs>
              <w:rPr>
                <w:rFonts w:ascii="Times New Roman" w:eastAsia="Calibri" w:hAnsi="Times New Roman" w:cs="Times New Roman"/>
                <w:sz w:val="10"/>
                <w:szCs w:val="10"/>
              </w:rPr>
            </w:pPr>
            <w:r w:rsidRPr="00360E43">
              <w:rPr>
                <w:rFonts w:ascii="Times New Roman" w:eastAsia="Calibri" w:hAnsi="Times New Roman" w:cs="Times New Roman"/>
                <w:sz w:val="10"/>
                <w:szCs w:val="10"/>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bl>
    <w:p w:rsidR="00360E43" w:rsidRPr="00360E43" w:rsidRDefault="00360E43" w:rsidP="00360E43">
      <w:pPr>
        <w:tabs>
          <w:tab w:val="left" w:pos="284"/>
        </w:tabs>
        <w:spacing w:after="0" w:line="240" w:lineRule="auto"/>
        <w:jc w:val="both"/>
        <w:rPr>
          <w:rFonts w:ascii="Times New Roman" w:eastAsia="Calibri" w:hAnsi="Times New Roman" w:cs="Times New Roman"/>
          <w:sz w:val="12"/>
          <w:szCs w:val="12"/>
        </w:rPr>
      </w:pPr>
    </w:p>
    <w:p w:rsid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lastRenderedPageBreak/>
        <w:t xml:space="preserve">Заключение </w:t>
      </w:r>
    </w:p>
    <w:p w:rsid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112DD1">
        <w:rPr>
          <w:rFonts w:ascii="Times New Roman" w:eastAsia="Calibri" w:hAnsi="Times New Roman" w:cs="Times New Roman"/>
          <w:b/>
          <w:bCs/>
          <w:sz w:val="12"/>
          <w:szCs w:val="12"/>
        </w:rPr>
        <w:t>в сельском поселении Антоновка</w:t>
      </w:r>
      <w:r>
        <w:rPr>
          <w:rFonts w:ascii="Times New Roman" w:eastAsia="Calibri" w:hAnsi="Times New Roman" w:cs="Times New Roman"/>
          <w:b/>
          <w:bCs/>
          <w:sz w:val="12"/>
          <w:szCs w:val="12"/>
        </w:rPr>
        <w:t xml:space="preserve"> </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муниципального района </w:t>
      </w:r>
      <w:r w:rsidRPr="00112DD1">
        <w:rPr>
          <w:rFonts w:ascii="Times New Roman" w:eastAsia="Calibri" w:hAnsi="Times New Roman" w:cs="Times New Roman"/>
          <w:b/>
          <w:sz w:val="12"/>
          <w:szCs w:val="12"/>
        </w:rPr>
        <w:fldChar w:fldCharType="begin"/>
      </w:r>
      <w:r w:rsidRPr="00112DD1">
        <w:rPr>
          <w:rFonts w:ascii="Times New Roman" w:eastAsia="Calibri" w:hAnsi="Times New Roman" w:cs="Times New Roman"/>
          <w:b/>
          <w:sz w:val="12"/>
          <w:szCs w:val="12"/>
        </w:rPr>
        <w:instrText xml:space="preserve"> MERGEFIELD "Название_района" </w:instrText>
      </w:r>
      <w:r w:rsidRPr="00112DD1">
        <w:rPr>
          <w:rFonts w:ascii="Times New Roman" w:eastAsia="Calibri" w:hAnsi="Times New Roman" w:cs="Times New Roman"/>
          <w:b/>
          <w:sz w:val="12"/>
          <w:szCs w:val="12"/>
        </w:rPr>
        <w:fldChar w:fldCharType="separate"/>
      </w:r>
      <w:r w:rsidRPr="00112DD1">
        <w:rPr>
          <w:rFonts w:ascii="Times New Roman" w:eastAsia="Calibri" w:hAnsi="Times New Roman" w:cs="Times New Roman"/>
          <w:b/>
          <w:sz w:val="12"/>
          <w:szCs w:val="12"/>
        </w:rPr>
        <w:t>Сергиевский</w:t>
      </w:r>
      <w:r w:rsidRPr="00112DD1">
        <w:rPr>
          <w:rFonts w:ascii="Times New Roman" w:eastAsia="Calibri" w:hAnsi="Times New Roman" w:cs="Times New Roman"/>
          <w:sz w:val="12"/>
          <w:szCs w:val="12"/>
        </w:rPr>
        <w:fldChar w:fldCharType="end"/>
      </w:r>
      <w:r w:rsidRPr="00112DD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112DD1">
        <w:rPr>
          <w:rFonts w:ascii="Times New Roman" w:eastAsia="Calibri" w:hAnsi="Times New Roman" w:cs="Times New Roman"/>
          <w:b/>
          <w:bCs/>
          <w:sz w:val="12"/>
          <w:szCs w:val="12"/>
        </w:rPr>
        <w:t xml:space="preserve">по вопросу о проекте </w:t>
      </w:r>
      <w:r w:rsidRPr="00112DD1">
        <w:rPr>
          <w:rFonts w:ascii="Times New Roman" w:eastAsia="Calibri" w:hAnsi="Times New Roman" w:cs="Times New Roman"/>
          <w:b/>
          <w:sz w:val="12"/>
          <w:szCs w:val="12"/>
        </w:rPr>
        <w:t xml:space="preserve">Решения собрания представителей </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 xml:space="preserve"> на 2018 год и на плановый период 2019 и 2020 годов</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от "08" декабря 2017 г.</w:t>
      </w:r>
    </w:p>
    <w:p w:rsidR="00112DD1" w:rsidRPr="00112DD1" w:rsidRDefault="00112DD1" w:rsidP="00112DD1">
      <w:pPr>
        <w:tabs>
          <w:tab w:val="left" w:pos="284"/>
        </w:tabs>
        <w:spacing w:after="0" w:line="240" w:lineRule="auto"/>
        <w:jc w:val="both"/>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с </w:t>
      </w:r>
      <w:proofErr w:type="gramStart"/>
      <w:r w:rsidRPr="00112DD1">
        <w:rPr>
          <w:rFonts w:ascii="Times New Roman" w:eastAsia="Calibri" w:hAnsi="Times New Roman" w:cs="Times New Roman"/>
          <w:sz w:val="12"/>
          <w:szCs w:val="12"/>
        </w:rPr>
        <w:t>п</w:t>
      </w:r>
      <w:proofErr w:type="gramEnd"/>
      <w:r w:rsidRPr="00112DD1">
        <w:rPr>
          <w:rFonts w:ascii="Times New Roman" w:eastAsia="Calibri" w:hAnsi="Times New Roman" w:cs="Times New Roman"/>
          <w:sz w:val="12"/>
          <w:szCs w:val="12"/>
        </w:rPr>
        <w:t xml:space="preserve">  Антоновка </w:t>
      </w:r>
      <w:proofErr w:type="spellStart"/>
      <w:r w:rsidRPr="00112DD1">
        <w:rPr>
          <w:rFonts w:ascii="Times New Roman" w:eastAsia="Calibri" w:hAnsi="Times New Roman" w:cs="Times New Roman"/>
          <w:sz w:val="12"/>
          <w:szCs w:val="12"/>
        </w:rPr>
        <w:t>ул</w:t>
      </w:r>
      <w:proofErr w:type="spellEnd"/>
      <w:r w:rsidRPr="00112DD1">
        <w:rPr>
          <w:rFonts w:ascii="Times New Roman" w:eastAsia="Calibri" w:hAnsi="Times New Roman" w:cs="Times New Roman"/>
          <w:sz w:val="12"/>
          <w:szCs w:val="12"/>
        </w:rPr>
        <w:t xml:space="preserve"> Кооперативная 2а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3. Основание проведения публичных слушаний: </w:t>
      </w:r>
      <w:proofErr w:type="gramStart"/>
      <w:r w:rsidRPr="00112DD1">
        <w:rPr>
          <w:rFonts w:ascii="Times New Roman" w:eastAsia="Calibri" w:hAnsi="Times New Roman" w:cs="Times New Roman"/>
          <w:sz w:val="12"/>
          <w:szCs w:val="12"/>
        </w:rPr>
        <w:t>Постановление Главы сельского поселения Антоновка муниципального района Сергиевский Самарской области № 47 от 10.11.2017 г. «О публичных слушаниях  по проекту Решения Собрания представителей сельского поселения Антоновка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 «О бюджете сельского поселения Антоновка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112DD1">
        <w:rPr>
          <w:rFonts w:ascii="Times New Roman" w:eastAsia="Calibri" w:hAnsi="Times New Roman" w:cs="Times New Roman"/>
          <w:sz w:val="12"/>
          <w:szCs w:val="12"/>
        </w:rPr>
        <w:t>.</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Антоновка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«О бюджете сельского поселения Антоновка муниципального района Сергиевский Самарской области на 2018 год и на плановый период 2019 и 2020 годов».</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5.  "28" ноября 2017 года по адресу: Самарская область, Сергиевский район  с. п. Антоновка  проведено мероприятие по информированию жителей поселения по вопросам публичных слушаний, в котором приняли участие10 (десять)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Антоновка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Самарская область</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Антоновка муниципального района Сергиевский Самарская область на 2018 год и на плановый период 2019 и 2020 годов» внесли в протокол публичных слушаний 3 (три) человека.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7.1. </w:t>
      </w:r>
      <w:proofErr w:type="gramStart"/>
      <w:r w:rsidRPr="00112DD1">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Антоновка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w:t>
      </w:r>
      <w:proofErr w:type="spellStart"/>
      <w:r w:rsidRPr="00112DD1">
        <w:rPr>
          <w:rFonts w:ascii="Times New Roman" w:eastAsia="Calibri" w:hAnsi="Times New Roman" w:cs="Times New Roman"/>
          <w:sz w:val="12"/>
          <w:szCs w:val="12"/>
        </w:rPr>
        <w:t>Атоновка</w:t>
      </w:r>
      <w:proofErr w:type="spellEnd"/>
      <w:r w:rsidRPr="00112DD1">
        <w:rPr>
          <w:rFonts w:ascii="Times New Roman" w:eastAsia="Calibri" w:hAnsi="Times New Roman" w:cs="Times New Roman"/>
          <w:sz w:val="12"/>
          <w:szCs w:val="12"/>
        </w:rPr>
        <w:t xml:space="preserve">  муниципального района Сергиевский Самарской области на 2018 год и на плановый период 2019 и 2020 годов» высказали 0 (ноль) человек. </w:t>
      </w:r>
      <w:proofErr w:type="gramEnd"/>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Направить  проект Решения</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B26FD8" w:rsidRDefault="00B26FD8" w:rsidP="00112DD1">
      <w:pPr>
        <w:tabs>
          <w:tab w:val="left" w:pos="284"/>
        </w:tabs>
        <w:spacing w:after="0" w:line="240" w:lineRule="auto"/>
        <w:jc w:val="right"/>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Глава сельского поселения Антоновка</w:t>
      </w:r>
    </w:p>
    <w:p w:rsid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муниципального района Сергиевский</w:t>
      </w: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К. Е. Долгаев</w:t>
      </w:r>
    </w:p>
    <w:p w:rsidR="00B26FD8" w:rsidRDefault="00B26FD8" w:rsidP="00112DD1">
      <w:pPr>
        <w:tabs>
          <w:tab w:val="left" w:pos="284"/>
        </w:tabs>
        <w:spacing w:after="0" w:line="240" w:lineRule="auto"/>
        <w:jc w:val="center"/>
        <w:rPr>
          <w:rFonts w:ascii="Times New Roman" w:eastAsia="Calibri" w:hAnsi="Times New Roman" w:cs="Times New Roman"/>
          <w:b/>
          <w:bCs/>
          <w:sz w:val="12"/>
          <w:szCs w:val="12"/>
        </w:rPr>
      </w:pPr>
    </w:p>
    <w:p w:rsid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t xml:space="preserve">Заключение </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112DD1">
        <w:rPr>
          <w:rFonts w:ascii="Times New Roman" w:eastAsia="Calibri" w:hAnsi="Times New Roman" w:cs="Times New Roman"/>
          <w:b/>
          <w:bCs/>
          <w:sz w:val="12"/>
          <w:szCs w:val="12"/>
        </w:rPr>
        <w:t>в сельском поселении Воротнее</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муниципального района </w:t>
      </w:r>
      <w:r w:rsidRPr="00112DD1">
        <w:rPr>
          <w:rFonts w:ascii="Times New Roman" w:eastAsia="Calibri" w:hAnsi="Times New Roman" w:cs="Times New Roman"/>
          <w:b/>
          <w:sz w:val="12"/>
          <w:szCs w:val="12"/>
        </w:rPr>
        <w:fldChar w:fldCharType="begin"/>
      </w:r>
      <w:r w:rsidRPr="00112DD1">
        <w:rPr>
          <w:rFonts w:ascii="Times New Roman" w:eastAsia="Calibri" w:hAnsi="Times New Roman" w:cs="Times New Roman"/>
          <w:b/>
          <w:sz w:val="12"/>
          <w:szCs w:val="12"/>
        </w:rPr>
        <w:instrText xml:space="preserve"> MERGEFIELD "Название_района" </w:instrText>
      </w:r>
      <w:r w:rsidRPr="00112DD1">
        <w:rPr>
          <w:rFonts w:ascii="Times New Roman" w:eastAsia="Calibri" w:hAnsi="Times New Roman" w:cs="Times New Roman"/>
          <w:b/>
          <w:sz w:val="12"/>
          <w:szCs w:val="12"/>
        </w:rPr>
        <w:fldChar w:fldCharType="separate"/>
      </w:r>
      <w:r w:rsidRPr="00112DD1">
        <w:rPr>
          <w:rFonts w:ascii="Times New Roman" w:eastAsia="Calibri" w:hAnsi="Times New Roman" w:cs="Times New Roman"/>
          <w:b/>
          <w:sz w:val="12"/>
          <w:szCs w:val="12"/>
        </w:rPr>
        <w:t>Сергиевский</w:t>
      </w:r>
      <w:r w:rsidRPr="00112DD1">
        <w:rPr>
          <w:rFonts w:ascii="Times New Roman" w:eastAsia="Calibri" w:hAnsi="Times New Roman" w:cs="Times New Roman"/>
          <w:sz w:val="12"/>
          <w:szCs w:val="12"/>
        </w:rPr>
        <w:fldChar w:fldCharType="end"/>
      </w:r>
      <w:r w:rsidRPr="00112DD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112DD1">
        <w:rPr>
          <w:rFonts w:ascii="Times New Roman" w:eastAsia="Calibri" w:hAnsi="Times New Roman" w:cs="Times New Roman"/>
          <w:b/>
          <w:bCs/>
          <w:sz w:val="12"/>
          <w:szCs w:val="12"/>
        </w:rPr>
        <w:t xml:space="preserve">по вопросу о проекте </w:t>
      </w:r>
      <w:r w:rsidRPr="00112DD1">
        <w:rPr>
          <w:rFonts w:ascii="Times New Roman" w:eastAsia="Calibri" w:hAnsi="Times New Roman" w:cs="Times New Roman"/>
          <w:b/>
          <w:sz w:val="12"/>
          <w:szCs w:val="12"/>
        </w:rPr>
        <w:t xml:space="preserve">Решения собрания представителей </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2018 год и на плановый период 2019 и 2020 годов</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от "08" декабря 2017 г.</w:t>
      </w:r>
    </w:p>
    <w:p w:rsidR="00112DD1" w:rsidRPr="00112DD1" w:rsidRDefault="00112DD1" w:rsidP="00112DD1">
      <w:pPr>
        <w:tabs>
          <w:tab w:val="left" w:pos="284"/>
        </w:tabs>
        <w:spacing w:after="0" w:line="240" w:lineRule="auto"/>
        <w:jc w:val="center"/>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2. Место проведения публичных слушаний: Самарская область, Сергиевский район, с. Воротнее, пер. Почтовый, дом 5.</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3. Основание проведения публичных слушаний: </w:t>
      </w:r>
      <w:proofErr w:type="gramStart"/>
      <w:r w:rsidRPr="00112DD1">
        <w:rPr>
          <w:rFonts w:ascii="Times New Roman" w:eastAsia="Calibri" w:hAnsi="Times New Roman" w:cs="Times New Roman"/>
          <w:sz w:val="12"/>
          <w:szCs w:val="12"/>
        </w:rPr>
        <w:t>Постановление Главы сельского поселения Воротнее муниципального района Сергиевский Самарской области № 6 от 13.11.2017 г. «О публичных слушаниях  по проекту Решения Собрания представителей сельского поселения Воротнее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 «О бюджете сельского поселения Воротнее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112DD1">
        <w:rPr>
          <w:rFonts w:ascii="Times New Roman" w:eastAsia="Calibri" w:hAnsi="Times New Roman" w:cs="Times New Roman"/>
          <w:sz w:val="12"/>
          <w:szCs w:val="12"/>
        </w:rPr>
        <w:t>.</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Воротнее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«О бюджете сельского поселения Воротнее муниципального района Сергиевский Самарской области на 2018 год и на плановый период 2019 и 2020 годов».</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5.  "28" ноября 2017 года по адресу: Самарская область, Сергиевский район, с. Воротнее, пер. Почтовый, дом 5  проведено мероприятие по информированию жителей поселения по вопросам публичных слушаний, в котором приняли участие 8 (восемь)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Воротнее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Самарская область</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Воротнее муниципального района Сергиевский Самарская область на 2018 год и на плановый период 2019 и 2020 годов» внесли в протокол публичных слушаний 2 (два) человека.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7.1. </w:t>
      </w:r>
      <w:proofErr w:type="gramStart"/>
      <w:r w:rsidRPr="00112DD1">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Воротнее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Воротнее муниципального района Сергиевский Самарской области на 2018 год и на плановый период 2019 и 2020 годов» высказали 0 (ноль) человек. </w:t>
      </w:r>
      <w:proofErr w:type="gramEnd"/>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Направить  проект Решения</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B26FD8" w:rsidRDefault="00B26FD8" w:rsidP="00112DD1">
      <w:pPr>
        <w:tabs>
          <w:tab w:val="left" w:pos="284"/>
        </w:tabs>
        <w:spacing w:after="0" w:line="240" w:lineRule="auto"/>
        <w:jc w:val="right"/>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Глава сельского поселения Воротнее</w:t>
      </w:r>
    </w:p>
    <w:p w:rsid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муниципального района Сергиевский</w:t>
      </w: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А.И. </w:t>
      </w:r>
      <w:proofErr w:type="spellStart"/>
      <w:r w:rsidRPr="00112DD1">
        <w:rPr>
          <w:rFonts w:ascii="Times New Roman" w:eastAsia="Calibri" w:hAnsi="Times New Roman" w:cs="Times New Roman"/>
          <w:sz w:val="12"/>
          <w:szCs w:val="12"/>
        </w:rPr>
        <w:t>Сидельников</w:t>
      </w:r>
      <w:proofErr w:type="spellEnd"/>
    </w:p>
    <w:p w:rsid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lastRenderedPageBreak/>
        <w:t>Заключение</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bCs/>
          <w:sz w:val="12"/>
          <w:szCs w:val="12"/>
        </w:rPr>
        <w:t>о результатах публичных слушаний в сельском поселении Верхняя Орлянка</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муниципального района </w:t>
      </w:r>
      <w:r w:rsidRPr="00112DD1">
        <w:rPr>
          <w:rFonts w:ascii="Times New Roman" w:eastAsia="Calibri" w:hAnsi="Times New Roman" w:cs="Times New Roman"/>
          <w:b/>
          <w:sz w:val="12"/>
          <w:szCs w:val="12"/>
        </w:rPr>
        <w:fldChar w:fldCharType="begin"/>
      </w:r>
      <w:r w:rsidRPr="00112DD1">
        <w:rPr>
          <w:rFonts w:ascii="Times New Roman" w:eastAsia="Calibri" w:hAnsi="Times New Roman" w:cs="Times New Roman"/>
          <w:b/>
          <w:sz w:val="12"/>
          <w:szCs w:val="12"/>
        </w:rPr>
        <w:instrText xml:space="preserve"> MERGEFIELD "Название_района" </w:instrText>
      </w:r>
      <w:r w:rsidRPr="00112DD1">
        <w:rPr>
          <w:rFonts w:ascii="Times New Roman" w:eastAsia="Calibri" w:hAnsi="Times New Roman" w:cs="Times New Roman"/>
          <w:b/>
          <w:sz w:val="12"/>
          <w:szCs w:val="12"/>
        </w:rPr>
        <w:fldChar w:fldCharType="separate"/>
      </w:r>
      <w:r w:rsidRPr="00112DD1">
        <w:rPr>
          <w:rFonts w:ascii="Times New Roman" w:eastAsia="Calibri" w:hAnsi="Times New Roman" w:cs="Times New Roman"/>
          <w:b/>
          <w:sz w:val="12"/>
          <w:szCs w:val="12"/>
        </w:rPr>
        <w:t>Сергиевский</w:t>
      </w:r>
      <w:r w:rsidRPr="00112DD1">
        <w:rPr>
          <w:rFonts w:ascii="Times New Roman" w:eastAsia="Calibri" w:hAnsi="Times New Roman" w:cs="Times New Roman"/>
          <w:sz w:val="12"/>
          <w:szCs w:val="12"/>
        </w:rPr>
        <w:fldChar w:fldCharType="end"/>
      </w:r>
      <w:r w:rsidRPr="00112DD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112DD1">
        <w:rPr>
          <w:rFonts w:ascii="Times New Roman" w:eastAsia="Calibri" w:hAnsi="Times New Roman" w:cs="Times New Roman"/>
          <w:b/>
          <w:bCs/>
          <w:sz w:val="12"/>
          <w:szCs w:val="12"/>
        </w:rPr>
        <w:t xml:space="preserve">по вопросу о проекте </w:t>
      </w:r>
      <w:r w:rsidRPr="00112DD1">
        <w:rPr>
          <w:rFonts w:ascii="Times New Roman" w:eastAsia="Calibri" w:hAnsi="Times New Roman" w:cs="Times New Roman"/>
          <w:b/>
          <w:sz w:val="12"/>
          <w:szCs w:val="12"/>
        </w:rPr>
        <w:t>Решения собрания представителей</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«О бюджете</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на 2018 год</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 и на плановый период 2019 и 2020 годов</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от "08" декабря 2017 г.</w:t>
      </w:r>
    </w:p>
    <w:p w:rsidR="00112DD1" w:rsidRPr="00112DD1" w:rsidRDefault="00112DD1" w:rsidP="00112DD1">
      <w:pPr>
        <w:tabs>
          <w:tab w:val="left" w:pos="284"/>
        </w:tabs>
        <w:spacing w:after="0" w:line="240" w:lineRule="auto"/>
        <w:jc w:val="both"/>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112DD1">
        <w:rPr>
          <w:rFonts w:ascii="Times New Roman" w:eastAsia="Calibri" w:hAnsi="Times New Roman" w:cs="Times New Roman"/>
          <w:sz w:val="12"/>
          <w:szCs w:val="12"/>
        </w:rPr>
        <w:t>с</w:t>
      </w:r>
      <w:proofErr w:type="gramEnd"/>
      <w:r w:rsidRPr="00112DD1">
        <w:rPr>
          <w:rFonts w:ascii="Times New Roman" w:eastAsia="Calibri" w:hAnsi="Times New Roman" w:cs="Times New Roman"/>
          <w:sz w:val="12"/>
          <w:szCs w:val="12"/>
        </w:rPr>
        <w:t xml:space="preserve">. </w:t>
      </w:r>
      <w:proofErr w:type="gramStart"/>
      <w:r w:rsidRPr="00112DD1">
        <w:rPr>
          <w:rFonts w:ascii="Times New Roman" w:eastAsia="Calibri" w:hAnsi="Times New Roman" w:cs="Times New Roman"/>
          <w:sz w:val="12"/>
          <w:szCs w:val="12"/>
        </w:rPr>
        <w:t>Верхняя</w:t>
      </w:r>
      <w:proofErr w:type="gramEnd"/>
      <w:r w:rsidRPr="00112DD1">
        <w:rPr>
          <w:rFonts w:ascii="Times New Roman" w:eastAsia="Calibri" w:hAnsi="Times New Roman" w:cs="Times New Roman"/>
          <w:sz w:val="12"/>
          <w:szCs w:val="12"/>
        </w:rPr>
        <w:t xml:space="preserve"> Орлянка, ул. Почтовая, дом 2а.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3. Основание проведения публичных слушаний: </w:t>
      </w:r>
      <w:proofErr w:type="gramStart"/>
      <w:r w:rsidRPr="00112DD1">
        <w:rPr>
          <w:rFonts w:ascii="Times New Roman" w:eastAsia="Calibri" w:hAnsi="Times New Roman" w:cs="Times New Roman"/>
          <w:sz w:val="12"/>
          <w:szCs w:val="12"/>
        </w:rPr>
        <w:t>Постановление Главы сельского поселения  Верхняя Орлянка муниципального района Сергиевский Самарской области № 4 от 13.11.2017г. «О публичных слушаниях  по проекту Решения Собрания представителей сельского поселения Верхняя Орлянка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 «О бюджете сельского поселения  Верхняя Орлянка муниципального района Сергиевский Самарской области на 2018 год и на плановый период 2019 и 2020 годов», опубликованное в газете «Сергиевский вестник» №56</w:t>
      </w:r>
      <w:proofErr w:type="gramEnd"/>
      <w:r w:rsidRPr="00112DD1">
        <w:rPr>
          <w:rFonts w:ascii="Times New Roman" w:eastAsia="Calibri" w:hAnsi="Times New Roman" w:cs="Times New Roman"/>
          <w:sz w:val="12"/>
          <w:szCs w:val="12"/>
        </w:rPr>
        <w:t>(239) от 13.11.2017г.</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Верхняя Орлянка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«О бюджете сельского поселения Верхняя Орлянка  муниципального района Сергиевский Самарской области на 2018 год и на плановый период 2019 и 2020 годов».</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5.  "28" ноября 2017 года по адресу: Самарская область, Сергиевский район, </w:t>
      </w:r>
      <w:proofErr w:type="gramStart"/>
      <w:r w:rsidRPr="00112DD1">
        <w:rPr>
          <w:rFonts w:ascii="Times New Roman" w:eastAsia="Calibri" w:hAnsi="Times New Roman" w:cs="Times New Roman"/>
          <w:sz w:val="12"/>
          <w:szCs w:val="12"/>
        </w:rPr>
        <w:t>с</w:t>
      </w:r>
      <w:proofErr w:type="gramEnd"/>
      <w:r w:rsidRPr="00112DD1">
        <w:rPr>
          <w:rFonts w:ascii="Times New Roman" w:eastAsia="Calibri" w:hAnsi="Times New Roman" w:cs="Times New Roman"/>
          <w:sz w:val="12"/>
          <w:szCs w:val="12"/>
        </w:rPr>
        <w:t xml:space="preserve">. </w:t>
      </w:r>
      <w:proofErr w:type="gramStart"/>
      <w:r w:rsidRPr="00112DD1">
        <w:rPr>
          <w:rFonts w:ascii="Times New Roman" w:eastAsia="Calibri" w:hAnsi="Times New Roman" w:cs="Times New Roman"/>
          <w:sz w:val="12"/>
          <w:szCs w:val="12"/>
        </w:rPr>
        <w:t>Верхняя</w:t>
      </w:r>
      <w:proofErr w:type="gramEnd"/>
      <w:r w:rsidRPr="00112DD1">
        <w:rPr>
          <w:rFonts w:ascii="Times New Roman" w:eastAsia="Calibri" w:hAnsi="Times New Roman" w:cs="Times New Roman"/>
          <w:sz w:val="12"/>
          <w:szCs w:val="12"/>
        </w:rPr>
        <w:t xml:space="preserve"> Орлянка ул. Почтовая, дом 2а  проведено мероприятие по информированию жителей поселения по вопросам публичных слушаний, в котором приняли участие 9 (девять)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Верхняя Орлянка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Самарская область</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Верхняя Орлянка  муниципального района Сергиевский Самарская область на 2018 год и на плановый период 2019 и 2020 годов» внесли в протокол публичных слушаний 2 (два) человека.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7.1. </w:t>
      </w:r>
      <w:proofErr w:type="gramStart"/>
      <w:r w:rsidRPr="00112DD1">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Верхняя Орлянка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Верхняя Орлянка муниципального района Сергиевский Самарской области на 2018 год и на плановый период 2019 и 2020 годов» высказали 0 (ноль) человек. </w:t>
      </w:r>
      <w:proofErr w:type="gramEnd"/>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proofErr w:type="gramStart"/>
      <w:r w:rsidRPr="00112DD1">
        <w:rPr>
          <w:rFonts w:ascii="Times New Roman" w:eastAsia="Calibri" w:hAnsi="Times New Roman" w:cs="Times New Roman"/>
          <w:sz w:val="12"/>
          <w:szCs w:val="12"/>
        </w:rPr>
        <w:t>Направить  проект Решения</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roofErr w:type="gramEnd"/>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Глава сельского поселения Верхняя Орлянка</w:t>
      </w:r>
    </w:p>
    <w:p w:rsid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муниципального района Сергиевский</w:t>
      </w: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112DD1">
        <w:rPr>
          <w:rFonts w:ascii="Times New Roman" w:eastAsia="Calibri" w:hAnsi="Times New Roman" w:cs="Times New Roman"/>
          <w:sz w:val="12"/>
          <w:szCs w:val="12"/>
        </w:rPr>
        <w:t>Исмагилов</w:t>
      </w:r>
    </w:p>
    <w:p w:rsid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t>Заключение</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bCs/>
          <w:sz w:val="12"/>
          <w:szCs w:val="12"/>
        </w:rPr>
        <w:t xml:space="preserve"> о результатах публичных слушаний</w:t>
      </w:r>
      <w:r>
        <w:rPr>
          <w:rFonts w:ascii="Times New Roman" w:eastAsia="Calibri" w:hAnsi="Times New Roman" w:cs="Times New Roman"/>
          <w:b/>
          <w:bCs/>
          <w:sz w:val="12"/>
          <w:szCs w:val="12"/>
        </w:rPr>
        <w:t xml:space="preserve"> </w:t>
      </w:r>
      <w:r w:rsidRPr="00112DD1">
        <w:rPr>
          <w:rFonts w:ascii="Times New Roman" w:eastAsia="Calibri" w:hAnsi="Times New Roman" w:cs="Times New Roman"/>
          <w:b/>
          <w:bCs/>
          <w:sz w:val="12"/>
          <w:szCs w:val="12"/>
        </w:rPr>
        <w:t>в сельском поселении Елшанка</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муниципального района </w:t>
      </w:r>
      <w:r w:rsidRPr="00112DD1">
        <w:rPr>
          <w:rFonts w:ascii="Times New Roman" w:eastAsia="Calibri" w:hAnsi="Times New Roman" w:cs="Times New Roman"/>
          <w:b/>
          <w:sz w:val="12"/>
          <w:szCs w:val="12"/>
        </w:rPr>
        <w:fldChar w:fldCharType="begin"/>
      </w:r>
      <w:r w:rsidRPr="00112DD1">
        <w:rPr>
          <w:rFonts w:ascii="Times New Roman" w:eastAsia="Calibri" w:hAnsi="Times New Roman" w:cs="Times New Roman"/>
          <w:b/>
          <w:sz w:val="12"/>
          <w:szCs w:val="12"/>
        </w:rPr>
        <w:instrText xml:space="preserve"> MERGEFIELD "Название_района" </w:instrText>
      </w:r>
      <w:r w:rsidRPr="00112DD1">
        <w:rPr>
          <w:rFonts w:ascii="Times New Roman" w:eastAsia="Calibri" w:hAnsi="Times New Roman" w:cs="Times New Roman"/>
          <w:b/>
          <w:sz w:val="12"/>
          <w:szCs w:val="12"/>
        </w:rPr>
        <w:fldChar w:fldCharType="separate"/>
      </w:r>
      <w:r w:rsidRPr="00112DD1">
        <w:rPr>
          <w:rFonts w:ascii="Times New Roman" w:eastAsia="Calibri" w:hAnsi="Times New Roman" w:cs="Times New Roman"/>
          <w:b/>
          <w:sz w:val="12"/>
          <w:szCs w:val="12"/>
        </w:rPr>
        <w:t>Сергиевский</w:t>
      </w:r>
      <w:r w:rsidRPr="00112DD1">
        <w:rPr>
          <w:rFonts w:ascii="Times New Roman" w:eastAsia="Calibri" w:hAnsi="Times New Roman" w:cs="Times New Roman"/>
          <w:sz w:val="12"/>
          <w:szCs w:val="12"/>
        </w:rPr>
        <w:fldChar w:fldCharType="end"/>
      </w:r>
      <w:r w:rsidRPr="00112DD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112DD1">
        <w:rPr>
          <w:rFonts w:ascii="Times New Roman" w:eastAsia="Calibri" w:hAnsi="Times New Roman" w:cs="Times New Roman"/>
          <w:b/>
          <w:bCs/>
          <w:sz w:val="12"/>
          <w:szCs w:val="12"/>
        </w:rPr>
        <w:t xml:space="preserve">по вопросу о проекте </w:t>
      </w:r>
      <w:r w:rsidRPr="00112DD1">
        <w:rPr>
          <w:rFonts w:ascii="Times New Roman" w:eastAsia="Calibri" w:hAnsi="Times New Roman" w:cs="Times New Roman"/>
          <w:b/>
          <w:sz w:val="12"/>
          <w:szCs w:val="12"/>
        </w:rPr>
        <w:t>Решения собрания представителей</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2018 год и на плановый период 2019 и 2020 годов</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от "08" декабря 2017 г.</w:t>
      </w:r>
    </w:p>
    <w:p w:rsidR="00112DD1" w:rsidRPr="00112DD1" w:rsidRDefault="00112DD1" w:rsidP="00112DD1">
      <w:pPr>
        <w:tabs>
          <w:tab w:val="left" w:pos="284"/>
        </w:tabs>
        <w:spacing w:after="0" w:line="240" w:lineRule="auto"/>
        <w:jc w:val="both"/>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112DD1">
        <w:rPr>
          <w:rFonts w:ascii="Times New Roman" w:eastAsia="Calibri" w:hAnsi="Times New Roman" w:cs="Times New Roman"/>
          <w:sz w:val="12"/>
          <w:szCs w:val="12"/>
        </w:rPr>
        <w:t>с</w:t>
      </w:r>
      <w:proofErr w:type="gramEnd"/>
      <w:r w:rsidRPr="00112DD1">
        <w:rPr>
          <w:rFonts w:ascii="Times New Roman" w:eastAsia="Calibri" w:hAnsi="Times New Roman" w:cs="Times New Roman"/>
          <w:sz w:val="12"/>
          <w:szCs w:val="12"/>
        </w:rPr>
        <w:t xml:space="preserve">. </w:t>
      </w:r>
      <w:proofErr w:type="gramStart"/>
      <w:r w:rsidRPr="00112DD1">
        <w:rPr>
          <w:rFonts w:ascii="Times New Roman" w:eastAsia="Calibri" w:hAnsi="Times New Roman" w:cs="Times New Roman"/>
          <w:sz w:val="12"/>
          <w:szCs w:val="12"/>
        </w:rPr>
        <w:t>Елшанка</w:t>
      </w:r>
      <w:proofErr w:type="gramEnd"/>
      <w:r w:rsidRPr="00112DD1">
        <w:rPr>
          <w:rFonts w:ascii="Times New Roman" w:eastAsia="Calibri" w:hAnsi="Times New Roman" w:cs="Times New Roman"/>
          <w:sz w:val="12"/>
          <w:szCs w:val="12"/>
        </w:rPr>
        <w:t>, ул. Кольцова, дом 1.</w:t>
      </w:r>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3. Основание проведения публичных слушаний: </w:t>
      </w:r>
      <w:proofErr w:type="gramStart"/>
      <w:r w:rsidRPr="00112DD1">
        <w:rPr>
          <w:rFonts w:ascii="Times New Roman" w:eastAsia="Calibri" w:hAnsi="Times New Roman" w:cs="Times New Roman"/>
          <w:sz w:val="12"/>
          <w:szCs w:val="12"/>
        </w:rPr>
        <w:t>Постановление Главы сельского поселения Елшанка муниципального района Сергиевский Самарской области № 4 от 13.11.2017 г. «О публичных слушаниях  по проекту Решения Собрания представителей сельского поселения Елшанка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 «О бюджете сельского поселения Елшанка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112DD1">
        <w:rPr>
          <w:rFonts w:ascii="Times New Roman" w:eastAsia="Calibri" w:hAnsi="Times New Roman" w:cs="Times New Roman"/>
          <w:sz w:val="12"/>
          <w:szCs w:val="12"/>
        </w:rPr>
        <w:t>.</w:t>
      </w:r>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Елшанка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«О бюджете сельского поселения Елшанка муниципального района Сергиевский Самарской области на 2018 год и на плановый период 2019 и 2020 годов».</w:t>
      </w:r>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5.  "28" ноября 2017 года по адресу: Самарская область, Сергиевский район, </w:t>
      </w:r>
      <w:proofErr w:type="gramStart"/>
      <w:r w:rsidRPr="00112DD1">
        <w:rPr>
          <w:rFonts w:ascii="Times New Roman" w:eastAsia="Calibri" w:hAnsi="Times New Roman" w:cs="Times New Roman"/>
          <w:sz w:val="12"/>
          <w:szCs w:val="12"/>
        </w:rPr>
        <w:t>с</w:t>
      </w:r>
      <w:proofErr w:type="gramEnd"/>
      <w:r w:rsidRPr="00112DD1">
        <w:rPr>
          <w:rFonts w:ascii="Times New Roman" w:eastAsia="Calibri" w:hAnsi="Times New Roman" w:cs="Times New Roman"/>
          <w:sz w:val="12"/>
          <w:szCs w:val="12"/>
        </w:rPr>
        <w:t xml:space="preserve">. </w:t>
      </w:r>
      <w:proofErr w:type="gramStart"/>
      <w:r w:rsidRPr="00112DD1">
        <w:rPr>
          <w:rFonts w:ascii="Times New Roman" w:eastAsia="Calibri" w:hAnsi="Times New Roman" w:cs="Times New Roman"/>
          <w:sz w:val="12"/>
          <w:szCs w:val="12"/>
        </w:rPr>
        <w:t>Елшанка</w:t>
      </w:r>
      <w:proofErr w:type="gramEnd"/>
      <w:r w:rsidRPr="00112DD1">
        <w:rPr>
          <w:rFonts w:ascii="Times New Roman" w:eastAsia="Calibri" w:hAnsi="Times New Roman" w:cs="Times New Roman"/>
          <w:sz w:val="12"/>
          <w:szCs w:val="12"/>
        </w:rPr>
        <w:t xml:space="preserve">, ул. Кольцова, дом 1  проведено мероприятие по информированию жителей поселения по вопросам публичных слушаний, в котором приняли участие 15 (пятнадцать) человек. </w:t>
      </w:r>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Елшанка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Самарская область</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Елшанка муниципального района Сергиевский Самарская область на 2018 год и на плановый период 2019 и 2020 годов» внесли в протокол публичных слушаний 2 (два) человека. </w:t>
      </w:r>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7.1. </w:t>
      </w:r>
      <w:proofErr w:type="gramStart"/>
      <w:r w:rsidRPr="00112DD1">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Елшанка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Елшанка муниципального района Сергиевский Самарской области на 2018 год и на плановый период 2019 и 2020 годов» высказали 0 (ноль) человек. </w:t>
      </w:r>
      <w:proofErr w:type="gramEnd"/>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12DD1" w:rsidRPr="00112DD1" w:rsidRDefault="00112DD1" w:rsidP="00112DD1">
      <w:pPr>
        <w:tabs>
          <w:tab w:val="left" w:pos="284"/>
        </w:tabs>
        <w:spacing w:after="0" w:line="240" w:lineRule="auto"/>
        <w:ind w:firstLine="426"/>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Направить  проект Решения</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4B7382" w:rsidRDefault="004B7382" w:rsidP="00112DD1">
      <w:pPr>
        <w:tabs>
          <w:tab w:val="left" w:pos="284"/>
        </w:tabs>
        <w:spacing w:after="0" w:line="240" w:lineRule="auto"/>
        <w:jc w:val="right"/>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Глава сельского поселения Елшанка</w:t>
      </w:r>
    </w:p>
    <w:p w:rsid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муниципального района Сергиевский</w:t>
      </w:r>
    </w:p>
    <w:p w:rsidR="00360E43" w:rsidRPr="00360E43"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112DD1">
        <w:rPr>
          <w:rFonts w:ascii="Times New Roman" w:eastAsia="Calibri" w:hAnsi="Times New Roman" w:cs="Times New Roman"/>
          <w:sz w:val="12"/>
          <w:szCs w:val="12"/>
        </w:rPr>
        <w:t>Прокаев</w:t>
      </w:r>
      <w:proofErr w:type="spellEnd"/>
    </w:p>
    <w:p w:rsid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lastRenderedPageBreak/>
        <w:t>Заключение</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bCs/>
          <w:sz w:val="12"/>
          <w:szCs w:val="12"/>
        </w:rPr>
        <w:t xml:space="preserve"> о результатах публичных слушаний</w:t>
      </w:r>
      <w:r>
        <w:rPr>
          <w:rFonts w:ascii="Times New Roman" w:eastAsia="Calibri" w:hAnsi="Times New Roman" w:cs="Times New Roman"/>
          <w:b/>
          <w:bCs/>
          <w:sz w:val="12"/>
          <w:szCs w:val="12"/>
        </w:rPr>
        <w:t xml:space="preserve"> </w:t>
      </w:r>
      <w:r w:rsidRPr="00112DD1">
        <w:rPr>
          <w:rFonts w:ascii="Times New Roman" w:eastAsia="Calibri" w:hAnsi="Times New Roman" w:cs="Times New Roman"/>
          <w:b/>
          <w:bCs/>
          <w:sz w:val="12"/>
          <w:szCs w:val="12"/>
        </w:rPr>
        <w:t>в сельском поселении Захаркино</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муниципального района </w:t>
      </w:r>
      <w:r w:rsidRPr="00112DD1">
        <w:rPr>
          <w:rFonts w:ascii="Times New Roman" w:eastAsia="Calibri" w:hAnsi="Times New Roman" w:cs="Times New Roman"/>
          <w:b/>
          <w:sz w:val="12"/>
          <w:szCs w:val="12"/>
        </w:rPr>
        <w:fldChar w:fldCharType="begin"/>
      </w:r>
      <w:r w:rsidRPr="00112DD1">
        <w:rPr>
          <w:rFonts w:ascii="Times New Roman" w:eastAsia="Calibri" w:hAnsi="Times New Roman" w:cs="Times New Roman"/>
          <w:b/>
          <w:sz w:val="12"/>
          <w:szCs w:val="12"/>
        </w:rPr>
        <w:instrText xml:space="preserve"> MERGEFIELD "Название_района" </w:instrText>
      </w:r>
      <w:r w:rsidRPr="00112DD1">
        <w:rPr>
          <w:rFonts w:ascii="Times New Roman" w:eastAsia="Calibri" w:hAnsi="Times New Roman" w:cs="Times New Roman"/>
          <w:b/>
          <w:sz w:val="12"/>
          <w:szCs w:val="12"/>
        </w:rPr>
        <w:fldChar w:fldCharType="separate"/>
      </w:r>
      <w:r w:rsidRPr="00112DD1">
        <w:rPr>
          <w:rFonts w:ascii="Times New Roman" w:eastAsia="Calibri" w:hAnsi="Times New Roman" w:cs="Times New Roman"/>
          <w:b/>
          <w:sz w:val="12"/>
          <w:szCs w:val="12"/>
        </w:rPr>
        <w:t>Сергиевский</w:t>
      </w:r>
      <w:r w:rsidRPr="00112DD1">
        <w:rPr>
          <w:rFonts w:ascii="Times New Roman" w:eastAsia="Calibri" w:hAnsi="Times New Roman" w:cs="Times New Roman"/>
          <w:sz w:val="12"/>
          <w:szCs w:val="12"/>
        </w:rPr>
        <w:fldChar w:fldCharType="end"/>
      </w:r>
      <w:r w:rsidRPr="00112DD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112DD1">
        <w:rPr>
          <w:rFonts w:ascii="Times New Roman" w:eastAsia="Calibri" w:hAnsi="Times New Roman" w:cs="Times New Roman"/>
          <w:b/>
          <w:bCs/>
          <w:sz w:val="12"/>
          <w:szCs w:val="12"/>
        </w:rPr>
        <w:t xml:space="preserve">по вопросу о проекте </w:t>
      </w:r>
      <w:r w:rsidRPr="00112DD1">
        <w:rPr>
          <w:rFonts w:ascii="Times New Roman" w:eastAsia="Calibri" w:hAnsi="Times New Roman" w:cs="Times New Roman"/>
          <w:b/>
          <w:sz w:val="12"/>
          <w:szCs w:val="12"/>
        </w:rPr>
        <w:t>Решения собрания представителей</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2018 год и на плановый период 2019 и 2020 годов</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от "08" декабря 2017 г.</w:t>
      </w:r>
    </w:p>
    <w:p w:rsidR="00112DD1" w:rsidRPr="00112DD1" w:rsidRDefault="00112DD1" w:rsidP="00112DD1">
      <w:pPr>
        <w:tabs>
          <w:tab w:val="left" w:pos="284"/>
        </w:tabs>
        <w:spacing w:after="0" w:line="240" w:lineRule="auto"/>
        <w:jc w:val="both"/>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2. Место проведения публичных слушаний: Самарская область, Сергиевский район, с.</w:t>
      </w:r>
      <w:r>
        <w:rPr>
          <w:rFonts w:ascii="Times New Roman" w:eastAsia="Calibri" w:hAnsi="Times New Roman" w:cs="Times New Roman"/>
          <w:sz w:val="12"/>
          <w:szCs w:val="12"/>
        </w:rPr>
        <w:t xml:space="preserve"> </w:t>
      </w:r>
      <w:r w:rsidRPr="00112DD1">
        <w:rPr>
          <w:rFonts w:ascii="Times New Roman" w:eastAsia="Calibri" w:hAnsi="Times New Roman" w:cs="Times New Roman"/>
          <w:sz w:val="12"/>
          <w:szCs w:val="12"/>
        </w:rPr>
        <w:t>Захаркино, ул. Пролетарская, дом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3. Основание проведения публичных слушаний: </w:t>
      </w:r>
      <w:proofErr w:type="gramStart"/>
      <w:r w:rsidRPr="00112DD1">
        <w:rPr>
          <w:rFonts w:ascii="Times New Roman" w:eastAsia="Calibri" w:hAnsi="Times New Roman" w:cs="Times New Roman"/>
          <w:sz w:val="12"/>
          <w:szCs w:val="12"/>
        </w:rPr>
        <w:t>Постановление Главы сельского поселения Захаркино муниципального района Сергиевский Самарской области № 4 от 13.11.2017 г. «О публичных слушаниях  по проекту Решения Собрания представителей сельского поселения Захаркино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 «О бюджете сельского поселения Захаркино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112DD1">
        <w:rPr>
          <w:rFonts w:ascii="Times New Roman" w:eastAsia="Calibri" w:hAnsi="Times New Roman" w:cs="Times New Roman"/>
          <w:sz w:val="12"/>
          <w:szCs w:val="12"/>
        </w:rPr>
        <w:t>.</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Захаркино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«О бюджете сельского поселения Захаркино муниципального района Сергиевский Самарской области на 2018 год и на плановый период 2019 и 2020 годов».</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5.  "28" ноября 2017 года по адресу: Самарская область, Сергиевский район, с.</w:t>
      </w:r>
      <w:r>
        <w:rPr>
          <w:rFonts w:ascii="Times New Roman" w:eastAsia="Calibri" w:hAnsi="Times New Roman" w:cs="Times New Roman"/>
          <w:sz w:val="12"/>
          <w:szCs w:val="12"/>
        </w:rPr>
        <w:t xml:space="preserve"> </w:t>
      </w:r>
      <w:r w:rsidRPr="00112DD1">
        <w:rPr>
          <w:rFonts w:ascii="Times New Roman" w:eastAsia="Calibri" w:hAnsi="Times New Roman" w:cs="Times New Roman"/>
          <w:sz w:val="12"/>
          <w:szCs w:val="12"/>
        </w:rPr>
        <w:t xml:space="preserve">Захаркино, ул. Пролетарская, дом 1  проведено мероприятие по информированию жителей поселения по вопросам публичных слушаний, в котором приняли участие 10 (десять)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Захаркино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Самарская область</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Захаркино муниципального района Сергиевский Самарская область на 2018 год и на плановый период 2019 и 2020 годов» внесли в протокол публичных слушаний 3 (три) человека.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7.1. </w:t>
      </w:r>
      <w:proofErr w:type="gramStart"/>
      <w:r w:rsidRPr="00112DD1">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Захаркино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Захаркино муниципального района Сергиевский Самарской области на 2018 год и на плановый период 2019 и 2020 годов» высказали 0 (ноль) человек. </w:t>
      </w:r>
      <w:proofErr w:type="gramEnd"/>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Направить  проект Решения</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4B7382" w:rsidRDefault="004B7382" w:rsidP="00112DD1">
      <w:pPr>
        <w:tabs>
          <w:tab w:val="left" w:pos="284"/>
        </w:tabs>
        <w:spacing w:after="0" w:line="240" w:lineRule="auto"/>
        <w:jc w:val="right"/>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Глава сельского поселения Захаркино</w:t>
      </w:r>
    </w:p>
    <w:p w:rsid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муниципального района Сергиевский</w:t>
      </w: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112DD1">
        <w:rPr>
          <w:rFonts w:ascii="Times New Roman" w:eastAsia="Calibri" w:hAnsi="Times New Roman" w:cs="Times New Roman"/>
          <w:sz w:val="12"/>
          <w:szCs w:val="12"/>
        </w:rPr>
        <w:t>Служаева</w:t>
      </w:r>
      <w:proofErr w:type="spellEnd"/>
    </w:p>
    <w:p w:rsid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t>Заключение</w:t>
      </w:r>
    </w:p>
    <w:p w:rsidR="00112DD1" w:rsidRP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t xml:space="preserve"> о результатах публичных слушаний</w:t>
      </w:r>
      <w:r>
        <w:rPr>
          <w:rFonts w:ascii="Times New Roman" w:eastAsia="Calibri" w:hAnsi="Times New Roman" w:cs="Times New Roman"/>
          <w:b/>
          <w:bCs/>
          <w:sz w:val="12"/>
          <w:szCs w:val="12"/>
        </w:rPr>
        <w:t xml:space="preserve"> </w:t>
      </w:r>
      <w:r w:rsidRPr="00112DD1">
        <w:rPr>
          <w:rFonts w:ascii="Times New Roman" w:eastAsia="Calibri" w:hAnsi="Times New Roman" w:cs="Times New Roman"/>
          <w:b/>
          <w:bCs/>
          <w:sz w:val="12"/>
          <w:szCs w:val="12"/>
        </w:rPr>
        <w:t>в сельском поселении Кармало-Аделяково</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муниципального района </w:t>
      </w:r>
      <w:r w:rsidRPr="00112DD1">
        <w:rPr>
          <w:rFonts w:ascii="Times New Roman" w:eastAsia="Calibri" w:hAnsi="Times New Roman" w:cs="Times New Roman"/>
          <w:b/>
          <w:sz w:val="12"/>
          <w:szCs w:val="12"/>
        </w:rPr>
        <w:fldChar w:fldCharType="begin"/>
      </w:r>
      <w:r w:rsidRPr="00112DD1">
        <w:rPr>
          <w:rFonts w:ascii="Times New Roman" w:eastAsia="Calibri" w:hAnsi="Times New Roman" w:cs="Times New Roman"/>
          <w:b/>
          <w:sz w:val="12"/>
          <w:szCs w:val="12"/>
        </w:rPr>
        <w:instrText xml:space="preserve"> MERGEFIELD "Название_района" </w:instrText>
      </w:r>
      <w:r w:rsidRPr="00112DD1">
        <w:rPr>
          <w:rFonts w:ascii="Times New Roman" w:eastAsia="Calibri" w:hAnsi="Times New Roman" w:cs="Times New Roman"/>
          <w:b/>
          <w:sz w:val="12"/>
          <w:szCs w:val="12"/>
        </w:rPr>
        <w:fldChar w:fldCharType="separate"/>
      </w:r>
      <w:r w:rsidRPr="00112DD1">
        <w:rPr>
          <w:rFonts w:ascii="Times New Roman" w:eastAsia="Calibri" w:hAnsi="Times New Roman" w:cs="Times New Roman"/>
          <w:b/>
          <w:sz w:val="12"/>
          <w:szCs w:val="12"/>
        </w:rPr>
        <w:t>Сергиевский</w:t>
      </w:r>
      <w:r w:rsidRPr="00112DD1">
        <w:rPr>
          <w:rFonts w:ascii="Times New Roman" w:eastAsia="Calibri" w:hAnsi="Times New Roman" w:cs="Times New Roman"/>
          <w:sz w:val="12"/>
          <w:szCs w:val="12"/>
        </w:rPr>
        <w:fldChar w:fldCharType="end"/>
      </w:r>
      <w:r w:rsidRPr="00112DD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112DD1">
        <w:rPr>
          <w:rFonts w:ascii="Times New Roman" w:eastAsia="Calibri" w:hAnsi="Times New Roman" w:cs="Times New Roman"/>
          <w:b/>
          <w:bCs/>
          <w:sz w:val="12"/>
          <w:szCs w:val="12"/>
        </w:rPr>
        <w:t xml:space="preserve">по вопросу о проекте </w:t>
      </w:r>
      <w:r w:rsidRPr="00112DD1">
        <w:rPr>
          <w:rFonts w:ascii="Times New Roman" w:eastAsia="Calibri" w:hAnsi="Times New Roman" w:cs="Times New Roman"/>
          <w:b/>
          <w:sz w:val="12"/>
          <w:szCs w:val="12"/>
        </w:rPr>
        <w:t xml:space="preserve">Решения собрания представителей </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 «О бюджете</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 сельского поселения Кармало-Аделяково  муниципального района Сергиевский Самарской области на 2018 год </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и на плановый период 2019 и 2020 годов</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от "08" декабря 2017 г.</w:t>
      </w:r>
    </w:p>
    <w:p w:rsidR="00112DD1" w:rsidRPr="00112DD1" w:rsidRDefault="00112DD1" w:rsidP="00112DD1">
      <w:pPr>
        <w:tabs>
          <w:tab w:val="left" w:pos="284"/>
        </w:tabs>
        <w:spacing w:after="0" w:line="240" w:lineRule="auto"/>
        <w:jc w:val="both"/>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2. Место проведения публичных слушаний: Самарская область, Сергиевский район, с.</w:t>
      </w:r>
      <w:r>
        <w:rPr>
          <w:rFonts w:ascii="Times New Roman" w:eastAsia="Calibri" w:hAnsi="Times New Roman" w:cs="Times New Roman"/>
          <w:sz w:val="12"/>
          <w:szCs w:val="12"/>
        </w:rPr>
        <w:t xml:space="preserve"> </w:t>
      </w:r>
      <w:r w:rsidRPr="00112DD1">
        <w:rPr>
          <w:rFonts w:ascii="Times New Roman" w:eastAsia="Calibri" w:hAnsi="Times New Roman" w:cs="Times New Roman"/>
          <w:sz w:val="12"/>
          <w:szCs w:val="12"/>
        </w:rPr>
        <w:t>Кармало-Аделяково, ул. Ленина, дом 20.</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3. Основание проведения публичных слушаний: </w:t>
      </w:r>
      <w:proofErr w:type="gramStart"/>
      <w:r w:rsidRPr="00112DD1">
        <w:rPr>
          <w:rFonts w:ascii="Times New Roman" w:eastAsia="Calibri" w:hAnsi="Times New Roman" w:cs="Times New Roman"/>
          <w:sz w:val="12"/>
          <w:szCs w:val="12"/>
        </w:rPr>
        <w:t>Постановление Главы сельского поселения Кармало-Аделяково муниципального района Сергиевский Самарской области № 4 от 13.11.2017 г. «О публичных слушаниях  по проекту Решения Собрания представителей сельского поселения Кармало-Аделяково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 «О бюджете сельского поселения Кармало-Аделяково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112DD1">
        <w:rPr>
          <w:rFonts w:ascii="Times New Roman" w:eastAsia="Calibri" w:hAnsi="Times New Roman" w:cs="Times New Roman"/>
          <w:sz w:val="12"/>
          <w:szCs w:val="12"/>
        </w:rPr>
        <w:t>.</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Кармало-Аделяково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«О бюджете сельского поселения Кармало-Аделяково муниципального района Сергиевский Самарской области на 2018 год и на плановый период 2019 и 2020 годов».</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5.  "28" ноября 2017 года по адресу: Самарская область, Сергиевский район, с. Кармало-Аделяково, ул. Ленина, дом 20  проведено мероприятие по информированию жителей поселения по вопросам публичных слушаний, в котором приняли участие 7 (семь)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Кармало-Аделяково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Самарская область</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«О бюджете сельского поселения Кармало-Аделяково муниципального района Сергиевский Самарская область на 2018 год и на плановый период 2019 и 2020 годов» внесли в протокол публичных слушаний 1 (один) человек.</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7.1. </w:t>
      </w:r>
      <w:proofErr w:type="gramStart"/>
      <w:r w:rsidRPr="00112DD1">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Кармало-Аделяково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Кармало-Аделяково муниципального района Сергиевский Самарской области на 2018 год и на плановый период 2019 и 2020 годов» высказали 0 (ноль) человек. </w:t>
      </w:r>
      <w:proofErr w:type="gramEnd"/>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Направить  проект Решения</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Глава сельского поселения Кармало-Аделяково</w:t>
      </w:r>
    </w:p>
    <w:p w:rsid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муниципального района Сергиевский</w:t>
      </w:r>
    </w:p>
    <w:p w:rsidR="00360E43" w:rsidRPr="00360E43"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О.М. Карягин</w:t>
      </w:r>
    </w:p>
    <w:p w:rsid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lastRenderedPageBreak/>
        <w:t>Заключение</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bCs/>
          <w:sz w:val="12"/>
          <w:szCs w:val="12"/>
        </w:rPr>
        <w:t xml:space="preserve"> о результатах публичных слушаний</w:t>
      </w:r>
      <w:r>
        <w:rPr>
          <w:rFonts w:ascii="Times New Roman" w:eastAsia="Calibri" w:hAnsi="Times New Roman" w:cs="Times New Roman"/>
          <w:b/>
          <w:bCs/>
          <w:sz w:val="12"/>
          <w:szCs w:val="12"/>
        </w:rPr>
        <w:t xml:space="preserve"> </w:t>
      </w:r>
      <w:r w:rsidRPr="00112DD1">
        <w:rPr>
          <w:rFonts w:ascii="Times New Roman" w:eastAsia="Calibri" w:hAnsi="Times New Roman" w:cs="Times New Roman"/>
          <w:b/>
          <w:bCs/>
          <w:sz w:val="12"/>
          <w:szCs w:val="12"/>
        </w:rPr>
        <w:t>в сельском поселении Калиновка</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муниципального района </w:t>
      </w:r>
      <w:r w:rsidRPr="00112DD1">
        <w:rPr>
          <w:rFonts w:ascii="Times New Roman" w:eastAsia="Calibri" w:hAnsi="Times New Roman" w:cs="Times New Roman"/>
          <w:b/>
          <w:sz w:val="12"/>
          <w:szCs w:val="12"/>
        </w:rPr>
        <w:fldChar w:fldCharType="begin"/>
      </w:r>
      <w:r w:rsidRPr="00112DD1">
        <w:rPr>
          <w:rFonts w:ascii="Times New Roman" w:eastAsia="Calibri" w:hAnsi="Times New Roman" w:cs="Times New Roman"/>
          <w:b/>
          <w:sz w:val="12"/>
          <w:szCs w:val="12"/>
        </w:rPr>
        <w:instrText xml:space="preserve"> MERGEFIELD "Название_района" </w:instrText>
      </w:r>
      <w:r w:rsidRPr="00112DD1">
        <w:rPr>
          <w:rFonts w:ascii="Times New Roman" w:eastAsia="Calibri" w:hAnsi="Times New Roman" w:cs="Times New Roman"/>
          <w:b/>
          <w:sz w:val="12"/>
          <w:szCs w:val="12"/>
        </w:rPr>
        <w:fldChar w:fldCharType="separate"/>
      </w:r>
      <w:r w:rsidRPr="00112DD1">
        <w:rPr>
          <w:rFonts w:ascii="Times New Roman" w:eastAsia="Calibri" w:hAnsi="Times New Roman" w:cs="Times New Roman"/>
          <w:b/>
          <w:sz w:val="12"/>
          <w:szCs w:val="12"/>
        </w:rPr>
        <w:t>Сергиевский</w:t>
      </w:r>
      <w:r w:rsidRPr="00112DD1">
        <w:rPr>
          <w:rFonts w:ascii="Times New Roman" w:eastAsia="Calibri" w:hAnsi="Times New Roman" w:cs="Times New Roman"/>
          <w:sz w:val="12"/>
          <w:szCs w:val="12"/>
        </w:rPr>
        <w:fldChar w:fldCharType="end"/>
      </w:r>
      <w:r w:rsidRPr="00112DD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112DD1">
        <w:rPr>
          <w:rFonts w:ascii="Times New Roman" w:eastAsia="Calibri" w:hAnsi="Times New Roman" w:cs="Times New Roman"/>
          <w:b/>
          <w:bCs/>
          <w:sz w:val="12"/>
          <w:szCs w:val="12"/>
        </w:rPr>
        <w:t xml:space="preserve">по вопросу о проекте </w:t>
      </w:r>
      <w:r w:rsidRPr="00112DD1">
        <w:rPr>
          <w:rFonts w:ascii="Times New Roman" w:eastAsia="Calibri" w:hAnsi="Times New Roman" w:cs="Times New Roman"/>
          <w:b/>
          <w:sz w:val="12"/>
          <w:szCs w:val="12"/>
        </w:rPr>
        <w:t xml:space="preserve">Решения собрания представителей </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2018 год и на плановый период 2019 и 2020 годов</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от "08" декабря 2017 г.</w:t>
      </w:r>
    </w:p>
    <w:p w:rsidR="00112DD1" w:rsidRPr="00112DD1" w:rsidRDefault="00112DD1" w:rsidP="00112DD1">
      <w:pPr>
        <w:tabs>
          <w:tab w:val="left" w:pos="284"/>
        </w:tabs>
        <w:spacing w:after="0" w:line="240" w:lineRule="auto"/>
        <w:jc w:val="both"/>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112DD1">
        <w:rPr>
          <w:rFonts w:ascii="Times New Roman" w:eastAsia="Calibri" w:hAnsi="Times New Roman" w:cs="Times New Roman"/>
          <w:sz w:val="12"/>
          <w:szCs w:val="12"/>
        </w:rPr>
        <w:t>с</w:t>
      </w:r>
      <w:proofErr w:type="gramEnd"/>
      <w:r w:rsidRPr="00112DD1">
        <w:rPr>
          <w:rFonts w:ascii="Times New Roman" w:eastAsia="Calibri" w:hAnsi="Times New Roman" w:cs="Times New Roman"/>
          <w:sz w:val="12"/>
          <w:szCs w:val="12"/>
        </w:rPr>
        <w:t xml:space="preserve">. Калиновка, ул. </w:t>
      </w:r>
      <w:proofErr w:type="spellStart"/>
      <w:r w:rsidRPr="00112DD1">
        <w:rPr>
          <w:rFonts w:ascii="Times New Roman" w:eastAsia="Calibri" w:hAnsi="Times New Roman" w:cs="Times New Roman"/>
          <w:sz w:val="12"/>
          <w:szCs w:val="12"/>
        </w:rPr>
        <w:t>Каськова</w:t>
      </w:r>
      <w:proofErr w:type="spellEnd"/>
      <w:r w:rsidRPr="00112DD1">
        <w:rPr>
          <w:rFonts w:ascii="Times New Roman" w:eastAsia="Calibri" w:hAnsi="Times New Roman" w:cs="Times New Roman"/>
          <w:sz w:val="12"/>
          <w:szCs w:val="12"/>
        </w:rPr>
        <w:t xml:space="preserve"> К.А., д.19а.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3. Основание проведения публичных слушаний: </w:t>
      </w:r>
      <w:proofErr w:type="gramStart"/>
      <w:r w:rsidRPr="00112DD1">
        <w:rPr>
          <w:rFonts w:ascii="Times New Roman" w:eastAsia="Calibri" w:hAnsi="Times New Roman" w:cs="Times New Roman"/>
          <w:sz w:val="12"/>
          <w:szCs w:val="12"/>
        </w:rPr>
        <w:t>Постановление Главы сельского поселения Калиновка муниципального района Сергиевский Самарской области № 4 от 13.11.2017 г. «О публичных слушаниях  по проекту Решения Собрания представителей сельского поселения Калиновка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 «О бюджете сельского поселения Калиновка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112DD1">
        <w:rPr>
          <w:rFonts w:ascii="Times New Roman" w:eastAsia="Calibri" w:hAnsi="Times New Roman" w:cs="Times New Roman"/>
          <w:sz w:val="12"/>
          <w:szCs w:val="12"/>
        </w:rPr>
        <w:t>.</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Калиновка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«О бюджете сельского поселения Калиновка муниципального района Сергиевский Самарской области на 2018 год и на плановый период 2019 и 2020 годов».</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5.  "28" ноября 2017 года по адресу: Самарская область, Сергиевский район, </w:t>
      </w:r>
      <w:proofErr w:type="gramStart"/>
      <w:r w:rsidRPr="00112DD1">
        <w:rPr>
          <w:rFonts w:ascii="Times New Roman" w:eastAsia="Calibri" w:hAnsi="Times New Roman" w:cs="Times New Roman"/>
          <w:sz w:val="12"/>
          <w:szCs w:val="12"/>
        </w:rPr>
        <w:t>с</w:t>
      </w:r>
      <w:proofErr w:type="gramEnd"/>
      <w:r w:rsidRPr="00112DD1">
        <w:rPr>
          <w:rFonts w:ascii="Times New Roman" w:eastAsia="Calibri" w:hAnsi="Times New Roman" w:cs="Times New Roman"/>
          <w:sz w:val="12"/>
          <w:szCs w:val="12"/>
        </w:rPr>
        <w:t xml:space="preserve">. </w:t>
      </w:r>
      <w:proofErr w:type="gramStart"/>
      <w:r w:rsidRPr="00112DD1">
        <w:rPr>
          <w:rFonts w:ascii="Times New Roman" w:eastAsia="Calibri" w:hAnsi="Times New Roman" w:cs="Times New Roman"/>
          <w:sz w:val="12"/>
          <w:szCs w:val="12"/>
        </w:rPr>
        <w:t>Калиновка</w:t>
      </w:r>
      <w:proofErr w:type="gramEnd"/>
      <w:r w:rsidRPr="00112DD1">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spellStart"/>
      <w:r w:rsidRPr="00112DD1">
        <w:rPr>
          <w:rFonts w:ascii="Times New Roman" w:eastAsia="Calibri" w:hAnsi="Times New Roman" w:cs="Times New Roman"/>
          <w:sz w:val="12"/>
          <w:szCs w:val="12"/>
        </w:rPr>
        <w:t>Каськова</w:t>
      </w:r>
      <w:proofErr w:type="spellEnd"/>
      <w:r w:rsidRPr="00112DD1">
        <w:rPr>
          <w:rFonts w:ascii="Times New Roman" w:eastAsia="Calibri" w:hAnsi="Times New Roman" w:cs="Times New Roman"/>
          <w:sz w:val="12"/>
          <w:szCs w:val="12"/>
        </w:rPr>
        <w:t xml:space="preserve"> К.А., д.19а  проведено мероприятие по информированию жителей поселения по вопросам публичных слушаний, в котором приняли участие 10 (десять)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Калиновка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Самарская область</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Калиновка муниципального района Сергиевский Самарская область на 2018 год и на плановый период 2019 и 2020 годов» внесли в протокол публичных слушаний 3 (три) человека.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w:t>
      </w:r>
      <w:proofErr w:type="gramStart"/>
      <w:r w:rsidRPr="00112DD1">
        <w:rPr>
          <w:rFonts w:ascii="Times New Roman" w:eastAsia="Calibri" w:hAnsi="Times New Roman" w:cs="Times New Roman"/>
          <w:sz w:val="12"/>
          <w:szCs w:val="12"/>
        </w:rPr>
        <w:t>Решения Собрания представителей сельского поселения муниципального района</w:t>
      </w:r>
      <w:proofErr w:type="gramEnd"/>
      <w:r w:rsidRPr="00112DD1">
        <w:rPr>
          <w:rFonts w:ascii="Times New Roman" w:eastAsia="Calibri" w:hAnsi="Times New Roman" w:cs="Times New Roman"/>
          <w:sz w:val="12"/>
          <w:szCs w:val="12"/>
        </w:rPr>
        <w:t xml:space="preserve">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Калиновка муниципального района Сергиевский Самарской области на 2018 год и на плановый период 2019 и 2020 годов» высказали 0 (ноль)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Направить  проект Решения</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4B7382" w:rsidRDefault="004B7382" w:rsidP="00112DD1">
      <w:pPr>
        <w:tabs>
          <w:tab w:val="left" w:pos="284"/>
        </w:tabs>
        <w:spacing w:after="0" w:line="240" w:lineRule="auto"/>
        <w:jc w:val="right"/>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Глава сельского поселения Калиновка</w:t>
      </w:r>
    </w:p>
    <w:p w:rsid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муниципального района Сергиевский</w:t>
      </w:r>
    </w:p>
    <w:p w:rsidR="00360E43" w:rsidRPr="00360E43"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112DD1">
        <w:rPr>
          <w:rFonts w:ascii="Times New Roman" w:eastAsia="Calibri" w:hAnsi="Times New Roman" w:cs="Times New Roman"/>
          <w:sz w:val="12"/>
          <w:szCs w:val="12"/>
        </w:rPr>
        <w:t>Беспалов</w:t>
      </w:r>
    </w:p>
    <w:p w:rsid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t>Заключение</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bCs/>
          <w:sz w:val="12"/>
          <w:szCs w:val="12"/>
        </w:rPr>
        <w:t xml:space="preserve"> о результатах публичных слушаний</w:t>
      </w:r>
      <w:r>
        <w:rPr>
          <w:rFonts w:ascii="Times New Roman" w:eastAsia="Calibri" w:hAnsi="Times New Roman" w:cs="Times New Roman"/>
          <w:b/>
          <w:bCs/>
          <w:sz w:val="12"/>
          <w:szCs w:val="12"/>
        </w:rPr>
        <w:t xml:space="preserve"> </w:t>
      </w:r>
      <w:r w:rsidRPr="00112DD1">
        <w:rPr>
          <w:rFonts w:ascii="Times New Roman" w:eastAsia="Calibri" w:hAnsi="Times New Roman" w:cs="Times New Roman"/>
          <w:b/>
          <w:bCs/>
          <w:sz w:val="12"/>
          <w:szCs w:val="12"/>
        </w:rPr>
        <w:t>в сельском поселении Кандабулак</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муниципального района </w:t>
      </w:r>
      <w:r w:rsidRPr="00112DD1">
        <w:rPr>
          <w:rFonts w:ascii="Times New Roman" w:eastAsia="Calibri" w:hAnsi="Times New Roman" w:cs="Times New Roman"/>
          <w:b/>
          <w:sz w:val="12"/>
          <w:szCs w:val="12"/>
        </w:rPr>
        <w:fldChar w:fldCharType="begin"/>
      </w:r>
      <w:r w:rsidRPr="00112DD1">
        <w:rPr>
          <w:rFonts w:ascii="Times New Roman" w:eastAsia="Calibri" w:hAnsi="Times New Roman" w:cs="Times New Roman"/>
          <w:b/>
          <w:sz w:val="12"/>
          <w:szCs w:val="12"/>
        </w:rPr>
        <w:instrText xml:space="preserve"> MERGEFIELD "Название_района" </w:instrText>
      </w:r>
      <w:r w:rsidRPr="00112DD1">
        <w:rPr>
          <w:rFonts w:ascii="Times New Roman" w:eastAsia="Calibri" w:hAnsi="Times New Roman" w:cs="Times New Roman"/>
          <w:b/>
          <w:sz w:val="12"/>
          <w:szCs w:val="12"/>
        </w:rPr>
        <w:fldChar w:fldCharType="separate"/>
      </w:r>
      <w:r w:rsidRPr="00112DD1">
        <w:rPr>
          <w:rFonts w:ascii="Times New Roman" w:eastAsia="Calibri" w:hAnsi="Times New Roman" w:cs="Times New Roman"/>
          <w:b/>
          <w:sz w:val="12"/>
          <w:szCs w:val="12"/>
        </w:rPr>
        <w:t>Сергиевский</w:t>
      </w:r>
      <w:r w:rsidRPr="00112DD1">
        <w:rPr>
          <w:rFonts w:ascii="Times New Roman" w:eastAsia="Calibri" w:hAnsi="Times New Roman" w:cs="Times New Roman"/>
          <w:sz w:val="12"/>
          <w:szCs w:val="12"/>
        </w:rPr>
        <w:fldChar w:fldCharType="end"/>
      </w:r>
      <w:r w:rsidRPr="00112DD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112DD1">
        <w:rPr>
          <w:rFonts w:ascii="Times New Roman" w:eastAsia="Calibri" w:hAnsi="Times New Roman" w:cs="Times New Roman"/>
          <w:b/>
          <w:bCs/>
          <w:sz w:val="12"/>
          <w:szCs w:val="12"/>
        </w:rPr>
        <w:t xml:space="preserve">по вопросу о проекте </w:t>
      </w:r>
      <w:r w:rsidRPr="00112DD1">
        <w:rPr>
          <w:rFonts w:ascii="Times New Roman" w:eastAsia="Calibri" w:hAnsi="Times New Roman" w:cs="Times New Roman"/>
          <w:b/>
          <w:sz w:val="12"/>
          <w:szCs w:val="12"/>
        </w:rPr>
        <w:t xml:space="preserve">Решения собрания представителей </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сельского поселения Кандабулак муниципального района Сергиевский Самарской области «О бюджете </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сельского поселения Кандабулак  муниципального района Сергиевский Самарской области на 2018 год </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и на плановый период 2019 и 2020 годов</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от "08" декабря 2017 г.</w:t>
      </w:r>
    </w:p>
    <w:p w:rsidR="00112DD1" w:rsidRPr="00112DD1" w:rsidRDefault="00112DD1" w:rsidP="00112DD1">
      <w:pPr>
        <w:tabs>
          <w:tab w:val="left" w:pos="284"/>
        </w:tabs>
        <w:spacing w:after="0" w:line="240" w:lineRule="auto"/>
        <w:jc w:val="both"/>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2. Место проведения публичных слушаний: Самарская область, Сергиевский район, с. Кандабулак, ул. Горбунова, дом 16.</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3. Основание проведения публичных слушаний: </w:t>
      </w:r>
      <w:proofErr w:type="gramStart"/>
      <w:r w:rsidRPr="00112DD1">
        <w:rPr>
          <w:rFonts w:ascii="Times New Roman" w:eastAsia="Calibri" w:hAnsi="Times New Roman" w:cs="Times New Roman"/>
          <w:sz w:val="12"/>
          <w:szCs w:val="12"/>
        </w:rPr>
        <w:t>Постановление Главы сельского поселения Кандабулак муниципального района Сергиевский Самарской области № 4 от 13.11.2017 г. «О публичных слушаниях  по проекту Решения Собрания представителей сельского поселения Кандабулак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 «О бюджете сельского поселения Кандабулак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112DD1">
        <w:rPr>
          <w:rFonts w:ascii="Times New Roman" w:eastAsia="Calibri" w:hAnsi="Times New Roman" w:cs="Times New Roman"/>
          <w:sz w:val="12"/>
          <w:szCs w:val="12"/>
        </w:rPr>
        <w:t>.</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Кандабулак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«О бюджете сельского поселения Кандабулак муниципального района Сергиевский Самарской области на 2018 год и на плановый период 2019 и 2020 годов».</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5.  "28" ноября 2017 года по адресу: Самарская область, Сергиевский район, с. Кандабулак, ул. Горбунова, дом 16  проведено мероприятие по информированию жителей поселения по вопросам публичных слушаний, в котором приняли участие 6 (шесть)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Кандабулак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Самарская область</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Кандабулак муниципального района Сергиевский Самарская область на 2018 год и на плановый период 2019 и 2020 годов» внесли в протокол публичных слушаний 1 (один)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7.1. </w:t>
      </w:r>
      <w:proofErr w:type="gramStart"/>
      <w:r w:rsidRPr="00112DD1">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Кандабулак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Кандабулак муниципального района Сергиевский Самарской области на 2018 год и на плановый период 2019 и 2020 годов» высказали 0 (ноль) человек. </w:t>
      </w:r>
      <w:proofErr w:type="gramEnd"/>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 (один) человек.</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7.3. Замечания и предложения по вопросам публичных слушаний поступали в количестве  - 1 (один) человек.</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Направить  проект Решения</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4B7382" w:rsidRDefault="004B7382" w:rsidP="00112DD1">
      <w:pPr>
        <w:tabs>
          <w:tab w:val="left" w:pos="284"/>
        </w:tabs>
        <w:spacing w:after="0" w:line="240" w:lineRule="auto"/>
        <w:jc w:val="right"/>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Глава сельского поселения Кандабулак</w:t>
      </w:r>
    </w:p>
    <w:p w:rsid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муниципального района Сергиевский</w:t>
      </w: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А.А. Мартынов</w:t>
      </w:r>
    </w:p>
    <w:p w:rsid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lastRenderedPageBreak/>
        <w:t xml:space="preserve">Заключение </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112DD1">
        <w:rPr>
          <w:rFonts w:ascii="Times New Roman" w:eastAsia="Calibri" w:hAnsi="Times New Roman" w:cs="Times New Roman"/>
          <w:b/>
          <w:bCs/>
          <w:sz w:val="12"/>
          <w:szCs w:val="12"/>
        </w:rPr>
        <w:t>в сельском поселении Красносельское</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муниципального района </w:t>
      </w:r>
      <w:r w:rsidRPr="00112DD1">
        <w:rPr>
          <w:rFonts w:ascii="Times New Roman" w:eastAsia="Calibri" w:hAnsi="Times New Roman" w:cs="Times New Roman"/>
          <w:b/>
          <w:sz w:val="12"/>
          <w:szCs w:val="12"/>
        </w:rPr>
        <w:fldChar w:fldCharType="begin"/>
      </w:r>
      <w:r w:rsidRPr="00112DD1">
        <w:rPr>
          <w:rFonts w:ascii="Times New Roman" w:eastAsia="Calibri" w:hAnsi="Times New Roman" w:cs="Times New Roman"/>
          <w:b/>
          <w:sz w:val="12"/>
          <w:szCs w:val="12"/>
        </w:rPr>
        <w:instrText xml:space="preserve"> MERGEFIELD "Название_района" </w:instrText>
      </w:r>
      <w:r w:rsidRPr="00112DD1">
        <w:rPr>
          <w:rFonts w:ascii="Times New Roman" w:eastAsia="Calibri" w:hAnsi="Times New Roman" w:cs="Times New Roman"/>
          <w:b/>
          <w:sz w:val="12"/>
          <w:szCs w:val="12"/>
        </w:rPr>
        <w:fldChar w:fldCharType="separate"/>
      </w:r>
      <w:r w:rsidRPr="00112DD1">
        <w:rPr>
          <w:rFonts w:ascii="Times New Roman" w:eastAsia="Calibri" w:hAnsi="Times New Roman" w:cs="Times New Roman"/>
          <w:b/>
          <w:sz w:val="12"/>
          <w:szCs w:val="12"/>
        </w:rPr>
        <w:t>Сергиевский</w:t>
      </w:r>
      <w:r w:rsidRPr="00112DD1">
        <w:rPr>
          <w:rFonts w:ascii="Times New Roman" w:eastAsia="Calibri" w:hAnsi="Times New Roman" w:cs="Times New Roman"/>
          <w:sz w:val="12"/>
          <w:szCs w:val="12"/>
        </w:rPr>
        <w:fldChar w:fldCharType="end"/>
      </w:r>
      <w:r w:rsidRPr="00112DD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112DD1">
        <w:rPr>
          <w:rFonts w:ascii="Times New Roman" w:eastAsia="Calibri" w:hAnsi="Times New Roman" w:cs="Times New Roman"/>
          <w:b/>
          <w:bCs/>
          <w:sz w:val="12"/>
          <w:szCs w:val="12"/>
        </w:rPr>
        <w:t xml:space="preserve">по вопросу о проекте </w:t>
      </w:r>
      <w:r w:rsidRPr="00112DD1">
        <w:rPr>
          <w:rFonts w:ascii="Times New Roman" w:eastAsia="Calibri" w:hAnsi="Times New Roman" w:cs="Times New Roman"/>
          <w:b/>
          <w:sz w:val="12"/>
          <w:szCs w:val="12"/>
        </w:rPr>
        <w:t xml:space="preserve">Решения собрания представителей </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сельского поселения Красносельское муниципального района Сергиевский Самарской области «О бюджете </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сельского поселения Красносельское муниципального района Сергиевский Самарской области на 2018 год </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и на плановый период 2019 и 2020 годов</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от "08" декабря 2017 г.</w:t>
      </w:r>
    </w:p>
    <w:p w:rsidR="00112DD1" w:rsidRPr="00112DD1" w:rsidRDefault="00112DD1" w:rsidP="00112DD1">
      <w:pPr>
        <w:tabs>
          <w:tab w:val="left" w:pos="284"/>
        </w:tabs>
        <w:spacing w:after="0" w:line="240" w:lineRule="auto"/>
        <w:jc w:val="both"/>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2. Место проведения публичных слушаний: Самарская область, Сергиевский район, с. Красносельское, ул. Советская, дом 2.</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3. Основание проведения публичных слушаний: </w:t>
      </w:r>
      <w:proofErr w:type="gramStart"/>
      <w:r w:rsidRPr="00112DD1">
        <w:rPr>
          <w:rFonts w:ascii="Times New Roman" w:eastAsia="Calibri" w:hAnsi="Times New Roman" w:cs="Times New Roman"/>
          <w:sz w:val="12"/>
          <w:szCs w:val="12"/>
        </w:rPr>
        <w:t>Постановление Главы сельского поселения Красносельское муниципального района Сергиевский Самарской области № 4 от 13.11.2017 г. «О публичных слушаниях  по проекту Решения Собрания представителей сельского поселения Красносельское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 «О бюджете сельского поселения Красносельское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112DD1">
        <w:rPr>
          <w:rFonts w:ascii="Times New Roman" w:eastAsia="Calibri" w:hAnsi="Times New Roman" w:cs="Times New Roman"/>
          <w:sz w:val="12"/>
          <w:szCs w:val="12"/>
        </w:rPr>
        <w:t>.</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Красносельское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«О бюджете сельского поселения Красносельское муниципального района Сергиевский Самарской области на 2018 год и на плановый период 2019 и 2020 годов».</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5.  "28" ноября 2017 года по адресу: Самарская область, Сергиевский район, с. Красносельское ул. Советская, дом 2  проведено мероприятие по информированию жителей поселения по вопросам публичных слушаний, в котором приняли участие 10 (десять)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Красносельское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Самарская область</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Красносельское муниципального района Сергиевский Самарская область на 2018 год и на плановый период 2019 и 2020 годов» внесли в протокол публичных слушаний 2 (два) человека.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w:t>
      </w:r>
      <w:proofErr w:type="gramStart"/>
      <w:r w:rsidRPr="00112DD1">
        <w:rPr>
          <w:rFonts w:ascii="Times New Roman" w:eastAsia="Calibri" w:hAnsi="Times New Roman" w:cs="Times New Roman"/>
          <w:sz w:val="12"/>
          <w:szCs w:val="12"/>
        </w:rPr>
        <w:t>Решения Собрания представителей сельского поселения муниципального района</w:t>
      </w:r>
      <w:proofErr w:type="gramEnd"/>
      <w:r w:rsidRPr="00112DD1">
        <w:rPr>
          <w:rFonts w:ascii="Times New Roman" w:eastAsia="Calibri" w:hAnsi="Times New Roman" w:cs="Times New Roman"/>
          <w:sz w:val="12"/>
          <w:szCs w:val="12"/>
        </w:rPr>
        <w:t xml:space="preserve">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Красносельское муниципального района Сергиевский Самарской области на 2018 год и на плановый период 2019 и 2020 годов» высказали 0 (ноль)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Направить  проект Решения</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proofErr w:type="spellStart"/>
      <w:r w:rsidRPr="00112DD1">
        <w:rPr>
          <w:rFonts w:ascii="Times New Roman" w:eastAsia="Calibri" w:hAnsi="Times New Roman" w:cs="Times New Roman"/>
          <w:sz w:val="12"/>
          <w:szCs w:val="12"/>
        </w:rPr>
        <w:t>И.о</w:t>
      </w:r>
      <w:proofErr w:type="spellEnd"/>
      <w:r w:rsidRPr="00112DD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12DD1">
        <w:rPr>
          <w:rFonts w:ascii="Times New Roman" w:eastAsia="Calibri" w:hAnsi="Times New Roman" w:cs="Times New Roman"/>
          <w:sz w:val="12"/>
          <w:szCs w:val="12"/>
        </w:rPr>
        <w:t>Главы сельского поселения Красносельское</w:t>
      </w:r>
    </w:p>
    <w:p w:rsid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муниципального района Сергиевский</w:t>
      </w: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112DD1">
        <w:rPr>
          <w:rFonts w:ascii="Times New Roman" w:eastAsia="Calibri" w:hAnsi="Times New Roman" w:cs="Times New Roman"/>
          <w:sz w:val="12"/>
          <w:szCs w:val="12"/>
        </w:rPr>
        <w:t>Корчагина</w:t>
      </w:r>
    </w:p>
    <w:p w:rsidR="00112DD1" w:rsidRDefault="00112DD1" w:rsidP="00112DD1">
      <w:pPr>
        <w:tabs>
          <w:tab w:val="left" w:pos="284"/>
        </w:tabs>
        <w:spacing w:after="0" w:line="240" w:lineRule="auto"/>
        <w:jc w:val="center"/>
        <w:rPr>
          <w:rFonts w:ascii="Times New Roman" w:eastAsia="Calibri" w:hAnsi="Times New Roman" w:cs="Times New Roman"/>
          <w:b/>
          <w:bCs/>
          <w:sz w:val="12"/>
          <w:szCs w:val="12"/>
        </w:rPr>
      </w:pPr>
      <w:r w:rsidRPr="00112DD1">
        <w:rPr>
          <w:rFonts w:ascii="Times New Roman" w:eastAsia="Calibri" w:hAnsi="Times New Roman" w:cs="Times New Roman"/>
          <w:b/>
          <w:bCs/>
          <w:sz w:val="12"/>
          <w:szCs w:val="12"/>
        </w:rPr>
        <w:t xml:space="preserve">Заключение </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112DD1">
        <w:rPr>
          <w:rFonts w:ascii="Times New Roman" w:eastAsia="Calibri" w:hAnsi="Times New Roman" w:cs="Times New Roman"/>
          <w:b/>
          <w:bCs/>
          <w:sz w:val="12"/>
          <w:szCs w:val="12"/>
        </w:rPr>
        <w:t>в сельском поселении Кутузовский</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муниципального района </w:t>
      </w:r>
      <w:r w:rsidRPr="00112DD1">
        <w:rPr>
          <w:rFonts w:ascii="Times New Roman" w:eastAsia="Calibri" w:hAnsi="Times New Roman" w:cs="Times New Roman"/>
          <w:b/>
          <w:sz w:val="12"/>
          <w:szCs w:val="12"/>
        </w:rPr>
        <w:fldChar w:fldCharType="begin"/>
      </w:r>
      <w:r w:rsidRPr="00112DD1">
        <w:rPr>
          <w:rFonts w:ascii="Times New Roman" w:eastAsia="Calibri" w:hAnsi="Times New Roman" w:cs="Times New Roman"/>
          <w:b/>
          <w:sz w:val="12"/>
          <w:szCs w:val="12"/>
        </w:rPr>
        <w:instrText xml:space="preserve"> MERGEFIELD "Название_района" </w:instrText>
      </w:r>
      <w:r w:rsidRPr="00112DD1">
        <w:rPr>
          <w:rFonts w:ascii="Times New Roman" w:eastAsia="Calibri" w:hAnsi="Times New Roman" w:cs="Times New Roman"/>
          <w:b/>
          <w:sz w:val="12"/>
          <w:szCs w:val="12"/>
        </w:rPr>
        <w:fldChar w:fldCharType="separate"/>
      </w:r>
      <w:r w:rsidRPr="00112DD1">
        <w:rPr>
          <w:rFonts w:ascii="Times New Roman" w:eastAsia="Calibri" w:hAnsi="Times New Roman" w:cs="Times New Roman"/>
          <w:b/>
          <w:sz w:val="12"/>
          <w:szCs w:val="12"/>
        </w:rPr>
        <w:t>Сергиевский</w:t>
      </w:r>
      <w:r w:rsidRPr="00112DD1">
        <w:rPr>
          <w:rFonts w:ascii="Times New Roman" w:eastAsia="Calibri" w:hAnsi="Times New Roman" w:cs="Times New Roman"/>
          <w:sz w:val="12"/>
          <w:szCs w:val="12"/>
        </w:rPr>
        <w:fldChar w:fldCharType="end"/>
      </w:r>
      <w:r w:rsidRPr="00112DD1">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112DD1">
        <w:rPr>
          <w:rFonts w:ascii="Times New Roman" w:eastAsia="Calibri" w:hAnsi="Times New Roman" w:cs="Times New Roman"/>
          <w:b/>
          <w:bCs/>
          <w:sz w:val="12"/>
          <w:szCs w:val="12"/>
        </w:rPr>
        <w:t xml:space="preserve">по вопросу о проекте </w:t>
      </w:r>
      <w:r w:rsidRPr="00112DD1">
        <w:rPr>
          <w:rFonts w:ascii="Times New Roman" w:eastAsia="Calibri" w:hAnsi="Times New Roman" w:cs="Times New Roman"/>
          <w:b/>
          <w:sz w:val="12"/>
          <w:szCs w:val="12"/>
        </w:rPr>
        <w:t>Решения собрания представителей</w:t>
      </w:r>
    </w:p>
    <w:p w:rsid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 xml:space="preserve"> сельского поселения Кутузовский муниципального района Сергиевский Самарской области «О бюджете </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сельского поселения Кутузовский</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муниципального района Сергиевский Самарской области на 2018 год</w:t>
      </w:r>
    </w:p>
    <w:p w:rsidR="00112DD1" w:rsidRPr="00112DD1" w:rsidRDefault="00112DD1" w:rsidP="00112DD1">
      <w:pPr>
        <w:tabs>
          <w:tab w:val="left" w:pos="284"/>
        </w:tabs>
        <w:spacing w:after="0" w:line="240" w:lineRule="auto"/>
        <w:jc w:val="center"/>
        <w:rPr>
          <w:rFonts w:ascii="Times New Roman" w:eastAsia="Calibri" w:hAnsi="Times New Roman" w:cs="Times New Roman"/>
          <w:b/>
          <w:sz w:val="12"/>
          <w:szCs w:val="12"/>
        </w:rPr>
      </w:pPr>
      <w:r w:rsidRPr="00112DD1">
        <w:rPr>
          <w:rFonts w:ascii="Times New Roman" w:eastAsia="Calibri" w:hAnsi="Times New Roman" w:cs="Times New Roman"/>
          <w:b/>
          <w:sz w:val="12"/>
          <w:szCs w:val="12"/>
        </w:rPr>
        <w:t>и на плановый период 2019 и 2020 годов</w:t>
      </w:r>
      <w:r>
        <w:rPr>
          <w:rFonts w:ascii="Times New Roman" w:eastAsia="Calibri" w:hAnsi="Times New Roman" w:cs="Times New Roman"/>
          <w:b/>
          <w:sz w:val="12"/>
          <w:szCs w:val="12"/>
        </w:rPr>
        <w:t xml:space="preserve">» </w:t>
      </w:r>
      <w:r w:rsidRPr="00112DD1">
        <w:rPr>
          <w:rFonts w:ascii="Times New Roman" w:eastAsia="Calibri" w:hAnsi="Times New Roman" w:cs="Times New Roman"/>
          <w:b/>
          <w:sz w:val="12"/>
          <w:szCs w:val="12"/>
        </w:rPr>
        <w:t>от "08" декабря 2017 г.</w:t>
      </w:r>
    </w:p>
    <w:p w:rsidR="00112DD1" w:rsidRPr="00112DD1" w:rsidRDefault="00112DD1" w:rsidP="00112DD1">
      <w:pPr>
        <w:tabs>
          <w:tab w:val="left" w:pos="284"/>
        </w:tabs>
        <w:spacing w:after="0" w:line="240" w:lineRule="auto"/>
        <w:jc w:val="both"/>
        <w:rPr>
          <w:rFonts w:ascii="Times New Roman" w:eastAsia="Calibri" w:hAnsi="Times New Roman" w:cs="Times New Roman"/>
          <w:sz w:val="12"/>
          <w:szCs w:val="12"/>
        </w:rPr>
      </w:pP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2. Место проведения публичных слушаний: Самарская область, Сергиевский район, п. Кутузовский, ул. Центральная, дом 26.</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3. Основание проведения публичных слушаний: </w:t>
      </w:r>
      <w:proofErr w:type="gramStart"/>
      <w:r w:rsidRPr="00112DD1">
        <w:rPr>
          <w:rFonts w:ascii="Times New Roman" w:eastAsia="Calibri" w:hAnsi="Times New Roman" w:cs="Times New Roman"/>
          <w:sz w:val="12"/>
          <w:szCs w:val="12"/>
        </w:rPr>
        <w:t>Постановление Главы сельского поселения Кутузовский муниципального района Сергиевский Самарской области № 5 от 13.11.2017 г. «О публичных слушаниях  по проекту Решения Собрания представителей сельского поселения Кутузовский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 «О бюджете сельского поселения Кутузовский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112DD1">
        <w:rPr>
          <w:rFonts w:ascii="Times New Roman" w:eastAsia="Calibri" w:hAnsi="Times New Roman" w:cs="Times New Roman"/>
          <w:sz w:val="12"/>
          <w:szCs w:val="12"/>
        </w:rPr>
        <w:t>.</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Кутузовский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«О бюджете сельского поселения Кутузовский муниципального района Сергиевский Самарской области на 2018 год и на плановый период 2019 и 2020 годов».</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5.  "28" ноября 2017 года по адресу: Самарская область, Сергиевский район, п. Кутузовский, ул. Центральная, дом 26  проведено мероприятие по информированию жителей поселения по вопросам публичных слушаний, в котором приняли участие 10 (десять) человек.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Кутузовский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Самарская область</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Кутузовский муниципального района Сергиевский Самарская область на 2018 год и на плановый период 2019 и 2020 годов» внесли в протокол публичных слушаний 2 (два) человека. </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 xml:space="preserve">7.1. </w:t>
      </w:r>
      <w:proofErr w:type="gramStart"/>
      <w:r w:rsidRPr="00112DD1">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Кутузовский муниципального района Сергиевский</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Самарской области</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 xml:space="preserve">«О бюджете сельского поселения Кутузовский муниципального района Сергиевский Самарской области на 2018 год и на плановый период 2019 и 2020 годов» высказали 0 (ноль) человек. </w:t>
      </w:r>
      <w:proofErr w:type="gramEnd"/>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12DD1" w:rsidRPr="00112DD1" w:rsidRDefault="00112DD1" w:rsidP="00112DD1">
      <w:pPr>
        <w:tabs>
          <w:tab w:val="left" w:pos="284"/>
        </w:tabs>
        <w:spacing w:after="0" w:line="240" w:lineRule="auto"/>
        <w:ind w:firstLine="284"/>
        <w:jc w:val="both"/>
        <w:rPr>
          <w:rFonts w:ascii="Times New Roman" w:eastAsia="Calibri" w:hAnsi="Times New Roman" w:cs="Times New Roman"/>
          <w:sz w:val="12"/>
          <w:szCs w:val="12"/>
        </w:rPr>
      </w:pPr>
      <w:r w:rsidRPr="00112DD1">
        <w:rPr>
          <w:rFonts w:ascii="Times New Roman" w:eastAsia="Calibri" w:hAnsi="Times New Roman" w:cs="Times New Roman"/>
          <w:sz w:val="12"/>
          <w:szCs w:val="12"/>
        </w:rPr>
        <w:t>Направить  проект Решения</w:t>
      </w:r>
      <w:r w:rsidRPr="00112DD1">
        <w:rPr>
          <w:rFonts w:ascii="Times New Roman" w:eastAsia="Calibri" w:hAnsi="Times New Roman" w:cs="Times New Roman"/>
          <w:b/>
          <w:sz w:val="12"/>
          <w:szCs w:val="12"/>
        </w:rPr>
        <w:t xml:space="preserve"> </w:t>
      </w:r>
      <w:r w:rsidRPr="00112DD1">
        <w:rPr>
          <w:rFonts w:ascii="Times New Roman" w:eastAsia="Calibri" w:hAnsi="Times New Roman" w:cs="Times New Roman"/>
          <w:sz w:val="12"/>
          <w:szCs w:val="12"/>
        </w:rPr>
        <w:t>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112DD1" w:rsidRP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Глава сельского поселения Кутузовский</w:t>
      </w:r>
    </w:p>
    <w:p w:rsidR="00112DD1"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муниципального района Сергиевский</w:t>
      </w:r>
    </w:p>
    <w:p w:rsidR="00360E43" w:rsidRPr="00360E43" w:rsidRDefault="00112DD1" w:rsidP="00112DD1">
      <w:pPr>
        <w:tabs>
          <w:tab w:val="left" w:pos="284"/>
        </w:tabs>
        <w:spacing w:after="0" w:line="240" w:lineRule="auto"/>
        <w:jc w:val="right"/>
        <w:rPr>
          <w:rFonts w:ascii="Times New Roman" w:eastAsia="Calibri" w:hAnsi="Times New Roman" w:cs="Times New Roman"/>
          <w:sz w:val="12"/>
          <w:szCs w:val="12"/>
        </w:rPr>
      </w:pPr>
      <w:r w:rsidRPr="00112DD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12DD1">
        <w:rPr>
          <w:rFonts w:ascii="Times New Roman" w:eastAsia="Calibri" w:hAnsi="Times New Roman" w:cs="Times New Roman"/>
          <w:sz w:val="12"/>
          <w:szCs w:val="12"/>
        </w:rPr>
        <w:t>Сабельникова</w:t>
      </w:r>
    </w:p>
    <w:p w:rsidR="0056157E" w:rsidRDefault="0056157E" w:rsidP="0056157E">
      <w:pPr>
        <w:tabs>
          <w:tab w:val="left" w:pos="284"/>
        </w:tabs>
        <w:spacing w:after="0" w:line="240" w:lineRule="auto"/>
        <w:jc w:val="center"/>
        <w:rPr>
          <w:rFonts w:ascii="Times New Roman" w:eastAsia="Calibri" w:hAnsi="Times New Roman" w:cs="Times New Roman"/>
          <w:b/>
          <w:bCs/>
          <w:sz w:val="12"/>
          <w:szCs w:val="12"/>
        </w:rPr>
      </w:pPr>
      <w:r w:rsidRPr="0056157E">
        <w:rPr>
          <w:rFonts w:ascii="Times New Roman" w:eastAsia="Calibri" w:hAnsi="Times New Roman" w:cs="Times New Roman"/>
          <w:b/>
          <w:bCs/>
          <w:sz w:val="12"/>
          <w:szCs w:val="12"/>
        </w:rPr>
        <w:lastRenderedPageBreak/>
        <w:t>Заключение</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bCs/>
          <w:sz w:val="12"/>
          <w:szCs w:val="12"/>
        </w:rPr>
        <w:t xml:space="preserve"> о результатах публичных слушаний</w:t>
      </w:r>
      <w:r>
        <w:rPr>
          <w:rFonts w:ascii="Times New Roman" w:eastAsia="Calibri" w:hAnsi="Times New Roman" w:cs="Times New Roman"/>
          <w:b/>
          <w:bCs/>
          <w:sz w:val="12"/>
          <w:szCs w:val="12"/>
        </w:rPr>
        <w:t xml:space="preserve"> </w:t>
      </w:r>
      <w:r w:rsidRPr="0056157E">
        <w:rPr>
          <w:rFonts w:ascii="Times New Roman" w:eastAsia="Calibri" w:hAnsi="Times New Roman" w:cs="Times New Roman"/>
          <w:b/>
          <w:bCs/>
          <w:sz w:val="12"/>
          <w:szCs w:val="12"/>
        </w:rPr>
        <w:t>в сельском поселении Липовка</w:t>
      </w:r>
    </w:p>
    <w:p w:rsid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муниципального района </w:t>
      </w:r>
      <w:r w:rsidRPr="0056157E">
        <w:rPr>
          <w:rFonts w:ascii="Times New Roman" w:eastAsia="Calibri" w:hAnsi="Times New Roman" w:cs="Times New Roman"/>
          <w:b/>
          <w:sz w:val="12"/>
          <w:szCs w:val="12"/>
        </w:rPr>
        <w:fldChar w:fldCharType="begin"/>
      </w:r>
      <w:r w:rsidRPr="0056157E">
        <w:rPr>
          <w:rFonts w:ascii="Times New Roman" w:eastAsia="Calibri" w:hAnsi="Times New Roman" w:cs="Times New Roman"/>
          <w:b/>
          <w:sz w:val="12"/>
          <w:szCs w:val="12"/>
        </w:rPr>
        <w:instrText xml:space="preserve"> MERGEFIELD "Название_района" </w:instrText>
      </w:r>
      <w:r w:rsidRPr="0056157E">
        <w:rPr>
          <w:rFonts w:ascii="Times New Roman" w:eastAsia="Calibri" w:hAnsi="Times New Roman" w:cs="Times New Roman"/>
          <w:b/>
          <w:sz w:val="12"/>
          <w:szCs w:val="12"/>
        </w:rPr>
        <w:fldChar w:fldCharType="separate"/>
      </w:r>
      <w:r w:rsidRPr="0056157E">
        <w:rPr>
          <w:rFonts w:ascii="Times New Roman" w:eastAsia="Calibri" w:hAnsi="Times New Roman" w:cs="Times New Roman"/>
          <w:b/>
          <w:sz w:val="12"/>
          <w:szCs w:val="12"/>
        </w:rPr>
        <w:t>Сергиевский</w:t>
      </w:r>
      <w:r w:rsidRPr="0056157E">
        <w:rPr>
          <w:rFonts w:ascii="Times New Roman" w:eastAsia="Calibri" w:hAnsi="Times New Roman" w:cs="Times New Roman"/>
          <w:sz w:val="12"/>
          <w:szCs w:val="12"/>
        </w:rPr>
        <w:fldChar w:fldCharType="end"/>
      </w:r>
      <w:r w:rsidRPr="0056157E">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56157E">
        <w:rPr>
          <w:rFonts w:ascii="Times New Roman" w:eastAsia="Calibri" w:hAnsi="Times New Roman" w:cs="Times New Roman"/>
          <w:b/>
          <w:bCs/>
          <w:sz w:val="12"/>
          <w:szCs w:val="12"/>
        </w:rPr>
        <w:t xml:space="preserve">по вопросу о проекте </w:t>
      </w:r>
      <w:r w:rsidRPr="0056157E">
        <w:rPr>
          <w:rFonts w:ascii="Times New Roman" w:eastAsia="Calibri" w:hAnsi="Times New Roman" w:cs="Times New Roman"/>
          <w:b/>
          <w:sz w:val="12"/>
          <w:szCs w:val="12"/>
        </w:rPr>
        <w:t>Решения собрания представителей</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2018 год и на плановый период 2019 и 2020 годов</w:t>
      </w:r>
      <w:r>
        <w:rPr>
          <w:rFonts w:ascii="Times New Roman" w:eastAsia="Calibri" w:hAnsi="Times New Roman" w:cs="Times New Roman"/>
          <w:b/>
          <w:sz w:val="12"/>
          <w:szCs w:val="12"/>
        </w:rPr>
        <w:t xml:space="preserve">» </w:t>
      </w:r>
      <w:r w:rsidRPr="0056157E">
        <w:rPr>
          <w:rFonts w:ascii="Times New Roman" w:eastAsia="Calibri" w:hAnsi="Times New Roman" w:cs="Times New Roman"/>
          <w:b/>
          <w:sz w:val="12"/>
          <w:szCs w:val="12"/>
        </w:rPr>
        <w:t>от "08" декабря 2017 г.</w:t>
      </w:r>
    </w:p>
    <w:p w:rsidR="0056157E" w:rsidRPr="0056157E" w:rsidRDefault="0056157E" w:rsidP="0056157E">
      <w:pPr>
        <w:tabs>
          <w:tab w:val="left" w:pos="284"/>
        </w:tabs>
        <w:spacing w:after="0" w:line="240" w:lineRule="auto"/>
        <w:jc w:val="both"/>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2. Место проведения публичных слушаний: Самарская область, Сергиевский район, с. Липовка, ул. Центральная, дом 16.</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3. Основание проведения публичных слушаний: </w:t>
      </w:r>
      <w:proofErr w:type="gramStart"/>
      <w:r w:rsidRPr="0056157E">
        <w:rPr>
          <w:rFonts w:ascii="Times New Roman" w:eastAsia="Calibri" w:hAnsi="Times New Roman" w:cs="Times New Roman"/>
          <w:sz w:val="12"/>
          <w:szCs w:val="12"/>
        </w:rPr>
        <w:t>Постановление Главы сельского поселения Липовка муниципального района Сергиевский Самарской области № 7 от 13.11.2017 г. «О публичных слушаниях  по проекту Решения Собрания представителей сельского поселения Липовка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 «О бюджете сельского поселения Липовка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56157E">
        <w:rPr>
          <w:rFonts w:ascii="Times New Roman" w:eastAsia="Calibri" w:hAnsi="Times New Roman" w:cs="Times New Roman"/>
          <w:sz w:val="12"/>
          <w:szCs w:val="12"/>
        </w:rPr>
        <w:t>.</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Липовка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«О бюджете сельского поселения Липовка муниципального района Сергиевский Самарской области на 2018 год и на плановый период 2019 и 2020 годов».</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5.  "28" ноября 2017 года по адресу: Самарская область, Сергиевский район, с. Липовка, ул. Центральная, дом 16,  проведено мероприятие по информированию жителей поселения по вопросам публичных слушаний, в котором приняли участие 10 (десять) человек.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Липовка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Самарская область</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сельского поселения Липовка муниципального района Сергиевский Самарская область на 2018 год и на плановый период 2019 и 2020 годов» внесли в протокол публичных слушаний 3 (три) человека.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7.1. </w:t>
      </w:r>
      <w:proofErr w:type="gramStart"/>
      <w:r w:rsidRPr="0056157E">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Липовка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сельского поселения Липовка муниципального района Сергиевский Самарской области на 2018 год и на плановый период 2019 и 2020 годов» высказали 0 (ноль) человек. </w:t>
      </w:r>
      <w:proofErr w:type="gramEnd"/>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Направить  проект Решения</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Собрания представителей сельского поселения Липовка  муниципального района Сергиевский Самарской области «О бюджете сельского поселения Липовка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4B7382" w:rsidRDefault="004B7382" w:rsidP="0056157E">
      <w:pPr>
        <w:tabs>
          <w:tab w:val="left" w:pos="284"/>
        </w:tabs>
        <w:spacing w:after="0" w:line="240" w:lineRule="auto"/>
        <w:jc w:val="right"/>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Глава сельского поселения Липовка</w:t>
      </w:r>
    </w:p>
    <w:p w:rsid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муниципального района Сергиевский</w:t>
      </w:r>
    </w:p>
    <w:p w:rsidR="00360E43" w:rsidRPr="00360E43"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С.И. Вершинин</w:t>
      </w:r>
    </w:p>
    <w:p w:rsidR="0056157E" w:rsidRDefault="0056157E" w:rsidP="0056157E">
      <w:pPr>
        <w:tabs>
          <w:tab w:val="left" w:pos="284"/>
        </w:tabs>
        <w:spacing w:after="0" w:line="240" w:lineRule="auto"/>
        <w:jc w:val="center"/>
        <w:rPr>
          <w:rFonts w:ascii="Times New Roman" w:eastAsia="Calibri" w:hAnsi="Times New Roman" w:cs="Times New Roman"/>
          <w:b/>
          <w:bCs/>
          <w:sz w:val="12"/>
          <w:szCs w:val="12"/>
        </w:rPr>
      </w:pPr>
      <w:r w:rsidRPr="0056157E">
        <w:rPr>
          <w:rFonts w:ascii="Times New Roman" w:eastAsia="Calibri" w:hAnsi="Times New Roman" w:cs="Times New Roman"/>
          <w:b/>
          <w:bCs/>
          <w:sz w:val="12"/>
          <w:szCs w:val="12"/>
        </w:rPr>
        <w:t xml:space="preserve">Заключение </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56157E">
        <w:rPr>
          <w:rFonts w:ascii="Times New Roman" w:eastAsia="Calibri" w:hAnsi="Times New Roman" w:cs="Times New Roman"/>
          <w:b/>
          <w:bCs/>
          <w:sz w:val="12"/>
          <w:szCs w:val="12"/>
        </w:rPr>
        <w:t>в сельском поселении Светлодольск</w:t>
      </w:r>
    </w:p>
    <w:p w:rsid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муниципального района </w:t>
      </w:r>
      <w:r w:rsidRPr="0056157E">
        <w:rPr>
          <w:rFonts w:ascii="Times New Roman" w:eastAsia="Calibri" w:hAnsi="Times New Roman" w:cs="Times New Roman"/>
          <w:b/>
          <w:sz w:val="12"/>
          <w:szCs w:val="12"/>
        </w:rPr>
        <w:fldChar w:fldCharType="begin"/>
      </w:r>
      <w:r w:rsidRPr="0056157E">
        <w:rPr>
          <w:rFonts w:ascii="Times New Roman" w:eastAsia="Calibri" w:hAnsi="Times New Roman" w:cs="Times New Roman"/>
          <w:b/>
          <w:sz w:val="12"/>
          <w:szCs w:val="12"/>
        </w:rPr>
        <w:instrText xml:space="preserve"> MERGEFIELD "Название_района" </w:instrText>
      </w:r>
      <w:r w:rsidRPr="0056157E">
        <w:rPr>
          <w:rFonts w:ascii="Times New Roman" w:eastAsia="Calibri" w:hAnsi="Times New Roman" w:cs="Times New Roman"/>
          <w:b/>
          <w:sz w:val="12"/>
          <w:szCs w:val="12"/>
        </w:rPr>
        <w:fldChar w:fldCharType="separate"/>
      </w:r>
      <w:r w:rsidRPr="0056157E">
        <w:rPr>
          <w:rFonts w:ascii="Times New Roman" w:eastAsia="Calibri" w:hAnsi="Times New Roman" w:cs="Times New Roman"/>
          <w:b/>
          <w:sz w:val="12"/>
          <w:szCs w:val="12"/>
        </w:rPr>
        <w:t>Сергиевский</w:t>
      </w:r>
      <w:r w:rsidRPr="0056157E">
        <w:rPr>
          <w:rFonts w:ascii="Times New Roman" w:eastAsia="Calibri" w:hAnsi="Times New Roman" w:cs="Times New Roman"/>
          <w:sz w:val="12"/>
          <w:szCs w:val="12"/>
        </w:rPr>
        <w:fldChar w:fldCharType="end"/>
      </w:r>
      <w:r w:rsidRPr="0056157E">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56157E">
        <w:rPr>
          <w:rFonts w:ascii="Times New Roman" w:eastAsia="Calibri" w:hAnsi="Times New Roman" w:cs="Times New Roman"/>
          <w:b/>
          <w:bCs/>
          <w:sz w:val="12"/>
          <w:szCs w:val="12"/>
        </w:rPr>
        <w:t xml:space="preserve">по вопросу о проекте </w:t>
      </w:r>
      <w:r w:rsidRPr="0056157E">
        <w:rPr>
          <w:rFonts w:ascii="Times New Roman" w:eastAsia="Calibri" w:hAnsi="Times New Roman" w:cs="Times New Roman"/>
          <w:b/>
          <w:sz w:val="12"/>
          <w:szCs w:val="12"/>
        </w:rPr>
        <w:t xml:space="preserve">Решения собрания представителей </w:t>
      </w:r>
    </w:p>
    <w:p w:rsid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сельского поселения Светлодольск муниципального района Сергиевский Самарской области «О бюджете </w:t>
      </w:r>
    </w:p>
    <w:p w:rsid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сельского поселения Светлодольск муниципального района Сергиевский Самарской области на 2018 год </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и на плановый период 2019 и 2020 годов</w:t>
      </w:r>
      <w:r>
        <w:rPr>
          <w:rFonts w:ascii="Times New Roman" w:eastAsia="Calibri" w:hAnsi="Times New Roman" w:cs="Times New Roman"/>
          <w:b/>
          <w:sz w:val="12"/>
          <w:szCs w:val="12"/>
        </w:rPr>
        <w:t xml:space="preserve">» </w:t>
      </w:r>
      <w:r w:rsidRPr="0056157E">
        <w:rPr>
          <w:rFonts w:ascii="Times New Roman" w:eastAsia="Calibri" w:hAnsi="Times New Roman" w:cs="Times New Roman"/>
          <w:b/>
          <w:sz w:val="12"/>
          <w:szCs w:val="12"/>
        </w:rPr>
        <w:t>от "08" декабря 2017 г.</w:t>
      </w:r>
    </w:p>
    <w:p w:rsidR="0056157E" w:rsidRPr="0056157E" w:rsidRDefault="0056157E" w:rsidP="0056157E">
      <w:pPr>
        <w:tabs>
          <w:tab w:val="left" w:pos="284"/>
        </w:tabs>
        <w:spacing w:after="0" w:line="240" w:lineRule="auto"/>
        <w:jc w:val="both"/>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2. Место проведения публичных слушаний: Самарская область, Сергиевский район, п. Светлодольск, ул. Полевая,  дом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3. Основание проведения публичных слушаний: </w:t>
      </w:r>
      <w:proofErr w:type="gramStart"/>
      <w:r w:rsidRPr="0056157E">
        <w:rPr>
          <w:rFonts w:ascii="Times New Roman" w:eastAsia="Calibri" w:hAnsi="Times New Roman" w:cs="Times New Roman"/>
          <w:sz w:val="12"/>
          <w:szCs w:val="12"/>
        </w:rPr>
        <w:t>Постановление Главы сельского поселения Светлодольск муниципального района Сергиевский Самарской области № 5 от 13.11.2017 г. «О публичных слушаниях  по проекту Решения Собрания представителей сельского поселения Светлодольск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 «О бюджете сельского поселения Светлодольск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56157E">
        <w:rPr>
          <w:rFonts w:ascii="Times New Roman" w:eastAsia="Calibri" w:hAnsi="Times New Roman" w:cs="Times New Roman"/>
          <w:sz w:val="12"/>
          <w:szCs w:val="12"/>
        </w:rPr>
        <w:t>.</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Светлодольск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«О бюджете сельского поселения Светлодольск муниципального района Сергиевский Самарской области на 2018 год и на плановый период 2019 и 2020 годов».</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5.  "29" ноября 2017 года по адресу: Самарская область, Сергиевский район, п. Светлодольск, ул. Полевая, дом 1  проведено мероприятие по информированию жителей поселения по вопросам публичных слушаний, в котором приняли участие 10 (десять) человек.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Светлодольск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Самарская область</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сельского поселения Светлодольск муниципального района Сергиевский Самарская область на 2018 год и на плановый период 2019 и 2020 годов» внесли в протокол публичных слушаний 2 (два) человека.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w:t>
      </w:r>
      <w:proofErr w:type="gramStart"/>
      <w:r w:rsidRPr="0056157E">
        <w:rPr>
          <w:rFonts w:ascii="Times New Roman" w:eastAsia="Calibri" w:hAnsi="Times New Roman" w:cs="Times New Roman"/>
          <w:sz w:val="12"/>
          <w:szCs w:val="12"/>
        </w:rPr>
        <w:t>Решения Собрания представителей сельского поселения муниципального района</w:t>
      </w:r>
      <w:proofErr w:type="gramEnd"/>
      <w:r w:rsidRPr="0056157E">
        <w:rPr>
          <w:rFonts w:ascii="Times New Roman" w:eastAsia="Calibri" w:hAnsi="Times New Roman" w:cs="Times New Roman"/>
          <w:sz w:val="12"/>
          <w:szCs w:val="12"/>
        </w:rPr>
        <w:t xml:space="preserve">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сельского поселения Светлодольск муниципального района Сергиевский Самарской области на 2018 год и на плановый период 2019 и 2020 годов» высказали 0 (ноль) человек.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Направить  проект Решения</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Собрания представителей сельского поселения Черновка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4B7382" w:rsidRDefault="004B7382" w:rsidP="0056157E">
      <w:pPr>
        <w:tabs>
          <w:tab w:val="left" w:pos="284"/>
        </w:tabs>
        <w:spacing w:after="0" w:line="240" w:lineRule="auto"/>
        <w:jc w:val="right"/>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Глава сельского поселения Светлодольск</w:t>
      </w:r>
    </w:p>
    <w:p w:rsid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муниципального района Сергиевский</w:t>
      </w: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56157E">
        <w:rPr>
          <w:rFonts w:ascii="Times New Roman" w:eastAsia="Calibri" w:hAnsi="Times New Roman" w:cs="Times New Roman"/>
          <w:sz w:val="12"/>
          <w:szCs w:val="12"/>
        </w:rPr>
        <w:t>Андрюхин</w:t>
      </w:r>
    </w:p>
    <w:p w:rsidR="0056157E" w:rsidRDefault="0056157E" w:rsidP="0056157E">
      <w:pPr>
        <w:tabs>
          <w:tab w:val="left" w:pos="284"/>
        </w:tabs>
        <w:spacing w:after="0" w:line="240" w:lineRule="auto"/>
        <w:jc w:val="center"/>
        <w:rPr>
          <w:rFonts w:ascii="Times New Roman" w:eastAsia="Calibri" w:hAnsi="Times New Roman" w:cs="Times New Roman"/>
          <w:b/>
          <w:bCs/>
          <w:sz w:val="12"/>
          <w:szCs w:val="12"/>
        </w:rPr>
      </w:pPr>
      <w:r w:rsidRPr="0056157E">
        <w:rPr>
          <w:rFonts w:ascii="Times New Roman" w:eastAsia="Calibri" w:hAnsi="Times New Roman" w:cs="Times New Roman"/>
          <w:b/>
          <w:bCs/>
          <w:sz w:val="12"/>
          <w:szCs w:val="12"/>
        </w:rPr>
        <w:lastRenderedPageBreak/>
        <w:t>Заключение</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bCs/>
          <w:sz w:val="12"/>
          <w:szCs w:val="12"/>
        </w:rPr>
        <w:t xml:space="preserve"> о результатах публичных слушаний</w:t>
      </w:r>
      <w:r>
        <w:rPr>
          <w:rFonts w:ascii="Times New Roman" w:eastAsia="Calibri" w:hAnsi="Times New Roman" w:cs="Times New Roman"/>
          <w:b/>
          <w:bCs/>
          <w:sz w:val="12"/>
          <w:szCs w:val="12"/>
        </w:rPr>
        <w:t xml:space="preserve"> </w:t>
      </w:r>
      <w:r w:rsidRPr="0056157E">
        <w:rPr>
          <w:rFonts w:ascii="Times New Roman" w:eastAsia="Calibri" w:hAnsi="Times New Roman" w:cs="Times New Roman"/>
          <w:b/>
          <w:bCs/>
          <w:sz w:val="12"/>
          <w:szCs w:val="12"/>
        </w:rPr>
        <w:t>в сельском поселении Сергиевск</w:t>
      </w:r>
    </w:p>
    <w:p w:rsid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муниципального района </w:t>
      </w:r>
      <w:r w:rsidRPr="0056157E">
        <w:rPr>
          <w:rFonts w:ascii="Times New Roman" w:eastAsia="Calibri" w:hAnsi="Times New Roman" w:cs="Times New Roman"/>
          <w:b/>
          <w:sz w:val="12"/>
          <w:szCs w:val="12"/>
        </w:rPr>
        <w:fldChar w:fldCharType="begin"/>
      </w:r>
      <w:r w:rsidRPr="0056157E">
        <w:rPr>
          <w:rFonts w:ascii="Times New Roman" w:eastAsia="Calibri" w:hAnsi="Times New Roman" w:cs="Times New Roman"/>
          <w:b/>
          <w:sz w:val="12"/>
          <w:szCs w:val="12"/>
        </w:rPr>
        <w:instrText xml:space="preserve"> MERGEFIELD "Название_района" </w:instrText>
      </w:r>
      <w:r w:rsidRPr="0056157E">
        <w:rPr>
          <w:rFonts w:ascii="Times New Roman" w:eastAsia="Calibri" w:hAnsi="Times New Roman" w:cs="Times New Roman"/>
          <w:b/>
          <w:sz w:val="12"/>
          <w:szCs w:val="12"/>
        </w:rPr>
        <w:fldChar w:fldCharType="separate"/>
      </w:r>
      <w:r w:rsidRPr="0056157E">
        <w:rPr>
          <w:rFonts w:ascii="Times New Roman" w:eastAsia="Calibri" w:hAnsi="Times New Roman" w:cs="Times New Roman"/>
          <w:b/>
          <w:sz w:val="12"/>
          <w:szCs w:val="12"/>
        </w:rPr>
        <w:t>Сергиевский</w:t>
      </w:r>
      <w:r w:rsidRPr="0056157E">
        <w:rPr>
          <w:rFonts w:ascii="Times New Roman" w:eastAsia="Calibri" w:hAnsi="Times New Roman" w:cs="Times New Roman"/>
          <w:sz w:val="12"/>
          <w:szCs w:val="12"/>
        </w:rPr>
        <w:fldChar w:fldCharType="end"/>
      </w:r>
      <w:r w:rsidRPr="0056157E">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56157E">
        <w:rPr>
          <w:rFonts w:ascii="Times New Roman" w:eastAsia="Calibri" w:hAnsi="Times New Roman" w:cs="Times New Roman"/>
          <w:b/>
          <w:bCs/>
          <w:sz w:val="12"/>
          <w:szCs w:val="12"/>
        </w:rPr>
        <w:t xml:space="preserve">по вопросу о проекте </w:t>
      </w:r>
      <w:r w:rsidRPr="0056157E">
        <w:rPr>
          <w:rFonts w:ascii="Times New Roman" w:eastAsia="Calibri" w:hAnsi="Times New Roman" w:cs="Times New Roman"/>
          <w:b/>
          <w:sz w:val="12"/>
          <w:szCs w:val="12"/>
        </w:rPr>
        <w:t>Решения собрания представителей</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2018 год и на плановый период 2019 и 2020 годов</w:t>
      </w:r>
      <w:r>
        <w:rPr>
          <w:rFonts w:ascii="Times New Roman" w:eastAsia="Calibri" w:hAnsi="Times New Roman" w:cs="Times New Roman"/>
          <w:b/>
          <w:sz w:val="12"/>
          <w:szCs w:val="12"/>
        </w:rPr>
        <w:t xml:space="preserve">» </w:t>
      </w:r>
      <w:r w:rsidRPr="0056157E">
        <w:rPr>
          <w:rFonts w:ascii="Times New Roman" w:eastAsia="Calibri" w:hAnsi="Times New Roman" w:cs="Times New Roman"/>
          <w:b/>
          <w:sz w:val="12"/>
          <w:szCs w:val="12"/>
        </w:rPr>
        <w:t>от "08" декабря 2017 г.</w:t>
      </w:r>
    </w:p>
    <w:p w:rsidR="0056157E" w:rsidRPr="0056157E" w:rsidRDefault="0056157E" w:rsidP="0056157E">
      <w:pPr>
        <w:tabs>
          <w:tab w:val="left" w:pos="284"/>
        </w:tabs>
        <w:spacing w:after="0" w:line="240" w:lineRule="auto"/>
        <w:jc w:val="both"/>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2. Место проведения публичных слушаний: Самарская область, Сергиевский район, с. Сергиевск, ул. Гарина-Михайловского, д.27</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3. Основание проведения публичных слушаний: </w:t>
      </w:r>
      <w:proofErr w:type="gramStart"/>
      <w:r w:rsidRPr="0056157E">
        <w:rPr>
          <w:rFonts w:ascii="Times New Roman" w:eastAsia="Calibri" w:hAnsi="Times New Roman" w:cs="Times New Roman"/>
          <w:sz w:val="12"/>
          <w:szCs w:val="12"/>
        </w:rPr>
        <w:t>Постановление Главы сельского поселения Сергиевск муниципального района Сергиевский Самарской области № 4 от 13.11.2017 г. «О публичных слушаниях  по проекту Решения Собрания представителей сельского поселения Сергиевск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 «О бюджете сельского поселения Сергиевск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56157E">
        <w:rPr>
          <w:rFonts w:ascii="Times New Roman" w:eastAsia="Calibri" w:hAnsi="Times New Roman" w:cs="Times New Roman"/>
          <w:sz w:val="12"/>
          <w:szCs w:val="12"/>
        </w:rPr>
        <w:t>.</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Сергиевск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«О бюджете сельского поселения Сергиевск муниципального района Сергиевский Самарской области на 2018 год и на плановый период 2019 и 2020 годов».</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5.  "28" ноября 2017 года по адресу: Самарская область, Сергиевский район, с. Сергиевск, ул. Гарина - Михайловского, дом 27 проведено мероприятие по информированию жителей поселения по вопросам публичных слушаний, в котором приняли участие 10 (десять) человек.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Сергиевск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Самарская область</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сельского поселения Сергиевск муниципального района Сергиевский Самарская область на 2018 год и на плановый период 2019 и 2020 годов» внесли в протокол публичных слушаний 2 (два) человека.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7.1. </w:t>
      </w:r>
      <w:proofErr w:type="gramStart"/>
      <w:r w:rsidRPr="0056157E">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Сергиевск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сельского поселения Сергиевск  муниципального района Сергиевский Самарской области на 2018 год и на плановый период 2019 и 2020 годов» высказали 0 (ноль) человек. </w:t>
      </w:r>
      <w:proofErr w:type="gramEnd"/>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Направить  проект Решения</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4B7382" w:rsidRDefault="004B7382" w:rsidP="0056157E">
      <w:pPr>
        <w:tabs>
          <w:tab w:val="left" w:pos="284"/>
        </w:tabs>
        <w:spacing w:after="0" w:line="240" w:lineRule="auto"/>
        <w:jc w:val="right"/>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Глава сельского поселения Сергиевск</w:t>
      </w:r>
    </w:p>
    <w:p w:rsid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муниципального района Сергиевский</w:t>
      </w: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М.М. </w:t>
      </w:r>
      <w:proofErr w:type="spellStart"/>
      <w:r w:rsidRPr="0056157E">
        <w:rPr>
          <w:rFonts w:ascii="Times New Roman" w:eastAsia="Calibri" w:hAnsi="Times New Roman" w:cs="Times New Roman"/>
          <w:sz w:val="12"/>
          <w:szCs w:val="12"/>
        </w:rPr>
        <w:t>Арчибасов</w:t>
      </w:r>
      <w:proofErr w:type="spellEnd"/>
    </w:p>
    <w:p w:rsidR="0056157E" w:rsidRDefault="0056157E" w:rsidP="0056157E">
      <w:pPr>
        <w:tabs>
          <w:tab w:val="left" w:pos="284"/>
        </w:tabs>
        <w:spacing w:after="0" w:line="240" w:lineRule="auto"/>
        <w:jc w:val="center"/>
        <w:rPr>
          <w:rFonts w:ascii="Times New Roman" w:eastAsia="Calibri" w:hAnsi="Times New Roman" w:cs="Times New Roman"/>
          <w:b/>
          <w:bCs/>
          <w:sz w:val="12"/>
          <w:szCs w:val="12"/>
        </w:rPr>
      </w:pPr>
      <w:r w:rsidRPr="0056157E">
        <w:rPr>
          <w:rFonts w:ascii="Times New Roman" w:eastAsia="Calibri" w:hAnsi="Times New Roman" w:cs="Times New Roman"/>
          <w:b/>
          <w:bCs/>
          <w:sz w:val="12"/>
          <w:szCs w:val="12"/>
        </w:rPr>
        <w:t>Заключение</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bCs/>
          <w:sz w:val="12"/>
          <w:szCs w:val="12"/>
        </w:rPr>
        <w:t xml:space="preserve"> о результатах публичных слушаний</w:t>
      </w:r>
      <w:r>
        <w:rPr>
          <w:rFonts w:ascii="Times New Roman" w:eastAsia="Calibri" w:hAnsi="Times New Roman" w:cs="Times New Roman"/>
          <w:b/>
          <w:bCs/>
          <w:sz w:val="12"/>
          <w:szCs w:val="12"/>
        </w:rPr>
        <w:t xml:space="preserve"> </w:t>
      </w:r>
      <w:r w:rsidRPr="0056157E">
        <w:rPr>
          <w:rFonts w:ascii="Times New Roman" w:eastAsia="Calibri" w:hAnsi="Times New Roman" w:cs="Times New Roman"/>
          <w:b/>
          <w:bCs/>
          <w:sz w:val="12"/>
          <w:szCs w:val="12"/>
        </w:rPr>
        <w:t>в сельском поселении Серноводск</w:t>
      </w:r>
    </w:p>
    <w:p w:rsid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муниципального района </w:t>
      </w:r>
      <w:r w:rsidRPr="0056157E">
        <w:rPr>
          <w:rFonts w:ascii="Times New Roman" w:eastAsia="Calibri" w:hAnsi="Times New Roman" w:cs="Times New Roman"/>
          <w:b/>
          <w:sz w:val="12"/>
          <w:szCs w:val="12"/>
        </w:rPr>
        <w:fldChar w:fldCharType="begin"/>
      </w:r>
      <w:r w:rsidRPr="0056157E">
        <w:rPr>
          <w:rFonts w:ascii="Times New Roman" w:eastAsia="Calibri" w:hAnsi="Times New Roman" w:cs="Times New Roman"/>
          <w:b/>
          <w:sz w:val="12"/>
          <w:szCs w:val="12"/>
        </w:rPr>
        <w:instrText xml:space="preserve"> MERGEFIELD "Название_района" </w:instrText>
      </w:r>
      <w:r w:rsidRPr="0056157E">
        <w:rPr>
          <w:rFonts w:ascii="Times New Roman" w:eastAsia="Calibri" w:hAnsi="Times New Roman" w:cs="Times New Roman"/>
          <w:b/>
          <w:sz w:val="12"/>
          <w:szCs w:val="12"/>
        </w:rPr>
        <w:fldChar w:fldCharType="separate"/>
      </w:r>
      <w:r w:rsidRPr="0056157E">
        <w:rPr>
          <w:rFonts w:ascii="Times New Roman" w:eastAsia="Calibri" w:hAnsi="Times New Roman" w:cs="Times New Roman"/>
          <w:b/>
          <w:sz w:val="12"/>
          <w:szCs w:val="12"/>
        </w:rPr>
        <w:t>Сергиевский</w:t>
      </w:r>
      <w:r w:rsidRPr="0056157E">
        <w:rPr>
          <w:rFonts w:ascii="Times New Roman" w:eastAsia="Calibri" w:hAnsi="Times New Roman" w:cs="Times New Roman"/>
          <w:sz w:val="12"/>
          <w:szCs w:val="12"/>
        </w:rPr>
        <w:fldChar w:fldCharType="end"/>
      </w:r>
      <w:r w:rsidRPr="0056157E">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56157E">
        <w:rPr>
          <w:rFonts w:ascii="Times New Roman" w:eastAsia="Calibri" w:hAnsi="Times New Roman" w:cs="Times New Roman"/>
          <w:b/>
          <w:bCs/>
          <w:sz w:val="12"/>
          <w:szCs w:val="12"/>
        </w:rPr>
        <w:t xml:space="preserve">по вопросу о проекте </w:t>
      </w:r>
      <w:r w:rsidRPr="0056157E">
        <w:rPr>
          <w:rFonts w:ascii="Times New Roman" w:eastAsia="Calibri" w:hAnsi="Times New Roman" w:cs="Times New Roman"/>
          <w:b/>
          <w:sz w:val="12"/>
          <w:szCs w:val="12"/>
        </w:rPr>
        <w:t xml:space="preserve">Решения собрания представителей </w:t>
      </w:r>
    </w:p>
    <w:p w:rsid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 «О бюджете</w:t>
      </w:r>
    </w:p>
    <w:p w:rsid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 сельского поселения Серноводск  муниципального района Сергиевский Самарской области на 2018 год</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 и на плановый период 2019 и 2020 годов</w:t>
      </w:r>
      <w:r>
        <w:rPr>
          <w:rFonts w:ascii="Times New Roman" w:eastAsia="Calibri" w:hAnsi="Times New Roman" w:cs="Times New Roman"/>
          <w:b/>
          <w:sz w:val="12"/>
          <w:szCs w:val="12"/>
        </w:rPr>
        <w:t xml:space="preserve">» </w:t>
      </w:r>
      <w:r w:rsidRPr="0056157E">
        <w:rPr>
          <w:rFonts w:ascii="Times New Roman" w:eastAsia="Calibri" w:hAnsi="Times New Roman" w:cs="Times New Roman"/>
          <w:b/>
          <w:sz w:val="12"/>
          <w:szCs w:val="12"/>
        </w:rPr>
        <w:t>от "08" декабря 2017 г.</w:t>
      </w:r>
    </w:p>
    <w:p w:rsidR="0056157E" w:rsidRPr="0056157E" w:rsidRDefault="0056157E" w:rsidP="0056157E">
      <w:pPr>
        <w:tabs>
          <w:tab w:val="left" w:pos="284"/>
        </w:tabs>
        <w:spacing w:after="0" w:line="240" w:lineRule="auto"/>
        <w:jc w:val="center"/>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2. Место проведения публичных слушаний: Самарская область, Сергиевский район, п. Серноводск, ул. Вокзальная, 17</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3. Основание проведения публичных слушаний: </w:t>
      </w:r>
      <w:proofErr w:type="gramStart"/>
      <w:r w:rsidRPr="0056157E">
        <w:rPr>
          <w:rFonts w:ascii="Times New Roman" w:eastAsia="Calibri" w:hAnsi="Times New Roman" w:cs="Times New Roman"/>
          <w:sz w:val="12"/>
          <w:szCs w:val="12"/>
        </w:rPr>
        <w:t>Постановление Главы сельского поселения  Серноводск муниципального района Сергиевский Самарской области № 5 от 13.11.2017 г. «О публичных слушаниях  по проекту Решения Собрания представителей сельского поселения Серноводск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 «О бюджете сельского поселения  Серноводск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56157E">
        <w:rPr>
          <w:rFonts w:ascii="Times New Roman" w:eastAsia="Calibri" w:hAnsi="Times New Roman" w:cs="Times New Roman"/>
          <w:sz w:val="12"/>
          <w:szCs w:val="12"/>
        </w:rPr>
        <w:t>.</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Серноводск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«О бюджете сельского поселения Серноводск  муниципального района Сергиевский Самарской области на 2018 год и на плановый период 2019 и 2020 годов».</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5.  "28" ноября 2017 года по адресу: Самарская область, Сергиевский район, п. Серноводск, ул. Вокзальная, 17  проведено мероприятие по информированию жителей поселения по вопросам публичных слушаний, в котором приняли участие 8 (восемь) человек.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Серноводск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Самарская область</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сельского поселения Серноводск муниципального района Сергиевский Самарская область на 2018 год и на плановый период 2019 и 2020 годов» внесли в протокол публичных слушаний 3 (три) человека.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7.1. </w:t>
      </w:r>
      <w:proofErr w:type="gramStart"/>
      <w:r w:rsidRPr="0056157E">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Серноводск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сельского поселения Серноводск  муниципального района Сергиевский Самарской области на 2018 год и на плановый период 2019 и 2020 годов» высказали 0 (ноль) человек. </w:t>
      </w:r>
      <w:proofErr w:type="gramEnd"/>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Направить  проект Решения</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4B7382" w:rsidRDefault="004B7382" w:rsidP="0056157E">
      <w:pPr>
        <w:tabs>
          <w:tab w:val="left" w:pos="284"/>
        </w:tabs>
        <w:spacing w:after="0" w:line="240" w:lineRule="auto"/>
        <w:jc w:val="right"/>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Глава сельского поселения  Серноводск</w:t>
      </w:r>
    </w:p>
    <w:p w:rsid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муниципального района Сергиевский</w:t>
      </w: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Г.Н. </w:t>
      </w:r>
      <w:proofErr w:type="spellStart"/>
      <w:r w:rsidRPr="0056157E">
        <w:rPr>
          <w:rFonts w:ascii="Times New Roman" w:eastAsia="Calibri" w:hAnsi="Times New Roman" w:cs="Times New Roman"/>
          <w:sz w:val="12"/>
          <w:szCs w:val="12"/>
        </w:rPr>
        <w:t>Чебоксарова</w:t>
      </w:r>
      <w:proofErr w:type="spellEnd"/>
    </w:p>
    <w:p w:rsidR="0056157E" w:rsidRDefault="0056157E" w:rsidP="0056157E">
      <w:pPr>
        <w:tabs>
          <w:tab w:val="left" w:pos="284"/>
        </w:tabs>
        <w:spacing w:after="0" w:line="240" w:lineRule="auto"/>
        <w:jc w:val="center"/>
        <w:rPr>
          <w:rFonts w:ascii="Times New Roman" w:eastAsia="Calibri" w:hAnsi="Times New Roman" w:cs="Times New Roman"/>
          <w:b/>
          <w:bCs/>
          <w:sz w:val="12"/>
          <w:szCs w:val="12"/>
        </w:rPr>
      </w:pPr>
      <w:r w:rsidRPr="0056157E">
        <w:rPr>
          <w:rFonts w:ascii="Times New Roman" w:eastAsia="Calibri" w:hAnsi="Times New Roman" w:cs="Times New Roman"/>
          <w:b/>
          <w:bCs/>
          <w:sz w:val="12"/>
          <w:szCs w:val="12"/>
        </w:rPr>
        <w:lastRenderedPageBreak/>
        <w:t>Заключение</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bCs/>
          <w:sz w:val="12"/>
          <w:szCs w:val="12"/>
        </w:rPr>
        <w:t xml:space="preserve"> о результатах публичных слушаний</w:t>
      </w:r>
      <w:r>
        <w:rPr>
          <w:rFonts w:ascii="Times New Roman" w:eastAsia="Calibri" w:hAnsi="Times New Roman" w:cs="Times New Roman"/>
          <w:b/>
          <w:bCs/>
          <w:sz w:val="12"/>
          <w:szCs w:val="12"/>
        </w:rPr>
        <w:t xml:space="preserve"> </w:t>
      </w:r>
      <w:r w:rsidRPr="0056157E">
        <w:rPr>
          <w:rFonts w:ascii="Times New Roman" w:eastAsia="Calibri" w:hAnsi="Times New Roman" w:cs="Times New Roman"/>
          <w:b/>
          <w:bCs/>
          <w:sz w:val="12"/>
          <w:szCs w:val="12"/>
        </w:rPr>
        <w:t>в сельском поселении Сургут</w:t>
      </w:r>
    </w:p>
    <w:p w:rsid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муниципального района </w:t>
      </w:r>
      <w:r w:rsidRPr="0056157E">
        <w:rPr>
          <w:rFonts w:ascii="Times New Roman" w:eastAsia="Calibri" w:hAnsi="Times New Roman" w:cs="Times New Roman"/>
          <w:b/>
          <w:sz w:val="12"/>
          <w:szCs w:val="12"/>
        </w:rPr>
        <w:fldChar w:fldCharType="begin"/>
      </w:r>
      <w:r w:rsidRPr="0056157E">
        <w:rPr>
          <w:rFonts w:ascii="Times New Roman" w:eastAsia="Calibri" w:hAnsi="Times New Roman" w:cs="Times New Roman"/>
          <w:b/>
          <w:sz w:val="12"/>
          <w:szCs w:val="12"/>
        </w:rPr>
        <w:instrText xml:space="preserve"> MERGEFIELD "Название_района" </w:instrText>
      </w:r>
      <w:r w:rsidRPr="0056157E">
        <w:rPr>
          <w:rFonts w:ascii="Times New Roman" w:eastAsia="Calibri" w:hAnsi="Times New Roman" w:cs="Times New Roman"/>
          <w:b/>
          <w:sz w:val="12"/>
          <w:szCs w:val="12"/>
        </w:rPr>
        <w:fldChar w:fldCharType="separate"/>
      </w:r>
      <w:r w:rsidRPr="0056157E">
        <w:rPr>
          <w:rFonts w:ascii="Times New Roman" w:eastAsia="Calibri" w:hAnsi="Times New Roman" w:cs="Times New Roman"/>
          <w:b/>
          <w:sz w:val="12"/>
          <w:szCs w:val="12"/>
        </w:rPr>
        <w:t>Сергиевский</w:t>
      </w:r>
      <w:r w:rsidRPr="0056157E">
        <w:rPr>
          <w:rFonts w:ascii="Times New Roman" w:eastAsia="Calibri" w:hAnsi="Times New Roman" w:cs="Times New Roman"/>
          <w:sz w:val="12"/>
          <w:szCs w:val="12"/>
        </w:rPr>
        <w:fldChar w:fldCharType="end"/>
      </w:r>
      <w:r w:rsidRPr="0056157E">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56157E">
        <w:rPr>
          <w:rFonts w:ascii="Times New Roman" w:eastAsia="Calibri" w:hAnsi="Times New Roman" w:cs="Times New Roman"/>
          <w:b/>
          <w:bCs/>
          <w:sz w:val="12"/>
          <w:szCs w:val="12"/>
        </w:rPr>
        <w:t xml:space="preserve">по вопросу о проекте </w:t>
      </w:r>
      <w:r w:rsidRPr="0056157E">
        <w:rPr>
          <w:rFonts w:ascii="Times New Roman" w:eastAsia="Calibri" w:hAnsi="Times New Roman" w:cs="Times New Roman"/>
          <w:b/>
          <w:sz w:val="12"/>
          <w:szCs w:val="12"/>
        </w:rPr>
        <w:t>Решения собрания представителей</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2018 год и на плановый период 2019 и 2020 годов</w:t>
      </w:r>
      <w:r>
        <w:rPr>
          <w:rFonts w:ascii="Times New Roman" w:eastAsia="Calibri" w:hAnsi="Times New Roman" w:cs="Times New Roman"/>
          <w:b/>
          <w:sz w:val="12"/>
          <w:szCs w:val="12"/>
        </w:rPr>
        <w:t xml:space="preserve">» </w:t>
      </w:r>
      <w:r w:rsidRPr="0056157E">
        <w:rPr>
          <w:rFonts w:ascii="Times New Roman" w:eastAsia="Calibri" w:hAnsi="Times New Roman" w:cs="Times New Roman"/>
          <w:b/>
          <w:sz w:val="12"/>
          <w:szCs w:val="12"/>
        </w:rPr>
        <w:t>от "08" декабря 2017 г.</w:t>
      </w:r>
    </w:p>
    <w:p w:rsidR="0056157E" w:rsidRPr="0056157E" w:rsidRDefault="0056157E" w:rsidP="0056157E">
      <w:pPr>
        <w:tabs>
          <w:tab w:val="left" w:pos="284"/>
        </w:tabs>
        <w:spacing w:after="0" w:line="240" w:lineRule="auto"/>
        <w:jc w:val="both"/>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2. Место проведения публичных слушаний: </w:t>
      </w:r>
      <w:proofErr w:type="gramStart"/>
      <w:r w:rsidRPr="0056157E">
        <w:rPr>
          <w:rFonts w:ascii="Times New Roman" w:eastAsia="Calibri" w:hAnsi="Times New Roman" w:cs="Times New Roman"/>
          <w:sz w:val="12"/>
          <w:szCs w:val="12"/>
        </w:rPr>
        <w:t>Самарская область, Сергиевский район, п. Сургут, ул. Первомайская, дом 12 а.</w:t>
      </w:r>
      <w:proofErr w:type="gramEnd"/>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3. Основание проведения публичных слушаний: </w:t>
      </w:r>
      <w:proofErr w:type="gramStart"/>
      <w:r w:rsidRPr="0056157E">
        <w:rPr>
          <w:rFonts w:ascii="Times New Roman" w:eastAsia="Calibri" w:hAnsi="Times New Roman" w:cs="Times New Roman"/>
          <w:sz w:val="12"/>
          <w:szCs w:val="12"/>
        </w:rPr>
        <w:t>Постановление Главы сельского поселения Сургут муниципального района Сергиевский Самарской области № 5 от 13.11.2017г. «О публичных слушаниях  по проекту Решения Собрания представителей сельского поселения Сургут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 «О бюджете сельского поселения Сургут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56157E">
        <w:rPr>
          <w:rFonts w:ascii="Times New Roman" w:eastAsia="Calibri" w:hAnsi="Times New Roman" w:cs="Times New Roman"/>
          <w:sz w:val="12"/>
          <w:szCs w:val="12"/>
        </w:rPr>
        <w:t>.</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Сургут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«О бюджете сельского поселения Сургут муниципального района Сергиевский Самарской области на 2018 год и на плановый период 2019 и 2020 годов».</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5.  "28" ноября 2017 года по адресу: Самарская область, Сергиевский район, п. Сургут, ул. Первомайская, дом </w:t>
      </w:r>
      <w:proofErr w:type="gramStart"/>
      <w:r w:rsidRPr="0056157E">
        <w:rPr>
          <w:rFonts w:ascii="Times New Roman" w:eastAsia="Calibri" w:hAnsi="Times New Roman" w:cs="Times New Roman"/>
          <w:sz w:val="12"/>
          <w:szCs w:val="12"/>
        </w:rPr>
        <w:t>12</w:t>
      </w:r>
      <w:proofErr w:type="gramEnd"/>
      <w:r w:rsidRPr="0056157E">
        <w:rPr>
          <w:rFonts w:ascii="Times New Roman" w:eastAsia="Calibri" w:hAnsi="Times New Roman" w:cs="Times New Roman"/>
          <w:sz w:val="12"/>
          <w:szCs w:val="12"/>
        </w:rPr>
        <w:t xml:space="preserve"> а  проведено мероприятие по информированию жителей поселения по вопросам публичных слушаний, в котором приняли участие 10 (десять) человек.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Сургут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Самарская область</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сельского поселения Сургут муниципального района Сергиевский Самарская область на 2018 год и на плановый период 2019 и 2020 годов» внес в протокол публичных слушаний 1 (один) человек.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w:t>
      </w:r>
      <w:proofErr w:type="gramStart"/>
      <w:r w:rsidRPr="0056157E">
        <w:rPr>
          <w:rFonts w:ascii="Times New Roman" w:eastAsia="Calibri" w:hAnsi="Times New Roman" w:cs="Times New Roman"/>
          <w:sz w:val="12"/>
          <w:szCs w:val="12"/>
        </w:rPr>
        <w:t>Решения Собрания представителей сельского поселения муниципального района</w:t>
      </w:r>
      <w:proofErr w:type="gramEnd"/>
      <w:r w:rsidRPr="0056157E">
        <w:rPr>
          <w:rFonts w:ascii="Times New Roman" w:eastAsia="Calibri" w:hAnsi="Times New Roman" w:cs="Times New Roman"/>
          <w:sz w:val="12"/>
          <w:szCs w:val="12"/>
        </w:rPr>
        <w:t xml:space="preserve">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сельского поселения Сургут муниципального района Сергиевский Самарской области на 2018 год и на плановый период 2019 и 2020 годов» высказали 0 (ноль) человек.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Направить  проект Решения</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4B7382" w:rsidRDefault="004B7382" w:rsidP="0056157E">
      <w:pPr>
        <w:tabs>
          <w:tab w:val="left" w:pos="284"/>
        </w:tabs>
        <w:spacing w:after="0" w:line="240" w:lineRule="auto"/>
        <w:jc w:val="right"/>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Глава сельского поселения Сургут</w:t>
      </w:r>
    </w:p>
    <w:p w:rsid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муниципального района Сергиевский</w:t>
      </w: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С.А. Содомов</w:t>
      </w:r>
    </w:p>
    <w:p w:rsidR="004B7382" w:rsidRDefault="004B7382" w:rsidP="0056157E">
      <w:pPr>
        <w:tabs>
          <w:tab w:val="left" w:pos="284"/>
        </w:tabs>
        <w:spacing w:after="0" w:line="240" w:lineRule="auto"/>
        <w:jc w:val="center"/>
        <w:rPr>
          <w:rFonts w:ascii="Times New Roman" w:eastAsia="Calibri" w:hAnsi="Times New Roman" w:cs="Times New Roman"/>
          <w:b/>
          <w:bCs/>
          <w:sz w:val="12"/>
          <w:szCs w:val="12"/>
        </w:rPr>
      </w:pPr>
    </w:p>
    <w:p w:rsidR="0056157E" w:rsidRDefault="0056157E" w:rsidP="0056157E">
      <w:pPr>
        <w:tabs>
          <w:tab w:val="left" w:pos="284"/>
        </w:tabs>
        <w:spacing w:after="0" w:line="240" w:lineRule="auto"/>
        <w:jc w:val="center"/>
        <w:rPr>
          <w:rFonts w:ascii="Times New Roman" w:eastAsia="Calibri" w:hAnsi="Times New Roman" w:cs="Times New Roman"/>
          <w:b/>
          <w:bCs/>
          <w:sz w:val="12"/>
          <w:szCs w:val="12"/>
        </w:rPr>
      </w:pPr>
      <w:r w:rsidRPr="0056157E">
        <w:rPr>
          <w:rFonts w:ascii="Times New Roman" w:eastAsia="Calibri" w:hAnsi="Times New Roman" w:cs="Times New Roman"/>
          <w:b/>
          <w:bCs/>
          <w:sz w:val="12"/>
          <w:szCs w:val="12"/>
        </w:rPr>
        <w:t xml:space="preserve">Заключение </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56157E">
        <w:rPr>
          <w:rFonts w:ascii="Times New Roman" w:eastAsia="Calibri" w:hAnsi="Times New Roman" w:cs="Times New Roman"/>
          <w:b/>
          <w:bCs/>
          <w:sz w:val="12"/>
          <w:szCs w:val="12"/>
        </w:rPr>
        <w:t>в городском поселении Суходол</w:t>
      </w:r>
    </w:p>
    <w:p w:rsid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муниципального района </w:t>
      </w:r>
      <w:r w:rsidRPr="0056157E">
        <w:rPr>
          <w:rFonts w:ascii="Times New Roman" w:eastAsia="Calibri" w:hAnsi="Times New Roman" w:cs="Times New Roman"/>
          <w:b/>
          <w:sz w:val="12"/>
          <w:szCs w:val="12"/>
        </w:rPr>
        <w:fldChar w:fldCharType="begin"/>
      </w:r>
      <w:r w:rsidRPr="0056157E">
        <w:rPr>
          <w:rFonts w:ascii="Times New Roman" w:eastAsia="Calibri" w:hAnsi="Times New Roman" w:cs="Times New Roman"/>
          <w:b/>
          <w:sz w:val="12"/>
          <w:szCs w:val="12"/>
        </w:rPr>
        <w:instrText xml:space="preserve"> MERGEFIELD "Название_района" </w:instrText>
      </w:r>
      <w:r w:rsidRPr="0056157E">
        <w:rPr>
          <w:rFonts w:ascii="Times New Roman" w:eastAsia="Calibri" w:hAnsi="Times New Roman" w:cs="Times New Roman"/>
          <w:b/>
          <w:sz w:val="12"/>
          <w:szCs w:val="12"/>
        </w:rPr>
        <w:fldChar w:fldCharType="separate"/>
      </w:r>
      <w:r w:rsidRPr="0056157E">
        <w:rPr>
          <w:rFonts w:ascii="Times New Roman" w:eastAsia="Calibri" w:hAnsi="Times New Roman" w:cs="Times New Roman"/>
          <w:b/>
          <w:sz w:val="12"/>
          <w:szCs w:val="12"/>
        </w:rPr>
        <w:t>Сергиевский</w:t>
      </w:r>
      <w:r w:rsidRPr="0056157E">
        <w:rPr>
          <w:rFonts w:ascii="Times New Roman" w:eastAsia="Calibri" w:hAnsi="Times New Roman" w:cs="Times New Roman"/>
          <w:sz w:val="12"/>
          <w:szCs w:val="12"/>
        </w:rPr>
        <w:fldChar w:fldCharType="end"/>
      </w:r>
      <w:r w:rsidRPr="0056157E">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56157E">
        <w:rPr>
          <w:rFonts w:ascii="Times New Roman" w:eastAsia="Calibri" w:hAnsi="Times New Roman" w:cs="Times New Roman"/>
          <w:b/>
          <w:bCs/>
          <w:sz w:val="12"/>
          <w:szCs w:val="12"/>
        </w:rPr>
        <w:t xml:space="preserve">по вопросу о проекте </w:t>
      </w:r>
      <w:r w:rsidRPr="0056157E">
        <w:rPr>
          <w:rFonts w:ascii="Times New Roman" w:eastAsia="Calibri" w:hAnsi="Times New Roman" w:cs="Times New Roman"/>
          <w:b/>
          <w:sz w:val="12"/>
          <w:szCs w:val="12"/>
        </w:rPr>
        <w:t>Решения собрания представителей</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2018 год и на плановый период 2019 и 2020 годов</w:t>
      </w:r>
      <w:r>
        <w:rPr>
          <w:rFonts w:ascii="Times New Roman" w:eastAsia="Calibri" w:hAnsi="Times New Roman" w:cs="Times New Roman"/>
          <w:b/>
          <w:sz w:val="12"/>
          <w:szCs w:val="12"/>
        </w:rPr>
        <w:t xml:space="preserve">» </w:t>
      </w:r>
      <w:r w:rsidRPr="0056157E">
        <w:rPr>
          <w:rFonts w:ascii="Times New Roman" w:eastAsia="Calibri" w:hAnsi="Times New Roman" w:cs="Times New Roman"/>
          <w:b/>
          <w:sz w:val="12"/>
          <w:szCs w:val="12"/>
        </w:rPr>
        <w:t>от "08" декабря 2017 г.</w:t>
      </w:r>
    </w:p>
    <w:p w:rsidR="0056157E" w:rsidRPr="0056157E" w:rsidRDefault="0056157E" w:rsidP="0056157E">
      <w:pPr>
        <w:tabs>
          <w:tab w:val="left" w:pos="284"/>
        </w:tabs>
        <w:spacing w:after="0" w:line="240" w:lineRule="auto"/>
        <w:jc w:val="both"/>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spellStart"/>
      <w:r w:rsidRPr="0056157E">
        <w:rPr>
          <w:rFonts w:ascii="Times New Roman" w:eastAsia="Calibri" w:hAnsi="Times New Roman" w:cs="Times New Roman"/>
          <w:sz w:val="12"/>
          <w:szCs w:val="12"/>
        </w:rPr>
        <w:t>г.п</w:t>
      </w:r>
      <w:proofErr w:type="spellEnd"/>
      <w:r w:rsidRPr="0056157E">
        <w:rPr>
          <w:rFonts w:ascii="Times New Roman" w:eastAsia="Calibri" w:hAnsi="Times New Roman" w:cs="Times New Roman"/>
          <w:sz w:val="12"/>
          <w:szCs w:val="12"/>
        </w:rPr>
        <w:t>. Суходол, ул. Советская</w:t>
      </w:r>
      <w:proofErr w:type="gramStart"/>
      <w:r w:rsidRPr="0056157E">
        <w:rPr>
          <w:rFonts w:ascii="Times New Roman" w:eastAsia="Calibri" w:hAnsi="Times New Roman" w:cs="Times New Roman"/>
          <w:sz w:val="12"/>
          <w:szCs w:val="12"/>
        </w:rPr>
        <w:t xml:space="preserve"> ,</w:t>
      </w:r>
      <w:proofErr w:type="gramEnd"/>
      <w:r w:rsidRPr="0056157E">
        <w:rPr>
          <w:rFonts w:ascii="Times New Roman" w:eastAsia="Calibri" w:hAnsi="Times New Roman" w:cs="Times New Roman"/>
          <w:sz w:val="12"/>
          <w:szCs w:val="12"/>
        </w:rPr>
        <w:t xml:space="preserve"> дом 11.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3. Основание проведения публичных слушаний: </w:t>
      </w:r>
      <w:proofErr w:type="gramStart"/>
      <w:r w:rsidRPr="0056157E">
        <w:rPr>
          <w:rFonts w:ascii="Times New Roman" w:eastAsia="Calibri" w:hAnsi="Times New Roman" w:cs="Times New Roman"/>
          <w:sz w:val="12"/>
          <w:szCs w:val="12"/>
        </w:rPr>
        <w:t xml:space="preserve">Постановление Главы городского поселения Суходол муниципального района Сергиевский Самарской области № </w:t>
      </w:r>
      <w:r w:rsidR="001121D3">
        <w:rPr>
          <w:rFonts w:ascii="Times New Roman" w:eastAsia="Calibri" w:hAnsi="Times New Roman" w:cs="Times New Roman"/>
          <w:sz w:val="12"/>
          <w:szCs w:val="12"/>
        </w:rPr>
        <w:t>4</w:t>
      </w:r>
      <w:r w:rsidRPr="0056157E">
        <w:rPr>
          <w:rFonts w:ascii="Times New Roman" w:eastAsia="Calibri" w:hAnsi="Times New Roman" w:cs="Times New Roman"/>
          <w:sz w:val="12"/>
          <w:szCs w:val="12"/>
        </w:rPr>
        <w:t xml:space="preserve"> от 13.11.2017 г. «О публичных слушаниях  по проекту Решения Собрания представителей городского поселения Суходол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 «О бюджете городского поселения Суходол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56157E">
        <w:rPr>
          <w:rFonts w:ascii="Times New Roman" w:eastAsia="Calibri" w:hAnsi="Times New Roman" w:cs="Times New Roman"/>
          <w:sz w:val="12"/>
          <w:szCs w:val="12"/>
        </w:rPr>
        <w:t>.</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4. Вопрос, вынесенный на публичные слушания: проект Решения Собрания представителей городского поселения Суходол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«О бюджете городского поселения Суходол муниципального района Сергиевский Самарской области на 2018 год и на плановый период 2019 и 2020 годов».</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5.  "28" ноября 2017 года по адресу: Самарская область, Сергиевский район, </w:t>
      </w:r>
      <w:proofErr w:type="spellStart"/>
      <w:r w:rsidRPr="0056157E">
        <w:rPr>
          <w:rFonts w:ascii="Times New Roman" w:eastAsia="Calibri" w:hAnsi="Times New Roman" w:cs="Times New Roman"/>
          <w:sz w:val="12"/>
          <w:szCs w:val="12"/>
        </w:rPr>
        <w:t>г.п</w:t>
      </w:r>
      <w:proofErr w:type="spellEnd"/>
      <w:r w:rsidRPr="0056157E">
        <w:rPr>
          <w:rFonts w:ascii="Times New Roman" w:eastAsia="Calibri" w:hAnsi="Times New Roman" w:cs="Times New Roman"/>
          <w:sz w:val="12"/>
          <w:szCs w:val="12"/>
        </w:rPr>
        <w:t>. Суходол, ул. Советская</w:t>
      </w:r>
      <w:proofErr w:type="gramStart"/>
      <w:r w:rsidRPr="0056157E">
        <w:rPr>
          <w:rFonts w:ascii="Times New Roman" w:eastAsia="Calibri" w:hAnsi="Times New Roman" w:cs="Times New Roman"/>
          <w:sz w:val="12"/>
          <w:szCs w:val="12"/>
        </w:rPr>
        <w:t xml:space="preserve"> ,</w:t>
      </w:r>
      <w:proofErr w:type="gramEnd"/>
      <w:r w:rsidRPr="0056157E">
        <w:rPr>
          <w:rFonts w:ascii="Times New Roman" w:eastAsia="Calibri" w:hAnsi="Times New Roman" w:cs="Times New Roman"/>
          <w:sz w:val="12"/>
          <w:szCs w:val="12"/>
        </w:rPr>
        <w:t xml:space="preserve"> дом 11  проведено мероприятие по информированию жителей поселения по вопросам публичных слушаний, в котором приняли участие 15 (пятнадцать) человек.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6. Мнения, предложения и замечания по проекту Решения Собрания представителей городского поселения Суходол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Самарская область</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городского поселения Суходол муниципального района Сергиевский Самарская область на 2018 год и на плановый период 2019 и 2020 годов» внесли в протокол публичных слушаний 2(два) человека.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7.1. </w:t>
      </w:r>
      <w:proofErr w:type="gramStart"/>
      <w:r w:rsidRPr="0056157E">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городского поселения Суходол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городского поселения Суходол  муниципального района Сергиевский Самарской области на 2018 год и на плановый период 2019 и 2020 годов» высказали 0 (ноль) человек. </w:t>
      </w:r>
      <w:proofErr w:type="gramEnd"/>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Направить  проект Решения</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4B7382" w:rsidRDefault="004B7382" w:rsidP="0056157E">
      <w:pPr>
        <w:tabs>
          <w:tab w:val="left" w:pos="284"/>
        </w:tabs>
        <w:spacing w:after="0" w:line="240" w:lineRule="auto"/>
        <w:jc w:val="right"/>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Глава городского поселения Суходол</w:t>
      </w:r>
    </w:p>
    <w:p w:rsid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муниципального района Сергиевский</w:t>
      </w: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А.Н. Малышев</w:t>
      </w:r>
    </w:p>
    <w:p w:rsidR="0056157E" w:rsidRDefault="0056157E" w:rsidP="0056157E">
      <w:pPr>
        <w:tabs>
          <w:tab w:val="left" w:pos="284"/>
        </w:tabs>
        <w:spacing w:after="0" w:line="240" w:lineRule="auto"/>
        <w:jc w:val="center"/>
        <w:rPr>
          <w:rFonts w:ascii="Times New Roman" w:eastAsia="Calibri" w:hAnsi="Times New Roman" w:cs="Times New Roman"/>
          <w:b/>
          <w:bCs/>
          <w:sz w:val="12"/>
          <w:szCs w:val="12"/>
        </w:rPr>
      </w:pPr>
      <w:r w:rsidRPr="0056157E">
        <w:rPr>
          <w:rFonts w:ascii="Times New Roman" w:eastAsia="Calibri" w:hAnsi="Times New Roman" w:cs="Times New Roman"/>
          <w:b/>
          <w:bCs/>
          <w:sz w:val="12"/>
          <w:szCs w:val="12"/>
        </w:rPr>
        <w:lastRenderedPageBreak/>
        <w:t xml:space="preserve">Заключение </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56157E">
        <w:rPr>
          <w:rFonts w:ascii="Times New Roman" w:eastAsia="Calibri" w:hAnsi="Times New Roman" w:cs="Times New Roman"/>
          <w:b/>
          <w:bCs/>
          <w:sz w:val="12"/>
          <w:szCs w:val="12"/>
        </w:rPr>
        <w:t>в сельском поселении Черновка</w:t>
      </w:r>
    </w:p>
    <w:p w:rsid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 xml:space="preserve">муниципального района </w:t>
      </w:r>
      <w:r w:rsidRPr="0056157E">
        <w:rPr>
          <w:rFonts w:ascii="Times New Roman" w:eastAsia="Calibri" w:hAnsi="Times New Roman" w:cs="Times New Roman"/>
          <w:b/>
          <w:sz w:val="12"/>
          <w:szCs w:val="12"/>
        </w:rPr>
        <w:fldChar w:fldCharType="begin"/>
      </w:r>
      <w:r w:rsidRPr="0056157E">
        <w:rPr>
          <w:rFonts w:ascii="Times New Roman" w:eastAsia="Calibri" w:hAnsi="Times New Roman" w:cs="Times New Roman"/>
          <w:b/>
          <w:sz w:val="12"/>
          <w:szCs w:val="12"/>
        </w:rPr>
        <w:instrText xml:space="preserve"> MERGEFIELD "Название_района" </w:instrText>
      </w:r>
      <w:r w:rsidRPr="0056157E">
        <w:rPr>
          <w:rFonts w:ascii="Times New Roman" w:eastAsia="Calibri" w:hAnsi="Times New Roman" w:cs="Times New Roman"/>
          <w:b/>
          <w:sz w:val="12"/>
          <w:szCs w:val="12"/>
        </w:rPr>
        <w:fldChar w:fldCharType="separate"/>
      </w:r>
      <w:r w:rsidRPr="0056157E">
        <w:rPr>
          <w:rFonts w:ascii="Times New Roman" w:eastAsia="Calibri" w:hAnsi="Times New Roman" w:cs="Times New Roman"/>
          <w:b/>
          <w:sz w:val="12"/>
          <w:szCs w:val="12"/>
        </w:rPr>
        <w:t>Сергиевский</w:t>
      </w:r>
      <w:r w:rsidRPr="0056157E">
        <w:rPr>
          <w:rFonts w:ascii="Times New Roman" w:eastAsia="Calibri" w:hAnsi="Times New Roman" w:cs="Times New Roman"/>
          <w:sz w:val="12"/>
          <w:szCs w:val="12"/>
        </w:rPr>
        <w:fldChar w:fldCharType="end"/>
      </w:r>
      <w:r w:rsidRPr="0056157E">
        <w:rPr>
          <w:rFonts w:ascii="Times New Roman" w:eastAsia="Calibri" w:hAnsi="Times New Roman" w:cs="Times New Roman"/>
          <w:b/>
          <w:sz w:val="12"/>
          <w:szCs w:val="12"/>
        </w:rPr>
        <w:t xml:space="preserve"> Самарской области</w:t>
      </w:r>
      <w:r>
        <w:rPr>
          <w:rFonts w:ascii="Times New Roman" w:eastAsia="Calibri" w:hAnsi="Times New Roman" w:cs="Times New Roman"/>
          <w:b/>
          <w:sz w:val="12"/>
          <w:szCs w:val="12"/>
        </w:rPr>
        <w:t xml:space="preserve"> </w:t>
      </w:r>
      <w:r w:rsidRPr="0056157E">
        <w:rPr>
          <w:rFonts w:ascii="Times New Roman" w:eastAsia="Calibri" w:hAnsi="Times New Roman" w:cs="Times New Roman"/>
          <w:b/>
          <w:bCs/>
          <w:sz w:val="12"/>
          <w:szCs w:val="12"/>
        </w:rPr>
        <w:t xml:space="preserve">по вопросу о проекте </w:t>
      </w:r>
      <w:r w:rsidRPr="0056157E">
        <w:rPr>
          <w:rFonts w:ascii="Times New Roman" w:eastAsia="Calibri" w:hAnsi="Times New Roman" w:cs="Times New Roman"/>
          <w:b/>
          <w:sz w:val="12"/>
          <w:szCs w:val="12"/>
        </w:rPr>
        <w:t xml:space="preserve">Решения собрания представителей </w:t>
      </w:r>
    </w:p>
    <w:p w:rsidR="0056157E" w:rsidRPr="0056157E" w:rsidRDefault="0056157E" w:rsidP="0056157E">
      <w:pPr>
        <w:tabs>
          <w:tab w:val="left" w:pos="284"/>
        </w:tabs>
        <w:spacing w:after="0" w:line="240" w:lineRule="auto"/>
        <w:jc w:val="center"/>
        <w:rPr>
          <w:rFonts w:ascii="Times New Roman" w:eastAsia="Calibri" w:hAnsi="Times New Roman" w:cs="Times New Roman"/>
          <w:b/>
          <w:sz w:val="12"/>
          <w:szCs w:val="12"/>
        </w:rPr>
      </w:pPr>
      <w:r w:rsidRPr="0056157E">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2018 год и на плановый период 2019 и 2020 годов</w:t>
      </w:r>
      <w:r>
        <w:rPr>
          <w:rFonts w:ascii="Times New Roman" w:eastAsia="Calibri" w:hAnsi="Times New Roman" w:cs="Times New Roman"/>
          <w:b/>
          <w:sz w:val="12"/>
          <w:szCs w:val="12"/>
        </w:rPr>
        <w:t xml:space="preserve">» </w:t>
      </w:r>
      <w:r w:rsidRPr="0056157E">
        <w:rPr>
          <w:rFonts w:ascii="Times New Roman" w:eastAsia="Calibri" w:hAnsi="Times New Roman" w:cs="Times New Roman"/>
          <w:b/>
          <w:sz w:val="12"/>
          <w:szCs w:val="12"/>
        </w:rPr>
        <w:t>от "08" декабря 2017 г.</w:t>
      </w:r>
    </w:p>
    <w:p w:rsidR="0056157E" w:rsidRPr="0056157E" w:rsidRDefault="0056157E" w:rsidP="0056157E">
      <w:pPr>
        <w:tabs>
          <w:tab w:val="left" w:pos="284"/>
        </w:tabs>
        <w:spacing w:after="0" w:line="240" w:lineRule="auto"/>
        <w:jc w:val="both"/>
        <w:rPr>
          <w:rFonts w:ascii="Times New Roman" w:eastAsia="Calibri" w:hAnsi="Times New Roman" w:cs="Times New Roman"/>
          <w:sz w:val="12"/>
          <w:szCs w:val="12"/>
        </w:rPr>
      </w:pP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1. Дата проведения публичных слушаний – с "24" ноября 2017  года по "08" декабря  2017 года.</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56157E">
        <w:rPr>
          <w:rFonts w:ascii="Times New Roman" w:eastAsia="Calibri" w:hAnsi="Times New Roman" w:cs="Times New Roman"/>
          <w:sz w:val="12"/>
          <w:szCs w:val="12"/>
        </w:rPr>
        <w:t>с</w:t>
      </w:r>
      <w:proofErr w:type="gramEnd"/>
      <w:r w:rsidRPr="0056157E">
        <w:rPr>
          <w:rFonts w:ascii="Times New Roman" w:eastAsia="Calibri" w:hAnsi="Times New Roman" w:cs="Times New Roman"/>
          <w:sz w:val="12"/>
          <w:szCs w:val="12"/>
        </w:rPr>
        <w:t xml:space="preserve">. </w:t>
      </w:r>
      <w:proofErr w:type="gramStart"/>
      <w:r w:rsidRPr="0056157E">
        <w:rPr>
          <w:rFonts w:ascii="Times New Roman" w:eastAsia="Calibri" w:hAnsi="Times New Roman" w:cs="Times New Roman"/>
          <w:sz w:val="12"/>
          <w:szCs w:val="12"/>
        </w:rPr>
        <w:t>Черновка</w:t>
      </w:r>
      <w:proofErr w:type="gramEnd"/>
      <w:r w:rsidRPr="0056157E">
        <w:rPr>
          <w:rFonts w:ascii="Times New Roman" w:eastAsia="Calibri" w:hAnsi="Times New Roman" w:cs="Times New Roman"/>
          <w:sz w:val="12"/>
          <w:szCs w:val="12"/>
        </w:rPr>
        <w:t xml:space="preserve">, ул. </w:t>
      </w:r>
      <w:proofErr w:type="spellStart"/>
      <w:r w:rsidRPr="0056157E">
        <w:rPr>
          <w:rFonts w:ascii="Times New Roman" w:eastAsia="Calibri" w:hAnsi="Times New Roman" w:cs="Times New Roman"/>
          <w:sz w:val="12"/>
          <w:szCs w:val="12"/>
        </w:rPr>
        <w:t>Новостроевская</w:t>
      </w:r>
      <w:proofErr w:type="spellEnd"/>
      <w:r w:rsidRPr="0056157E">
        <w:rPr>
          <w:rFonts w:ascii="Times New Roman" w:eastAsia="Calibri" w:hAnsi="Times New Roman" w:cs="Times New Roman"/>
          <w:sz w:val="12"/>
          <w:szCs w:val="12"/>
        </w:rPr>
        <w:t>, дом 10.</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3. Основание проведения публичных слушаний: </w:t>
      </w:r>
      <w:proofErr w:type="gramStart"/>
      <w:r w:rsidRPr="0056157E">
        <w:rPr>
          <w:rFonts w:ascii="Times New Roman" w:eastAsia="Calibri" w:hAnsi="Times New Roman" w:cs="Times New Roman"/>
          <w:sz w:val="12"/>
          <w:szCs w:val="12"/>
        </w:rPr>
        <w:t>Постановление Главы сельского поселения Черновка муниципального района Сергиевский Самарской области № 7 от 13.11.2017 г. «О публичных слушаниях  по проекту Решения Собрания представителей сельского поселения Черновка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 «О бюджете сельского поселения Черновка муниципального района Сергиевский Самарской области на 2018 год и на плановый период 2019 и 2020 годов», опубликованное в газете «Сергиевский вестник» №56(239) от 13.11.2017г</w:t>
      </w:r>
      <w:proofErr w:type="gramEnd"/>
      <w:r w:rsidRPr="0056157E">
        <w:rPr>
          <w:rFonts w:ascii="Times New Roman" w:eastAsia="Calibri" w:hAnsi="Times New Roman" w:cs="Times New Roman"/>
          <w:sz w:val="12"/>
          <w:szCs w:val="12"/>
        </w:rPr>
        <w:t>.</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Черновка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«О бюджете сельского поселения Черновка муниципального района Сергиевский Самарской области на 2018 год и на плановый период 2019 и 2020 годов».</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5.  "28" ноября 2017 года по адресу: Самарская область, Сергиевский район, </w:t>
      </w:r>
      <w:proofErr w:type="gramStart"/>
      <w:r w:rsidRPr="0056157E">
        <w:rPr>
          <w:rFonts w:ascii="Times New Roman" w:eastAsia="Calibri" w:hAnsi="Times New Roman" w:cs="Times New Roman"/>
          <w:sz w:val="12"/>
          <w:szCs w:val="12"/>
        </w:rPr>
        <w:t>с</w:t>
      </w:r>
      <w:proofErr w:type="gramEnd"/>
      <w:r w:rsidRPr="0056157E">
        <w:rPr>
          <w:rFonts w:ascii="Times New Roman" w:eastAsia="Calibri" w:hAnsi="Times New Roman" w:cs="Times New Roman"/>
          <w:sz w:val="12"/>
          <w:szCs w:val="12"/>
        </w:rPr>
        <w:t xml:space="preserve">. </w:t>
      </w:r>
      <w:proofErr w:type="gramStart"/>
      <w:r w:rsidRPr="0056157E">
        <w:rPr>
          <w:rFonts w:ascii="Times New Roman" w:eastAsia="Calibri" w:hAnsi="Times New Roman" w:cs="Times New Roman"/>
          <w:sz w:val="12"/>
          <w:szCs w:val="12"/>
        </w:rPr>
        <w:t>Черновка</w:t>
      </w:r>
      <w:proofErr w:type="gramEnd"/>
      <w:r w:rsidRPr="0056157E">
        <w:rPr>
          <w:rFonts w:ascii="Times New Roman" w:eastAsia="Calibri" w:hAnsi="Times New Roman" w:cs="Times New Roman"/>
          <w:sz w:val="12"/>
          <w:szCs w:val="12"/>
        </w:rPr>
        <w:t xml:space="preserve">, ул. </w:t>
      </w:r>
      <w:proofErr w:type="spellStart"/>
      <w:r w:rsidRPr="0056157E">
        <w:rPr>
          <w:rFonts w:ascii="Times New Roman" w:eastAsia="Calibri" w:hAnsi="Times New Roman" w:cs="Times New Roman"/>
          <w:sz w:val="12"/>
          <w:szCs w:val="12"/>
        </w:rPr>
        <w:t>Новостроевская</w:t>
      </w:r>
      <w:proofErr w:type="spellEnd"/>
      <w:r w:rsidRPr="0056157E">
        <w:rPr>
          <w:rFonts w:ascii="Times New Roman" w:eastAsia="Calibri" w:hAnsi="Times New Roman" w:cs="Times New Roman"/>
          <w:sz w:val="12"/>
          <w:szCs w:val="12"/>
        </w:rPr>
        <w:t xml:space="preserve">, дом 10  проведено мероприятие по информированию жителей поселения по вопросам публичных слушаний, в котором приняли участие 10 (десять) человек.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Черновка муниципального района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Самарская область «О бюджете сельского поселения Черновка муниципального района Сергиевский Самарская область на 2018 год и на плановый период 2019 и 2020 годов» внесли в протокол публичных слушаний 2 (два) человека.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w:t>
      </w:r>
      <w:proofErr w:type="gramStart"/>
      <w:r w:rsidRPr="0056157E">
        <w:rPr>
          <w:rFonts w:ascii="Times New Roman" w:eastAsia="Calibri" w:hAnsi="Times New Roman" w:cs="Times New Roman"/>
          <w:sz w:val="12"/>
          <w:szCs w:val="12"/>
        </w:rPr>
        <w:t>Решения Собрания представителей сельского поселения муниципального района</w:t>
      </w:r>
      <w:proofErr w:type="gramEnd"/>
      <w:r w:rsidRPr="0056157E">
        <w:rPr>
          <w:rFonts w:ascii="Times New Roman" w:eastAsia="Calibri" w:hAnsi="Times New Roman" w:cs="Times New Roman"/>
          <w:sz w:val="12"/>
          <w:szCs w:val="12"/>
        </w:rPr>
        <w:t xml:space="preserve"> Сергиевский</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Самарской области</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 xml:space="preserve">«О бюджете сельского поселения Черновка муниципального района Сергиевский Самарской области на 2018 год и на плановый период 2019 и 2020 годов» высказали 0 (ноль) человек. </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7.3. Замечания и предложения по вопросам публичных слушаний поступали в количестве  - 1.</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56157E" w:rsidRPr="0056157E" w:rsidRDefault="0056157E" w:rsidP="0056157E">
      <w:pPr>
        <w:tabs>
          <w:tab w:val="left" w:pos="284"/>
        </w:tabs>
        <w:spacing w:after="0" w:line="240" w:lineRule="auto"/>
        <w:ind w:firstLine="284"/>
        <w:jc w:val="both"/>
        <w:rPr>
          <w:rFonts w:ascii="Times New Roman" w:eastAsia="Calibri" w:hAnsi="Times New Roman" w:cs="Times New Roman"/>
          <w:sz w:val="12"/>
          <w:szCs w:val="12"/>
        </w:rPr>
      </w:pPr>
      <w:r w:rsidRPr="0056157E">
        <w:rPr>
          <w:rFonts w:ascii="Times New Roman" w:eastAsia="Calibri" w:hAnsi="Times New Roman" w:cs="Times New Roman"/>
          <w:sz w:val="12"/>
          <w:szCs w:val="12"/>
        </w:rPr>
        <w:t>Направить  проект Решения</w:t>
      </w:r>
      <w:r w:rsidRPr="0056157E">
        <w:rPr>
          <w:rFonts w:ascii="Times New Roman" w:eastAsia="Calibri" w:hAnsi="Times New Roman" w:cs="Times New Roman"/>
          <w:b/>
          <w:sz w:val="12"/>
          <w:szCs w:val="12"/>
        </w:rPr>
        <w:t xml:space="preserve"> </w:t>
      </w:r>
      <w:r w:rsidRPr="0056157E">
        <w:rPr>
          <w:rFonts w:ascii="Times New Roman" w:eastAsia="Calibri" w:hAnsi="Times New Roman" w:cs="Times New Roman"/>
          <w:sz w:val="12"/>
          <w:szCs w:val="12"/>
        </w:rPr>
        <w:t>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2018 год и на плановый период 2019 и 2020 годов» в редакции, вынесенной на публичные слушания, на доработку и приведение в соответствие с требованиями БК РФ.</w:t>
      </w: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Глава сельского поселения Черновка</w:t>
      </w:r>
    </w:p>
    <w:p w:rsid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муниципального района Сергиевский</w:t>
      </w:r>
    </w:p>
    <w:p w:rsidR="0056157E" w:rsidRPr="0056157E" w:rsidRDefault="0056157E" w:rsidP="0056157E">
      <w:pPr>
        <w:tabs>
          <w:tab w:val="left" w:pos="284"/>
        </w:tabs>
        <w:spacing w:after="0" w:line="240" w:lineRule="auto"/>
        <w:jc w:val="right"/>
        <w:rPr>
          <w:rFonts w:ascii="Times New Roman" w:eastAsia="Calibri" w:hAnsi="Times New Roman" w:cs="Times New Roman"/>
          <w:sz w:val="12"/>
          <w:szCs w:val="12"/>
        </w:rPr>
      </w:pPr>
      <w:r w:rsidRPr="0056157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6157E">
        <w:rPr>
          <w:rFonts w:ascii="Times New Roman" w:eastAsia="Calibri" w:hAnsi="Times New Roman" w:cs="Times New Roman"/>
          <w:sz w:val="12"/>
          <w:szCs w:val="12"/>
        </w:rPr>
        <w:t>Беляев</w:t>
      </w:r>
    </w:p>
    <w:p w:rsidR="009D7590" w:rsidRDefault="009D7590" w:rsidP="009D7590">
      <w:pPr>
        <w:tabs>
          <w:tab w:val="left" w:pos="284"/>
        </w:tabs>
        <w:spacing w:after="0" w:line="240" w:lineRule="auto"/>
        <w:jc w:val="center"/>
        <w:rPr>
          <w:rFonts w:ascii="Times New Roman" w:eastAsia="Calibri" w:hAnsi="Times New Roman" w:cs="Times New Roman"/>
          <w:b/>
          <w:sz w:val="12"/>
          <w:szCs w:val="12"/>
        </w:rPr>
      </w:pPr>
      <w:r w:rsidRPr="009D7590">
        <w:rPr>
          <w:rFonts w:ascii="Times New Roman" w:eastAsia="Calibri" w:hAnsi="Times New Roman" w:cs="Times New Roman"/>
          <w:b/>
          <w:sz w:val="12"/>
          <w:szCs w:val="12"/>
        </w:rPr>
        <w:t>Заключение</w:t>
      </w:r>
    </w:p>
    <w:p w:rsidR="009D7590" w:rsidRPr="009D7590" w:rsidRDefault="009D7590" w:rsidP="009D7590">
      <w:pPr>
        <w:tabs>
          <w:tab w:val="left" w:pos="284"/>
        </w:tabs>
        <w:spacing w:after="0" w:line="240" w:lineRule="auto"/>
        <w:jc w:val="center"/>
        <w:rPr>
          <w:rFonts w:ascii="Times New Roman" w:eastAsia="Calibri" w:hAnsi="Times New Roman" w:cs="Times New Roman"/>
          <w:b/>
          <w:sz w:val="12"/>
          <w:szCs w:val="12"/>
        </w:rPr>
      </w:pPr>
      <w:r w:rsidRPr="009D7590">
        <w:rPr>
          <w:rFonts w:ascii="Times New Roman" w:eastAsia="Calibri" w:hAnsi="Times New Roman" w:cs="Times New Roman"/>
          <w:b/>
          <w:sz w:val="12"/>
          <w:szCs w:val="12"/>
        </w:rPr>
        <w:t xml:space="preserve"> о результатах публичных слушаний по проекту Решения</w:t>
      </w:r>
    </w:p>
    <w:p w:rsidR="009D7590" w:rsidRPr="009D7590" w:rsidRDefault="009D7590" w:rsidP="009D7590">
      <w:pPr>
        <w:tabs>
          <w:tab w:val="left" w:pos="284"/>
        </w:tabs>
        <w:spacing w:after="0" w:line="240" w:lineRule="auto"/>
        <w:jc w:val="center"/>
        <w:rPr>
          <w:rFonts w:ascii="Times New Roman" w:eastAsia="Calibri" w:hAnsi="Times New Roman" w:cs="Times New Roman"/>
          <w:b/>
          <w:sz w:val="12"/>
          <w:szCs w:val="12"/>
        </w:rPr>
      </w:pPr>
      <w:r w:rsidRPr="009D7590">
        <w:rPr>
          <w:rFonts w:ascii="Times New Roman" w:eastAsia="Calibri" w:hAnsi="Times New Roman" w:cs="Times New Roman"/>
          <w:b/>
          <w:sz w:val="12"/>
          <w:szCs w:val="12"/>
        </w:rPr>
        <w:t>«О бюджете муниципального района Сергиевский на 2018 год и</w:t>
      </w:r>
      <w:r>
        <w:rPr>
          <w:rFonts w:ascii="Times New Roman" w:eastAsia="Calibri" w:hAnsi="Times New Roman" w:cs="Times New Roman"/>
          <w:b/>
          <w:sz w:val="12"/>
          <w:szCs w:val="12"/>
        </w:rPr>
        <w:t xml:space="preserve"> </w:t>
      </w:r>
      <w:r w:rsidRPr="009D7590">
        <w:rPr>
          <w:rFonts w:ascii="Times New Roman" w:eastAsia="Calibri" w:hAnsi="Times New Roman" w:cs="Times New Roman"/>
          <w:b/>
          <w:sz w:val="12"/>
          <w:szCs w:val="12"/>
        </w:rPr>
        <w:t>плановый период 2019 и 2020 годов»</w:t>
      </w:r>
    </w:p>
    <w:p w:rsidR="009D7590" w:rsidRPr="009D7590" w:rsidRDefault="009D7590" w:rsidP="009D7590">
      <w:pPr>
        <w:tabs>
          <w:tab w:val="left" w:pos="284"/>
        </w:tabs>
        <w:spacing w:after="0" w:line="240" w:lineRule="auto"/>
        <w:jc w:val="center"/>
        <w:rPr>
          <w:rFonts w:ascii="Times New Roman" w:eastAsia="Calibri" w:hAnsi="Times New Roman" w:cs="Times New Roman"/>
          <w:b/>
          <w:sz w:val="12"/>
          <w:szCs w:val="12"/>
        </w:rPr>
      </w:pP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D7590">
        <w:rPr>
          <w:rFonts w:ascii="Times New Roman" w:eastAsia="Calibri" w:hAnsi="Times New Roman" w:cs="Times New Roman"/>
          <w:sz w:val="12"/>
          <w:szCs w:val="12"/>
        </w:rPr>
        <w:t>Дата проведения публичных слушаний: с 24 ноября по 08 декабря 2017 года.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D7590">
        <w:rPr>
          <w:rFonts w:ascii="Times New Roman" w:eastAsia="Calibri" w:hAnsi="Times New Roman" w:cs="Times New Roman"/>
          <w:sz w:val="12"/>
          <w:szCs w:val="12"/>
        </w:rPr>
        <w:t>Место проведения публичных слушаний: 446540, Самарская область, Сергиевский район, село Сергиевск, ул. Ленина, д.22.</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D7590">
        <w:rPr>
          <w:rFonts w:ascii="Times New Roman" w:eastAsia="Calibri" w:hAnsi="Times New Roman" w:cs="Times New Roman"/>
          <w:sz w:val="12"/>
          <w:szCs w:val="12"/>
        </w:rPr>
        <w:t>Основание проведения публичных слушаний: Постановление Главы муниципального района  Сергиевский  от 13.11.2017г. №1/г «О публичных слушаниях по проекту решения «О бюджете муниципального района Сергиевский на 2018 год и на плановый период  2019 и 2020 годов»,  опубликованное в газете «Сергиевский вестник» 13 ноября 2017г. № 56.</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D7590">
        <w:rPr>
          <w:rFonts w:ascii="Times New Roman" w:eastAsia="Calibri" w:hAnsi="Times New Roman" w:cs="Times New Roman"/>
          <w:sz w:val="12"/>
          <w:szCs w:val="12"/>
        </w:rPr>
        <w:t>Вопрос, вынесенный на публичные слушания: проект Решения «О бюджете муниципального района Сергиевский на 2018год и на плановый период  2019 и 2020 годов».</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D7590">
        <w:rPr>
          <w:rFonts w:ascii="Times New Roman" w:eastAsia="Calibri" w:hAnsi="Times New Roman" w:cs="Times New Roman"/>
          <w:sz w:val="12"/>
          <w:szCs w:val="12"/>
        </w:rPr>
        <w:t>28 ноября 2017 года по адресу: 446540, Самарская область, Сергиевский район, село Сергиевск, ул. Ленина, д.22 проведено мероприятие по информированию жителей муниципального района по вопросу публичных слушаний, в котором приняли участие 33 (тридцать три) человека.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D7590">
        <w:rPr>
          <w:rFonts w:ascii="Times New Roman" w:eastAsia="Calibri" w:hAnsi="Times New Roman" w:cs="Times New Roman"/>
          <w:sz w:val="12"/>
          <w:szCs w:val="12"/>
        </w:rPr>
        <w:t>Мнения, предложения и замечания по проекту Решения «О бюджете муниципального района Сергиевский на 2018 год и на плановый период  2019 и 2020 годов» внесли в протокол публичных слушаний – 2 (два) человека.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D7590">
        <w:rPr>
          <w:rFonts w:ascii="Times New Roman" w:eastAsia="Calibri" w:hAnsi="Times New Roman" w:cs="Times New Roman"/>
          <w:sz w:val="12"/>
          <w:szCs w:val="12"/>
        </w:rPr>
        <w:t>Обобщенные сведения, полученные при учете мнений, выраженных жителями муниципального района и иными заинтересованными лицами по вопросу, вынесенного на публичные слушания: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9D7590">
        <w:rPr>
          <w:rFonts w:ascii="Times New Roman" w:eastAsia="Calibri" w:hAnsi="Times New Roman" w:cs="Times New Roman"/>
          <w:sz w:val="12"/>
          <w:szCs w:val="12"/>
        </w:rPr>
        <w:t>Мнение о том, что проект Решения «О бюджете муниципального района Сергиевский на 2018год и на плановый период  2019 и 2020 годов» необходимо вынести для рассмотрения на заседании Собрания представителей муниципального района Сергиевский  высказали – 2  (два) человека.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Pr="009D7590">
        <w:rPr>
          <w:rFonts w:ascii="Times New Roman" w:eastAsia="Calibri" w:hAnsi="Times New Roman" w:cs="Times New Roman"/>
          <w:sz w:val="12"/>
          <w:szCs w:val="12"/>
        </w:rPr>
        <w:t>Мнения, содержащие отрицательную оценку по вопросу публичных слушаний – не высказаны.</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9D7590">
        <w:rPr>
          <w:rFonts w:ascii="Times New Roman" w:eastAsia="Calibri" w:hAnsi="Times New Roman" w:cs="Times New Roman"/>
          <w:sz w:val="12"/>
          <w:szCs w:val="12"/>
        </w:rPr>
        <w:t>Замечания и предложения по вопросу публичных слушаний: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Проект  Решения «О  бюджете муниципального района Сергиевский на 2018 год и на плановый период 2019 и 2020 годов» вынести  для рассмотрения на заседании Собрания представителей муниципального района Сергиевский.</w:t>
      </w:r>
    </w:p>
    <w:p w:rsidR="009D7590" w:rsidRDefault="009D7590" w:rsidP="009D7590">
      <w:pPr>
        <w:tabs>
          <w:tab w:val="left" w:pos="284"/>
        </w:tabs>
        <w:spacing w:after="0" w:line="240" w:lineRule="auto"/>
        <w:jc w:val="right"/>
        <w:rPr>
          <w:rFonts w:ascii="Times New Roman" w:eastAsia="Calibri" w:hAnsi="Times New Roman" w:cs="Times New Roman"/>
          <w:sz w:val="12"/>
          <w:szCs w:val="12"/>
        </w:rPr>
      </w:pPr>
      <w:r w:rsidRPr="009D7590">
        <w:rPr>
          <w:rFonts w:ascii="Times New Roman" w:eastAsia="Calibri" w:hAnsi="Times New Roman" w:cs="Times New Roman"/>
          <w:sz w:val="12"/>
          <w:szCs w:val="12"/>
        </w:rPr>
        <w:t>Глава муниципального района Сергиевский</w:t>
      </w:r>
    </w:p>
    <w:p w:rsidR="009D7590" w:rsidRPr="009D7590" w:rsidRDefault="009D7590" w:rsidP="009D7590">
      <w:pPr>
        <w:tabs>
          <w:tab w:val="left" w:pos="284"/>
        </w:tabs>
        <w:spacing w:after="0" w:line="240" w:lineRule="auto"/>
        <w:jc w:val="right"/>
        <w:rPr>
          <w:rFonts w:ascii="Times New Roman" w:eastAsia="Calibri" w:hAnsi="Times New Roman" w:cs="Times New Roman"/>
          <w:sz w:val="12"/>
          <w:szCs w:val="12"/>
        </w:rPr>
      </w:pPr>
      <w:r w:rsidRPr="009D7590">
        <w:rPr>
          <w:rFonts w:ascii="Times New Roman" w:eastAsia="Calibri" w:hAnsi="Times New Roman" w:cs="Times New Roman"/>
          <w:sz w:val="12"/>
          <w:szCs w:val="12"/>
        </w:rPr>
        <w:t>А.А. Веселов</w:t>
      </w:r>
    </w:p>
    <w:p w:rsidR="009D7590" w:rsidRPr="00B74316" w:rsidRDefault="009D7590" w:rsidP="009D7590">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9D7590" w:rsidRPr="00B74316" w:rsidRDefault="009D7590" w:rsidP="009D759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9D7590" w:rsidRPr="00B74316" w:rsidRDefault="009D7590" w:rsidP="009D759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9D7590" w:rsidRPr="00B74316" w:rsidRDefault="009D7590" w:rsidP="009D7590">
      <w:pPr>
        <w:tabs>
          <w:tab w:val="left" w:pos="284"/>
        </w:tabs>
        <w:spacing w:after="0" w:line="240" w:lineRule="auto"/>
        <w:jc w:val="center"/>
        <w:rPr>
          <w:rFonts w:ascii="Times New Roman" w:eastAsia="Calibri" w:hAnsi="Times New Roman" w:cs="Times New Roman"/>
          <w:sz w:val="12"/>
          <w:szCs w:val="12"/>
        </w:rPr>
      </w:pPr>
    </w:p>
    <w:p w:rsidR="009D7590" w:rsidRPr="00B74316" w:rsidRDefault="009D7590" w:rsidP="009D7590">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9D7590" w:rsidRPr="00B74316" w:rsidRDefault="009D7590" w:rsidP="009D75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№1446</w:t>
      </w:r>
    </w:p>
    <w:p w:rsidR="009D7590" w:rsidRDefault="009D7590" w:rsidP="009D7590">
      <w:pPr>
        <w:tabs>
          <w:tab w:val="left" w:pos="284"/>
        </w:tabs>
        <w:spacing w:after="0" w:line="240" w:lineRule="auto"/>
        <w:jc w:val="center"/>
        <w:rPr>
          <w:rFonts w:ascii="Times New Roman" w:eastAsia="Calibri" w:hAnsi="Times New Roman" w:cs="Times New Roman"/>
          <w:b/>
          <w:sz w:val="12"/>
          <w:szCs w:val="12"/>
        </w:rPr>
      </w:pPr>
      <w:r w:rsidRPr="009D7590">
        <w:rPr>
          <w:rFonts w:ascii="Times New Roman" w:eastAsia="Calibri" w:hAnsi="Times New Roman" w:cs="Times New Roman"/>
          <w:b/>
          <w:sz w:val="12"/>
          <w:szCs w:val="12"/>
        </w:rPr>
        <w:t>Об утверждении Положения о составе, порядке подготовки и согласования документов</w:t>
      </w:r>
    </w:p>
    <w:p w:rsidR="009D7590" w:rsidRPr="009D7590" w:rsidRDefault="009D7590" w:rsidP="009D7590">
      <w:pPr>
        <w:tabs>
          <w:tab w:val="left" w:pos="284"/>
        </w:tabs>
        <w:spacing w:after="0" w:line="240" w:lineRule="auto"/>
        <w:jc w:val="center"/>
        <w:rPr>
          <w:rFonts w:ascii="Times New Roman" w:eastAsia="Calibri" w:hAnsi="Times New Roman" w:cs="Times New Roman"/>
          <w:b/>
          <w:sz w:val="12"/>
          <w:szCs w:val="12"/>
        </w:rPr>
      </w:pPr>
      <w:r w:rsidRPr="009D7590">
        <w:rPr>
          <w:rFonts w:ascii="Times New Roman" w:eastAsia="Calibri" w:hAnsi="Times New Roman" w:cs="Times New Roman"/>
          <w:b/>
          <w:sz w:val="12"/>
          <w:szCs w:val="12"/>
        </w:rPr>
        <w:t xml:space="preserve"> территориального планирования муниципального района Сергиевский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w:t>
      </w:r>
    </w:p>
    <w:p w:rsidR="009D7590" w:rsidRPr="009D7590" w:rsidRDefault="009D7590" w:rsidP="009D7590">
      <w:pPr>
        <w:tabs>
          <w:tab w:val="left" w:pos="284"/>
        </w:tabs>
        <w:spacing w:after="0" w:line="240" w:lineRule="auto"/>
        <w:jc w:val="both"/>
        <w:rPr>
          <w:rFonts w:ascii="Times New Roman" w:eastAsia="Calibri" w:hAnsi="Times New Roman" w:cs="Times New Roman"/>
          <w:sz w:val="12"/>
          <w:szCs w:val="12"/>
        </w:rPr>
      </w:pP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района Сергиевский, в </w:t>
      </w:r>
      <w:r w:rsidRPr="009D7590">
        <w:rPr>
          <w:rFonts w:ascii="Times New Roman" w:eastAsia="Calibri" w:hAnsi="Times New Roman" w:cs="Times New Roman"/>
          <w:sz w:val="12"/>
          <w:szCs w:val="12"/>
        </w:rPr>
        <w:lastRenderedPageBreak/>
        <w:t>целях организации мероприятий по подготовке схемы территориального планирования муниципального района, администрация муниципального района Сергиевский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b/>
          <w:sz w:val="12"/>
          <w:szCs w:val="12"/>
        </w:rPr>
      </w:pPr>
      <w:r w:rsidRPr="009D7590">
        <w:rPr>
          <w:rFonts w:ascii="Times New Roman" w:eastAsia="Calibri" w:hAnsi="Times New Roman" w:cs="Times New Roman"/>
          <w:b/>
          <w:sz w:val="12"/>
          <w:szCs w:val="12"/>
        </w:rPr>
        <w:t>ПОСТАНОВЛЯЕТ:</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 Утвердить Положение о составе, порядке подготовки и согласования документов территориального планирования муниципального района Сергиевский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 согласно Приложению к настоящему постановлению.</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4. </w:t>
      </w:r>
      <w:proofErr w:type="gramStart"/>
      <w:r w:rsidRPr="009D7590">
        <w:rPr>
          <w:rFonts w:ascii="Times New Roman" w:eastAsia="Calibri" w:hAnsi="Times New Roman" w:cs="Times New Roman"/>
          <w:sz w:val="12"/>
          <w:szCs w:val="12"/>
        </w:rPr>
        <w:t>Контроль за</w:t>
      </w:r>
      <w:proofErr w:type="gramEnd"/>
      <w:r w:rsidRPr="009D7590">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А.И. Екамасова.</w:t>
      </w:r>
    </w:p>
    <w:p w:rsidR="009D7590" w:rsidRDefault="009D7590" w:rsidP="009D7590">
      <w:pPr>
        <w:tabs>
          <w:tab w:val="left" w:pos="284"/>
        </w:tabs>
        <w:spacing w:after="0" w:line="240" w:lineRule="auto"/>
        <w:jc w:val="right"/>
        <w:rPr>
          <w:rFonts w:ascii="Times New Roman" w:eastAsia="Calibri" w:hAnsi="Times New Roman" w:cs="Times New Roman"/>
          <w:sz w:val="12"/>
          <w:szCs w:val="12"/>
        </w:rPr>
      </w:pPr>
      <w:r w:rsidRPr="009D7590">
        <w:rPr>
          <w:rFonts w:ascii="Times New Roman" w:eastAsia="Calibri" w:hAnsi="Times New Roman" w:cs="Times New Roman"/>
          <w:sz w:val="12"/>
          <w:szCs w:val="12"/>
        </w:rPr>
        <w:t>Глава муниципального района Сергиевский</w:t>
      </w:r>
    </w:p>
    <w:p w:rsidR="009D7590" w:rsidRPr="00360E43" w:rsidRDefault="009D7590" w:rsidP="009D7590">
      <w:pPr>
        <w:tabs>
          <w:tab w:val="left" w:pos="284"/>
        </w:tabs>
        <w:spacing w:after="0" w:line="240" w:lineRule="auto"/>
        <w:jc w:val="right"/>
        <w:rPr>
          <w:rFonts w:ascii="Times New Roman" w:eastAsia="Calibri" w:hAnsi="Times New Roman" w:cs="Times New Roman"/>
          <w:sz w:val="12"/>
          <w:szCs w:val="12"/>
        </w:rPr>
      </w:pPr>
      <w:r w:rsidRPr="009D759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Веселов</w:t>
      </w:r>
    </w:p>
    <w:p w:rsidR="009D7590" w:rsidRDefault="009D7590" w:rsidP="009D7590">
      <w:pPr>
        <w:spacing w:after="0" w:line="240" w:lineRule="auto"/>
        <w:jc w:val="right"/>
        <w:rPr>
          <w:rFonts w:ascii="Times New Roman" w:eastAsia="Calibri" w:hAnsi="Times New Roman" w:cs="Times New Roman"/>
          <w:i/>
          <w:sz w:val="12"/>
          <w:szCs w:val="12"/>
        </w:rPr>
      </w:pPr>
    </w:p>
    <w:p w:rsidR="009D7590" w:rsidRPr="004F3B01" w:rsidRDefault="009D7590" w:rsidP="009D7590">
      <w:pPr>
        <w:spacing w:after="0" w:line="240" w:lineRule="auto"/>
        <w:jc w:val="right"/>
        <w:rPr>
          <w:rFonts w:ascii="Times New Roman" w:eastAsia="Calibri" w:hAnsi="Times New Roman" w:cs="Times New Roman"/>
          <w:i/>
          <w:sz w:val="12"/>
          <w:szCs w:val="12"/>
        </w:rPr>
      </w:pPr>
      <w:r w:rsidRPr="004F3B01">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9D7590" w:rsidRPr="004F3B01" w:rsidRDefault="009D7590" w:rsidP="009D7590">
      <w:pPr>
        <w:spacing w:after="0" w:line="240" w:lineRule="auto"/>
        <w:jc w:val="right"/>
        <w:rPr>
          <w:rFonts w:ascii="Times New Roman" w:eastAsia="Calibri" w:hAnsi="Times New Roman" w:cs="Times New Roman"/>
          <w:i/>
          <w:sz w:val="12"/>
          <w:szCs w:val="12"/>
        </w:rPr>
      </w:pPr>
      <w:r w:rsidRPr="004F3B01">
        <w:rPr>
          <w:rFonts w:ascii="Times New Roman" w:eastAsia="Calibri" w:hAnsi="Times New Roman" w:cs="Times New Roman"/>
          <w:i/>
          <w:sz w:val="12"/>
          <w:szCs w:val="12"/>
        </w:rPr>
        <w:t>к постановлению администрации</w:t>
      </w:r>
    </w:p>
    <w:p w:rsidR="009D7590" w:rsidRPr="004F3B01" w:rsidRDefault="009D7590" w:rsidP="009D7590">
      <w:pPr>
        <w:spacing w:after="0" w:line="240" w:lineRule="auto"/>
        <w:jc w:val="right"/>
        <w:rPr>
          <w:rFonts w:ascii="Times New Roman" w:eastAsia="Calibri" w:hAnsi="Times New Roman" w:cs="Times New Roman"/>
          <w:i/>
          <w:sz w:val="12"/>
          <w:szCs w:val="12"/>
        </w:rPr>
      </w:pPr>
      <w:r w:rsidRPr="004F3B01">
        <w:rPr>
          <w:rFonts w:ascii="Times New Roman" w:eastAsia="Calibri" w:hAnsi="Times New Roman" w:cs="Times New Roman"/>
          <w:i/>
          <w:sz w:val="12"/>
          <w:szCs w:val="12"/>
        </w:rPr>
        <w:t>муниципального района Сергиевский Самарской области</w:t>
      </w:r>
    </w:p>
    <w:p w:rsidR="009D7590" w:rsidRPr="004F3B01" w:rsidRDefault="009D7590" w:rsidP="009D7590">
      <w:pPr>
        <w:tabs>
          <w:tab w:val="left" w:pos="284"/>
        </w:tabs>
        <w:spacing w:after="0" w:line="240" w:lineRule="auto"/>
        <w:jc w:val="right"/>
        <w:rPr>
          <w:rFonts w:ascii="Times New Roman" w:eastAsia="Calibri" w:hAnsi="Times New Roman" w:cs="Times New Roman"/>
          <w:i/>
          <w:sz w:val="12"/>
          <w:szCs w:val="12"/>
        </w:rPr>
      </w:pPr>
      <w:r w:rsidRPr="004F3B01">
        <w:rPr>
          <w:rFonts w:ascii="Times New Roman" w:eastAsia="Calibri" w:hAnsi="Times New Roman" w:cs="Times New Roman"/>
          <w:i/>
          <w:sz w:val="12"/>
          <w:szCs w:val="12"/>
        </w:rPr>
        <w:t>№1</w:t>
      </w:r>
      <w:r>
        <w:rPr>
          <w:rFonts w:ascii="Times New Roman" w:eastAsia="Calibri" w:hAnsi="Times New Roman" w:cs="Times New Roman"/>
          <w:i/>
          <w:sz w:val="12"/>
          <w:szCs w:val="12"/>
        </w:rPr>
        <w:t>446</w:t>
      </w:r>
      <w:r w:rsidRPr="004F3B01">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08</w:t>
      </w:r>
      <w:r w:rsidRPr="004F3B01">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4F3B01">
        <w:rPr>
          <w:rFonts w:ascii="Times New Roman" w:eastAsia="Calibri" w:hAnsi="Times New Roman" w:cs="Times New Roman"/>
          <w:i/>
          <w:sz w:val="12"/>
          <w:szCs w:val="12"/>
        </w:rPr>
        <w:t>бря 2017 г.</w:t>
      </w:r>
    </w:p>
    <w:p w:rsidR="009D7590" w:rsidRPr="009D7590" w:rsidRDefault="009D7590" w:rsidP="009D7590">
      <w:pPr>
        <w:tabs>
          <w:tab w:val="left" w:pos="284"/>
        </w:tabs>
        <w:spacing w:after="0" w:line="240" w:lineRule="auto"/>
        <w:jc w:val="center"/>
        <w:rPr>
          <w:rFonts w:ascii="Times New Roman" w:eastAsia="Calibri" w:hAnsi="Times New Roman" w:cs="Times New Roman"/>
          <w:b/>
          <w:sz w:val="12"/>
          <w:szCs w:val="12"/>
        </w:rPr>
      </w:pPr>
      <w:r w:rsidRPr="009D7590">
        <w:rPr>
          <w:rFonts w:ascii="Times New Roman" w:eastAsia="Calibri" w:hAnsi="Times New Roman" w:cs="Times New Roman"/>
          <w:b/>
          <w:sz w:val="12"/>
          <w:szCs w:val="12"/>
        </w:rPr>
        <w:t>Положение</w:t>
      </w:r>
    </w:p>
    <w:p w:rsidR="009D7590" w:rsidRDefault="009D7590" w:rsidP="009D7590">
      <w:pPr>
        <w:tabs>
          <w:tab w:val="left" w:pos="284"/>
        </w:tabs>
        <w:spacing w:after="0" w:line="240" w:lineRule="auto"/>
        <w:jc w:val="center"/>
        <w:rPr>
          <w:rFonts w:ascii="Times New Roman" w:eastAsia="Calibri" w:hAnsi="Times New Roman" w:cs="Times New Roman"/>
          <w:b/>
          <w:sz w:val="12"/>
          <w:szCs w:val="12"/>
        </w:rPr>
      </w:pPr>
      <w:r w:rsidRPr="009D7590">
        <w:rPr>
          <w:rFonts w:ascii="Times New Roman" w:eastAsia="Calibri" w:hAnsi="Times New Roman" w:cs="Times New Roman"/>
          <w:b/>
          <w:sz w:val="12"/>
          <w:szCs w:val="12"/>
        </w:rPr>
        <w:t xml:space="preserve">о составе, порядке подготовки и согласования документов территориального планирования </w:t>
      </w:r>
    </w:p>
    <w:p w:rsidR="009D7590" w:rsidRPr="009D7590" w:rsidRDefault="009D7590" w:rsidP="009D7590">
      <w:pPr>
        <w:tabs>
          <w:tab w:val="left" w:pos="284"/>
        </w:tabs>
        <w:spacing w:after="0" w:line="240" w:lineRule="auto"/>
        <w:jc w:val="center"/>
        <w:rPr>
          <w:rFonts w:ascii="Times New Roman" w:eastAsia="Calibri" w:hAnsi="Times New Roman" w:cs="Times New Roman"/>
          <w:b/>
          <w:sz w:val="12"/>
          <w:szCs w:val="12"/>
        </w:rPr>
      </w:pPr>
      <w:r w:rsidRPr="009D7590">
        <w:rPr>
          <w:rFonts w:ascii="Times New Roman" w:eastAsia="Calibri" w:hAnsi="Times New Roman" w:cs="Times New Roman"/>
          <w:b/>
          <w:sz w:val="12"/>
          <w:szCs w:val="12"/>
        </w:rPr>
        <w:t>муниципального района Сергиевский Самарской области, порядке подготовки изменений и внесения их в такие документы, а также о составе, порядке подготовки планов реализации</w:t>
      </w:r>
      <w:r>
        <w:rPr>
          <w:rFonts w:ascii="Times New Roman" w:eastAsia="Calibri" w:hAnsi="Times New Roman" w:cs="Times New Roman"/>
          <w:b/>
          <w:sz w:val="12"/>
          <w:szCs w:val="12"/>
        </w:rPr>
        <w:t xml:space="preserve"> </w:t>
      </w:r>
      <w:r w:rsidRPr="009D7590">
        <w:rPr>
          <w:rFonts w:ascii="Times New Roman" w:eastAsia="Calibri" w:hAnsi="Times New Roman" w:cs="Times New Roman"/>
          <w:b/>
          <w:sz w:val="12"/>
          <w:szCs w:val="12"/>
        </w:rPr>
        <w:t>таких документов</w:t>
      </w:r>
    </w:p>
    <w:p w:rsidR="009D7590" w:rsidRPr="009D7590" w:rsidRDefault="009D7590" w:rsidP="009D7590">
      <w:pPr>
        <w:tabs>
          <w:tab w:val="left" w:pos="284"/>
        </w:tabs>
        <w:spacing w:after="0" w:line="240" w:lineRule="auto"/>
        <w:jc w:val="both"/>
        <w:rPr>
          <w:rFonts w:ascii="Times New Roman" w:eastAsia="Calibri" w:hAnsi="Times New Roman" w:cs="Times New Roman"/>
          <w:b/>
          <w:sz w:val="12"/>
          <w:szCs w:val="12"/>
        </w:rPr>
      </w:pP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b/>
          <w:sz w:val="12"/>
          <w:szCs w:val="12"/>
        </w:rPr>
      </w:pPr>
      <w:r w:rsidRPr="009D7590">
        <w:rPr>
          <w:rFonts w:ascii="Times New Roman" w:eastAsia="Calibri" w:hAnsi="Times New Roman" w:cs="Times New Roman"/>
          <w:b/>
          <w:sz w:val="12"/>
          <w:szCs w:val="12"/>
        </w:rPr>
        <w:t>1.  Общие положения о документах территориального планирования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1.1. Настоящее Положение о составе, порядке подготовки документов территориального планирования муниципального района Сергиевский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 (далее - Положение) разработано в соответствии с требованиями Градостроительного кодекса Российской Федерации (далее – Градостроительный кодекс).</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1.2. Документом территориального планирования муниципального района Сергиевский Самарской области является: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схема территориального планирования муниципального района Сергиевский Самарской области (далее – схема территориального планирования муниципального района).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1.3. Схема территориального планирования муниципального района является обязательной для органов местного самоуправления муниципального района Сергиевский при принятии ими решений и их реализации. Схема территориального планирования муниципального района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со дня утверждения.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1.4. </w:t>
      </w:r>
      <w:proofErr w:type="gramStart"/>
      <w:r w:rsidRPr="009D7590">
        <w:rPr>
          <w:rFonts w:ascii="Times New Roman" w:eastAsia="Calibri" w:hAnsi="Times New Roman" w:cs="Times New Roman"/>
          <w:sz w:val="12"/>
          <w:szCs w:val="12"/>
        </w:rPr>
        <w:t>Подготовка схемы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w:t>
      </w:r>
      <w:r w:rsidRPr="009D7590">
        <w:rPr>
          <w:rFonts w:ascii="Times New Roman" w:eastAsia="Calibri" w:hAnsi="Times New Roman" w:cs="Times New Roman"/>
          <w:i/>
          <w:sz w:val="12"/>
          <w:szCs w:val="12"/>
        </w:rPr>
        <w:t xml:space="preserve"> </w:t>
      </w:r>
      <w:r w:rsidRPr="009D7590">
        <w:rPr>
          <w:rFonts w:ascii="Times New Roman" w:eastAsia="Calibri" w:hAnsi="Times New Roman" w:cs="Times New Roman"/>
          <w:sz w:val="12"/>
          <w:szCs w:val="12"/>
        </w:rPr>
        <w:t xml:space="preserve"> принятых в установленном порядке и реализуемых за счет средств федерального бюджета, бюджета Самарской области,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w:t>
      </w:r>
      <w:proofErr w:type="gramEnd"/>
      <w:r w:rsidRPr="009D7590">
        <w:rPr>
          <w:rFonts w:ascii="Times New Roman" w:eastAsia="Calibri" w:hAnsi="Times New Roman" w:cs="Times New Roman"/>
          <w:sz w:val="12"/>
          <w:szCs w:val="12"/>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1.5.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планирования Российской Федерации, документах территориального планирования Самарской области, документах территориального планирования муниципальных образований, а также с учетом предложений</w:t>
      </w:r>
      <w:r w:rsidRPr="009D7590">
        <w:rPr>
          <w:rFonts w:ascii="Times New Roman" w:eastAsia="Calibri" w:hAnsi="Times New Roman" w:cs="Times New Roman"/>
          <w:noProof/>
          <w:sz w:val="12"/>
          <w:szCs w:val="12"/>
          <w:lang w:eastAsia="ru-RU"/>
        </w:rPr>
        <w:drawing>
          <wp:inline distT="0" distB="0" distL="0" distR="0" wp14:anchorId="73DD77B8" wp14:editId="1246BF5D">
            <wp:extent cx="10160" cy="1016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D7590">
        <w:rPr>
          <w:rFonts w:ascii="Times New Roman" w:eastAsia="Calibri" w:hAnsi="Times New Roman" w:cs="Times New Roman"/>
          <w:sz w:val="12"/>
          <w:szCs w:val="12"/>
        </w:rPr>
        <w:t>заинтересованных лиц.</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1.6. Схема территориального планирования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1.7. Установление  или  изменение границ  населенных пунктов, входящих в состав поселения осуществляется в границах поселения.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1.8. Схема территориального планирования муниципального района, предусматривающая размещение линейных объектов федерального значения, линейных объектов регионального значения, линейных объектов местного значения, утверждается на срок не менее чем двадцать лет. В иных случаях схема территориального планирования утверждается на срок не менее чем десять лет.</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1.9. Доступ к утвержденным документам территориального планирования муниципального образования и материалам по их обоснованию в Федеральной государственной информационной системе территориального планирования должен быть обеспечен с использованием официального сайта органа местного самоуправления в срок, не превышающий десяти дней со дня утверждения таких документов.</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b/>
          <w:sz w:val="12"/>
          <w:szCs w:val="12"/>
        </w:rPr>
        <w:t>2. Состав схемы территориального планирования муниципального района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2.1. Схема территориального планирования муниципального </w:t>
      </w:r>
      <w:r w:rsidRPr="009D7590">
        <w:rPr>
          <w:rFonts w:ascii="Times New Roman" w:eastAsia="Calibri" w:hAnsi="Times New Roman" w:cs="Times New Roman"/>
          <w:noProof/>
          <w:sz w:val="12"/>
          <w:szCs w:val="12"/>
          <w:lang w:eastAsia="ru-RU"/>
        </w:rPr>
        <w:drawing>
          <wp:inline distT="0" distB="0" distL="0" distR="0" wp14:anchorId="3F280D74" wp14:editId="7E98FD98">
            <wp:extent cx="10160" cy="1968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9685"/>
                    </a:xfrm>
                    <a:prstGeom prst="rect">
                      <a:avLst/>
                    </a:prstGeom>
                    <a:noFill/>
                    <a:ln>
                      <a:noFill/>
                    </a:ln>
                  </pic:spPr>
                </pic:pic>
              </a:graphicData>
            </a:graphic>
          </wp:inline>
        </w:drawing>
      </w:r>
      <w:r w:rsidRPr="009D7590">
        <w:rPr>
          <w:rFonts w:ascii="Times New Roman" w:eastAsia="Calibri" w:hAnsi="Times New Roman" w:cs="Times New Roman"/>
          <w:sz w:val="12"/>
          <w:szCs w:val="12"/>
        </w:rPr>
        <w:t>района содержит:</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D7590">
        <w:rPr>
          <w:rFonts w:ascii="Times New Roman" w:eastAsia="Calibri" w:hAnsi="Times New Roman" w:cs="Times New Roman"/>
          <w:sz w:val="12"/>
          <w:szCs w:val="12"/>
        </w:rPr>
        <w:t>положение о территориальном планировании;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D7590">
        <w:rPr>
          <w:rFonts w:ascii="Times New Roman" w:eastAsia="Calibri" w:hAnsi="Times New Roman" w:cs="Times New Roman"/>
          <w:sz w:val="12"/>
          <w:szCs w:val="12"/>
        </w:rPr>
        <w:t>карту планируемого размещения объектов местного значения муниципального района;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D7590">
        <w:rPr>
          <w:rFonts w:ascii="Times New Roman" w:eastAsia="Calibri" w:hAnsi="Times New Roman" w:cs="Times New Roman"/>
          <w:sz w:val="12"/>
          <w:szCs w:val="12"/>
        </w:rPr>
        <w:t>карту границ населенных пунктов (в том числе границ образуемых населенных пунктов);</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D7590">
        <w:rPr>
          <w:rFonts w:ascii="Times New Roman" w:eastAsia="Calibri" w:hAnsi="Times New Roman" w:cs="Times New Roman"/>
          <w:sz w:val="12"/>
          <w:szCs w:val="12"/>
        </w:rPr>
        <w:t>карту функциональных зон, в случае, если на территории муниципального района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2.2. Положение о территориальном планировании, содержащееся в схеме территориального планирования муниципального района, включает в себя: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 параметры функциональных зон, установленных на территории муниципального района, в случае, если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2.3.1. Планируемые для размещения объекты местного значения муниципального района, относящиеся к следующим областям:</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электро- и газоснабжение поселений;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9D7590">
        <w:rPr>
          <w:rFonts w:ascii="Times New Roman" w:eastAsia="Calibri" w:hAnsi="Times New Roman" w:cs="Times New Roman"/>
          <w:sz w:val="12"/>
          <w:szCs w:val="12"/>
        </w:rPr>
        <w:t>автомобильные дороги местного значения вне границ населенных пунктов в границах муниципального района;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образование;</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здравоохранение;</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физическая культура и массовый спорт;</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обработка, утилизация, обезвреживание, размещение твердых коммунальных отходов;</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иные области в связи с решением вопросов местного значения муниципального района.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2.3.2. Границы населенных пунктов (в том числе границы образуемых населенных пунктов),</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2.3.3. Границы и описание функциональных зон, установленных на территориях муниципального района,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2.4. </w:t>
      </w:r>
      <w:proofErr w:type="gramStart"/>
      <w:r w:rsidRPr="009D7590">
        <w:rPr>
          <w:rFonts w:ascii="Times New Roman" w:eastAsia="Calibri" w:hAnsi="Times New Roman" w:cs="Times New Roman"/>
          <w:sz w:val="12"/>
          <w:szCs w:val="12"/>
        </w:rPr>
        <w:t>На схеме территориального планирования муниципального района, в указанных в пункте 1 части 3 статьи 19 Градостроительного кодекса областях, отображаются объекты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Самарской области, уставами муниципальных образований, и оказывают существенное влияние на социально-экономическое развитие муниципального района</w:t>
      </w:r>
      <w:proofErr w:type="gramEnd"/>
      <w:r w:rsidRPr="009D7590">
        <w:rPr>
          <w:rFonts w:ascii="Times New Roman" w:eastAsia="Calibri" w:hAnsi="Times New Roman" w:cs="Times New Roman"/>
          <w:sz w:val="12"/>
          <w:szCs w:val="12"/>
        </w:rPr>
        <w:t>, в том числе следующие виды объектов:</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1) объекты капитального строительства, строительство или реконструкцию которых планируется финансировать за счет средств </w:t>
      </w:r>
      <w:r w:rsidRPr="009D7590">
        <w:rPr>
          <w:rFonts w:ascii="Times New Roman" w:eastAsia="Calibri" w:hAnsi="Times New Roman" w:cs="Times New Roman"/>
          <w:noProof/>
          <w:sz w:val="12"/>
          <w:szCs w:val="12"/>
          <w:lang w:eastAsia="ru-RU"/>
        </w:rPr>
        <w:drawing>
          <wp:inline distT="0" distB="0" distL="0" distR="0" wp14:anchorId="4E45A3FB" wp14:editId="60B0C673">
            <wp:extent cx="10160" cy="1016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D7590">
        <w:rPr>
          <w:rFonts w:ascii="Times New Roman" w:eastAsia="Calibri" w:hAnsi="Times New Roman" w:cs="Times New Roman"/>
          <w:sz w:val="12"/>
          <w:szCs w:val="12"/>
        </w:rPr>
        <w:t>местного бюджета и по которым застройщиком (заказчиком) будут выступать органы местного самоуправления Сергиевского района Самарской области, муниципальные унитарные предприятия или некоммерческие организации, созданные органами местного самоуправления;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D7590">
        <w:rPr>
          <w:rFonts w:ascii="Times New Roman" w:eastAsia="Calibri" w:hAnsi="Times New Roman" w:cs="Times New Roman"/>
          <w:sz w:val="12"/>
          <w:szCs w:val="12"/>
        </w:rPr>
        <w:t>объекты, которые в соответствии с Федеральным законом «Об общих принципах организации местного самоуправления в Российской Федерации» могут находиться в муниципальной собственности;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D7590">
        <w:rPr>
          <w:rFonts w:ascii="Times New Roman" w:eastAsia="Calibri" w:hAnsi="Times New Roman" w:cs="Times New Roman"/>
          <w:sz w:val="12"/>
          <w:szCs w:val="12"/>
        </w:rPr>
        <w:t>линейные объекты, планируемые к строительству или реконструкции в целях обеспечения муниципальных нужд;</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D7590">
        <w:rPr>
          <w:rFonts w:ascii="Times New Roman" w:eastAsia="Calibri" w:hAnsi="Times New Roman" w:cs="Times New Roman"/>
          <w:sz w:val="12"/>
          <w:szCs w:val="12"/>
        </w:rPr>
        <w:t>объекты, при размещении которых допускается изъятие, н том числе путем выкупа, земельных участков, а именно объекты электро- и газоснабжения местного 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D7590">
        <w:rPr>
          <w:rFonts w:ascii="Times New Roman" w:eastAsia="Calibri" w:hAnsi="Times New Roman" w:cs="Times New Roman"/>
          <w:sz w:val="12"/>
          <w:szCs w:val="12"/>
        </w:rPr>
        <w:t>объекты физической культуры и массового спорта местного 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D7590">
        <w:rPr>
          <w:rFonts w:ascii="Times New Roman" w:eastAsia="Calibri" w:hAnsi="Times New Roman" w:cs="Times New Roman"/>
          <w:sz w:val="12"/>
          <w:szCs w:val="12"/>
        </w:rPr>
        <w:t>объекты образования, здравоохранения, утилизации и переработки бытовых и промышленных отходов местного 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D7590">
        <w:rPr>
          <w:rFonts w:ascii="Times New Roman" w:eastAsia="Calibri" w:hAnsi="Times New Roman" w:cs="Times New Roman"/>
          <w:sz w:val="12"/>
          <w:szCs w:val="12"/>
        </w:rPr>
        <w:t>особо охраняемые природные территории местного 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9D7590">
        <w:rPr>
          <w:rFonts w:ascii="Times New Roman" w:eastAsia="Calibri" w:hAnsi="Times New Roman" w:cs="Times New Roman"/>
          <w:sz w:val="12"/>
          <w:szCs w:val="12"/>
        </w:rPr>
        <w:t>иные объекты и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Самарской области, уставами муниципальных образований, и оказывают существенное влияние на социально-экономическое развитие муниципального района.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2.5. К схеме территориального планирования муниципального района прилагаются материалы по ее обоснованию в текстовой форме и в виде карт.</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2.6. Материалы по обоснованию схемы территориального планирования муниципального района в текстовой форме содержат:</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2.6.1. Сведения о программах развития муниципального района (при их наличии), для реализации которых осуществляется создание объектов местного 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2.6.2. Обоснование выбранного </w:t>
      </w:r>
      <w:proofErr w:type="gramStart"/>
      <w:r w:rsidRPr="009D7590">
        <w:rPr>
          <w:rFonts w:ascii="Times New Roman" w:eastAsia="Calibri" w:hAnsi="Times New Roman" w:cs="Times New Roman"/>
          <w:sz w:val="12"/>
          <w:szCs w:val="12"/>
        </w:rPr>
        <w:t>варианта размещения объектов местного значения муниципального района</w:t>
      </w:r>
      <w:proofErr w:type="gramEnd"/>
      <w:r w:rsidRPr="009D7590">
        <w:rPr>
          <w:rFonts w:ascii="Times New Roman" w:eastAsia="Calibri" w:hAnsi="Times New Roman" w:cs="Times New Roman"/>
          <w:sz w:val="12"/>
          <w:szCs w:val="12"/>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2.6.3.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2.6.4.  </w:t>
      </w:r>
      <w:proofErr w:type="gramStart"/>
      <w:r w:rsidRPr="009D7590">
        <w:rPr>
          <w:rFonts w:ascii="Times New Roman" w:eastAsia="Calibri" w:hAnsi="Times New Roman" w:cs="Times New Roman"/>
          <w:sz w:val="12"/>
          <w:szCs w:val="12"/>
        </w:rPr>
        <w:t>Утвержденные документами</w:t>
      </w:r>
      <w:r w:rsidRPr="009D7590">
        <w:rPr>
          <w:rFonts w:ascii="Times New Roman" w:eastAsia="Calibri" w:hAnsi="Times New Roman" w:cs="Times New Roman"/>
          <w:sz w:val="12"/>
          <w:szCs w:val="12"/>
        </w:rPr>
        <w:tab/>
        <w:t xml:space="preserve"> территориального планирования Российской Федерации, документами территориального планирования Самарской области сведения о видах, назначении и наименованиях планируемых для размещения на территории муниципального района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9D7590">
        <w:rPr>
          <w:rFonts w:ascii="Times New Roman" w:eastAsia="Calibri" w:hAnsi="Times New Roman" w:cs="Times New Roman"/>
          <w:sz w:val="12"/>
          <w:szCs w:val="12"/>
        </w:rPr>
        <w:t xml:space="preserve">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2.6.5. Перечень земельных участков,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2.6.6.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r w:rsidRPr="009D7590">
        <w:rPr>
          <w:rFonts w:ascii="Times New Roman" w:eastAsia="Calibri" w:hAnsi="Times New Roman" w:cs="Times New Roman"/>
          <w:noProof/>
          <w:sz w:val="12"/>
          <w:szCs w:val="12"/>
          <w:lang w:eastAsia="ru-RU"/>
        </w:rPr>
        <w:drawing>
          <wp:inline distT="0" distB="0" distL="0" distR="0" wp14:anchorId="78BA03B0" wp14:editId="132C75F2">
            <wp:extent cx="10160" cy="1016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2.7. Материалы по обоснованию схемы территориального планирования муниципального района в виде карт отображают:</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 границы поселений, входящих в состав муниципального района;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 границы населенных пунктов, входящих в состав муниципального района;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Самарской области;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особые экономические зоны;</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особо охраняемые природные территории федерального, регионального, местного 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территории объектов культурного наследия;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зоны с особыми условиями использования территорий;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территории, подверженные риску возникновения чрезвычайных ситуаций природного и техногенного характера;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иные объекты, иные территории и (или) зоны;</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4) границы лесничеств, лесопарков.</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2.8. Документирование сведений, содержащихся в материалах, входящих в состав схемы территориального планирования, осуществляется на бумажных и электронных носителях.</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Входящие в состав схемы территориального планирования карты, отображаемые на электронных носителях, формируются на базе слоев цифровой картографической основы (в том числе в векторном формате).</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b/>
          <w:sz w:val="12"/>
          <w:szCs w:val="12"/>
        </w:rPr>
      </w:pPr>
      <w:r w:rsidRPr="009D7590">
        <w:rPr>
          <w:rFonts w:ascii="Times New Roman" w:eastAsia="Calibri" w:hAnsi="Times New Roman" w:cs="Times New Roman"/>
          <w:b/>
          <w:sz w:val="12"/>
          <w:szCs w:val="12"/>
        </w:rPr>
        <w:t>3. Порядок подготовки и согласования схемы территориального</w:t>
      </w:r>
      <w:r>
        <w:rPr>
          <w:rFonts w:ascii="Times New Roman" w:eastAsia="Calibri" w:hAnsi="Times New Roman" w:cs="Times New Roman"/>
          <w:b/>
          <w:sz w:val="12"/>
          <w:szCs w:val="12"/>
        </w:rPr>
        <w:t xml:space="preserve"> </w:t>
      </w:r>
      <w:r w:rsidRPr="009D7590">
        <w:rPr>
          <w:rFonts w:ascii="Times New Roman" w:eastAsia="Calibri" w:hAnsi="Times New Roman" w:cs="Times New Roman"/>
          <w:b/>
          <w:sz w:val="12"/>
          <w:szCs w:val="12"/>
        </w:rPr>
        <w:t>планирования муниципального района, подготовка изменений и внесение</w:t>
      </w:r>
      <w:r>
        <w:rPr>
          <w:rFonts w:ascii="Times New Roman" w:eastAsia="Calibri" w:hAnsi="Times New Roman" w:cs="Times New Roman"/>
          <w:b/>
          <w:sz w:val="12"/>
          <w:szCs w:val="12"/>
        </w:rPr>
        <w:t xml:space="preserve"> </w:t>
      </w:r>
      <w:r w:rsidRPr="009D7590">
        <w:rPr>
          <w:rFonts w:ascii="Times New Roman" w:eastAsia="Calibri" w:hAnsi="Times New Roman" w:cs="Times New Roman"/>
          <w:b/>
          <w:sz w:val="12"/>
          <w:szCs w:val="12"/>
        </w:rPr>
        <w:t>их в схему территориального планирования муниципального района</w:t>
      </w:r>
    </w:p>
    <w:p w:rsidR="008846E7"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3.1. Подготовка проекта схемы территориального планирования муниципального района осуществляется в соответствии с требованиями </w:t>
      </w:r>
    </w:p>
    <w:p w:rsidR="008846E7" w:rsidRDefault="009D7590" w:rsidP="008846E7">
      <w:pPr>
        <w:tabs>
          <w:tab w:val="left" w:pos="284"/>
        </w:tabs>
        <w:spacing w:after="0" w:line="240" w:lineRule="auto"/>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Раздела 1 настоящего Положения и с учетом региональных нормативов градостроительного проектирования Самарской области и местных </w:t>
      </w:r>
    </w:p>
    <w:p w:rsidR="009D7590" w:rsidRPr="009D7590" w:rsidRDefault="009D7590" w:rsidP="008846E7">
      <w:pPr>
        <w:tabs>
          <w:tab w:val="left" w:pos="284"/>
        </w:tabs>
        <w:spacing w:after="0" w:line="240" w:lineRule="auto"/>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lastRenderedPageBreak/>
        <w:t>нормативов градостроительного проектирования, а также с учетом предложений заинтересованных лиц,</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3.2. Решение о подготовке схемы территориального планирования муниципального района принимается Главой муниципального района Сергиевский Самарской области и оформляется Постановлением администрации муниципального района Сергиевский Самарской области.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3.3.  Решение о подготовке схемы территориального планирования муниципального района подлежит опубликованию в  газете «Сергиевский вестник», а также размещению на официальном сайте администрации муниципального района Сергиевский в сети Интернет (далее – официальный сайт).</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3.4. Решение о подготовке схемы территориального планирования муниципального района включает в себя, в том числе информацию:</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о структурном подразделении ответственном за подготовку проекта схемы территориального планирования муниципального района;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 о времени, месте и сроках приема предложений заинтересованных </w:t>
      </w:r>
      <w:r w:rsidRPr="009D7590">
        <w:rPr>
          <w:rFonts w:ascii="Times New Roman" w:eastAsia="Calibri" w:hAnsi="Times New Roman" w:cs="Times New Roman"/>
          <w:noProof/>
          <w:sz w:val="12"/>
          <w:szCs w:val="12"/>
          <w:lang w:eastAsia="ru-RU"/>
        </w:rPr>
        <w:drawing>
          <wp:inline distT="0" distB="0" distL="0" distR="0" wp14:anchorId="2BB573E5" wp14:editId="6B2BEDC2">
            <wp:extent cx="10160" cy="1016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D7590">
        <w:rPr>
          <w:rFonts w:ascii="Times New Roman" w:eastAsia="Calibri" w:hAnsi="Times New Roman" w:cs="Times New Roman"/>
          <w:sz w:val="12"/>
          <w:szCs w:val="12"/>
        </w:rPr>
        <w:t>лиц.</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3.5. Подготовка проекта схемы территориального планирования муниципального района осуществляется в соответствии с требованиями к содержанию схемы и материалов по ее обоснованию, установленными статьей 19 Градостроительного кодекса.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3.6.  </w:t>
      </w:r>
      <w:proofErr w:type="gramStart"/>
      <w:r w:rsidRPr="009D7590">
        <w:rPr>
          <w:rFonts w:ascii="Times New Roman" w:eastAsia="Calibri" w:hAnsi="Times New Roman" w:cs="Times New Roman"/>
          <w:sz w:val="12"/>
          <w:szCs w:val="12"/>
        </w:rPr>
        <w:t>Проект схемы территориального планирования муниципального района (проектные материалы текстовых и графических материалов утверждаемой части, а также обосновывающие материалы) подлежит опубликованию в порядке, установленном для официального опубликования муниципальных правовых актов, и размещается на официальном сайте, а также в федеральной государственной информационной системе территориального планирования не менее чем за три месяца до его утверждения.</w:t>
      </w:r>
      <w:proofErr w:type="gramEnd"/>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3.7. </w:t>
      </w:r>
      <w:proofErr w:type="gramStart"/>
      <w:r w:rsidRPr="009D7590">
        <w:rPr>
          <w:rFonts w:ascii="Times New Roman" w:eastAsia="Calibri" w:hAnsi="Times New Roman" w:cs="Times New Roman"/>
          <w:sz w:val="12"/>
          <w:szCs w:val="12"/>
        </w:rPr>
        <w:t>Администрация муниципального района Сергиевский Самарской области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статьей 21 Градостроительного кодекса об обеспечении доступа к проекту схемы территориального планирования муниципального района и материалам по обоснованию такого проекта в Федеральной государственной информационной системе территориального планирования в трехдневный срок со дня обеспечения данного доступа.</w:t>
      </w:r>
      <w:proofErr w:type="gramEnd"/>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3.8. Проект схемы территориального планирования муниципального района до ее утверждения подлежит обязательному согласованию в порядке, утвержденном приказом Минэкономразвития России от 21.07.2016 г. № 460 «Об утверждении </w:t>
      </w:r>
      <w:proofErr w:type="gramStart"/>
      <w:r w:rsidRPr="009D7590">
        <w:rPr>
          <w:rFonts w:ascii="Times New Roman" w:eastAsia="Calibri" w:hAnsi="Times New Roman" w:cs="Times New Roman"/>
          <w:sz w:val="12"/>
          <w:szCs w:val="12"/>
        </w:rPr>
        <w:t>порядка согласования проектов документов территориального планирования муниципальных</w:t>
      </w:r>
      <w:proofErr w:type="gramEnd"/>
      <w:r w:rsidRPr="009D7590">
        <w:rPr>
          <w:rFonts w:ascii="Times New Roman" w:eastAsia="Calibri" w:hAnsi="Times New Roman" w:cs="Times New Roman"/>
          <w:sz w:val="12"/>
          <w:szCs w:val="12"/>
        </w:rPr>
        <w:t xml:space="preserve"> </w:t>
      </w:r>
      <w:r w:rsidRPr="009D7590">
        <w:rPr>
          <w:rFonts w:ascii="Times New Roman" w:eastAsia="Calibri" w:hAnsi="Times New Roman" w:cs="Times New Roman"/>
          <w:noProof/>
          <w:sz w:val="12"/>
          <w:szCs w:val="12"/>
          <w:lang w:eastAsia="ru-RU"/>
        </w:rPr>
        <w:drawing>
          <wp:inline distT="0" distB="0" distL="0" distR="0" wp14:anchorId="0F4D15F4" wp14:editId="1B4FE977">
            <wp:extent cx="10160" cy="101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D7590">
        <w:rPr>
          <w:rFonts w:ascii="Times New Roman" w:eastAsia="Calibri" w:hAnsi="Times New Roman" w:cs="Times New Roman"/>
          <w:sz w:val="12"/>
          <w:szCs w:val="12"/>
        </w:rPr>
        <w:t>образований, состава и порядка работы согласительной комиссии при согласовании проектов документов территориального планирования».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3.9. Проект</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схемы территориального</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следующих случаях:</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3.9.1. На территории муниципального района находятся особо охраняемые природные территории федерального 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3.9.2.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3.10. Проект схемы территориального планирования муниципального района подлежит согласованию с Правительством Самарской области в следующих случаях:</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3.10.1. Предусматривается в соответствии с указанным проектом включение в границы населенных пунктов (в том числе образуемых населенных пунктов),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3.10.2. На территории муниципального района находятся особо охраняемые природные территории регионального 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3.11. В случаях, предусмотренных подпунктами 3.9.1. и 3.10.2. Раздела 3 настоящего Положения,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3.12.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Сергиевский, в части возможного влияния планируемых для размещения объектов местного значения муниципального района Сергиевский на социально-экономическое развитие поселений, возможного негативного воздействия данных объектов на окружающую среду на территориях этих поселений.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3.13. </w:t>
      </w:r>
      <w:proofErr w:type="gramStart"/>
      <w:r w:rsidRPr="009D7590">
        <w:rPr>
          <w:rFonts w:ascii="Times New Roman" w:eastAsia="Calibri" w:hAnsi="Times New Roman" w:cs="Times New Roman"/>
          <w:sz w:val="12"/>
          <w:szCs w:val="12"/>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имеющих общую границу с муниципальным районом Сергиевский,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Сергиевский, при размещении объектов местного значения муниципального района Сергиевский, которые</w:t>
      </w:r>
      <w:proofErr w:type="gramEnd"/>
      <w:r w:rsidRPr="009D7590">
        <w:rPr>
          <w:rFonts w:ascii="Times New Roman" w:eastAsia="Calibri" w:hAnsi="Times New Roman" w:cs="Times New Roman"/>
          <w:sz w:val="12"/>
          <w:szCs w:val="12"/>
        </w:rPr>
        <w:t xml:space="preserve"> могут оказать негативное воздействие на окружающую среду на территориях этих муниципальных образований.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3.14. Иные вопросы, </w:t>
      </w:r>
      <w:proofErr w:type="gramStart"/>
      <w:r w:rsidRPr="009D7590">
        <w:rPr>
          <w:rFonts w:ascii="Times New Roman" w:eastAsia="Calibri" w:hAnsi="Times New Roman" w:cs="Times New Roman"/>
          <w:sz w:val="12"/>
          <w:szCs w:val="12"/>
        </w:rPr>
        <w:t>кроме</w:t>
      </w:r>
      <w:proofErr w:type="gramEnd"/>
      <w:r w:rsidRPr="009D7590">
        <w:rPr>
          <w:rFonts w:ascii="Times New Roman" w:eastAsia="Calibri" w:hAnsi="Times New Roman" w:cs="Times New Roman"/>
          <w:sz w:val="12"/>
          <w:szCs w:val="12"/>
        </w:rPr>
        <w:t xml:space="preserve"> указанных в пунктах 3.9.-3.13. Раздела 3 настоящего Положения, не могут рассматриваться при согласовании проекта схемы территориального планирования муниципального района.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3.15. </w:t>
      </w:r>
      <w:proofErr w:type="gramStart"/>
      <w:r w:rsidRPr="009D7590">
        <w:rPr>
          <w:rFonts w:ascii="Times New Roman" w:eastAsia="Calibri" w:hAnsi="Times New Roman" w:cs="Times New Roman"/>
          <w:sz w:val="12"/>
          <w:szCs w:val="12"/>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Правительство Самарской области, органы местного самоуправления поселений, входящих в состав муниципального района Сергиевский, органы местного самоуправления муниципальных районов, имеющих общую границу</w:t>
      </w:r>
      <w:proofErr w:type="gramEnd"/>
      <w:r w:rsidRPr="009D7590">
        <w:rPr>
          <w:rFonts w:ascii="Times New Roman" w:eastAsia="Calibri" w:hAnsi="Times New Roman" w:cs="Times New Roman"/>
          <w:sz w:val="12"/>
          <w:szCs w:val="12"/>
        </w:rPr>
        <w:t xml:space="preserve"> с муниципальным районом Сергиевский.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3.16. В случае не поступления от </w:t>
      </w:r>
      <w:proofErr w:type="gramStart"/>
      <w:r w:rsidRPr="009D7590">
        <w:rPr>
          <w:rFonts w:ascii="Times New Roman" w:eastAsia="Calibri" w:hAnsi="Times New Roman" w:cs="Times New Roman"/>
          <w:sz w:val="12"/>
          <w:szCs w:val="12"/>
        </w:rPr>
        <w:t>указанных</w:t>
      </w:r>
      <w:proofErr w:type="gramEnd"/>
      <w:r w:rsidRPr="009D7590">
        <w:rPr>
          <w:rFonts w:ascii="Times New Roman" w:eastAsia="Calibri" w:hAnsi="Times New Roman" w:cs="Times New Roman"/>
          <w:sz w:val="12"/>
          <w:szCs w:val="12"/>
        </w:rPr>
        <w:t xml:space="preserve"> в пункте 3.15. Раздела 3 настоящего Положения органов в установленный срок в администрацию муниципального района Сергиевский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3.17.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3.18. В случае поступления от одного или нескольких указанных в пункте 3.15. Раздела 3 настоящего Положения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муниципального района Сергиевский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3.19. По результатам работы согласительная комиссия представляет Главе муниципального района Сергиевский: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материалы в текстовой форме и в виде карт по несогласованным вопросам.</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3.20. </w:t>
      </w:r>
      <w:proofErr w:type="gramStart"/>
      <w:r w:rsidRPr="009D7590">
        <w:rPr>
          <w:rFonts w:ascii="Times New Roman" w:eastAsia="Calibri" w:hAnsi="Times New Roman" w:cs="Times New Roman"/>
          <w:sz w:val="12"/>
          <w:szCs w:val="12"/>
        </w:rPr>
        <w:t>Указанные</w:t>
      </w:r>
      <w:proofErr w:type="gramEnd"/>
      <w:r w:rsidRPr="009D7590">
        <w:rPr>
          <w:rFonts w:ascii="Times New Roman" w:eastAsia="Calibri" w:hAnsi="Times New Roman" w:cs="Times New Roman"/>
          <w:sz w:val="12"/>
          <w:szCs w:val="12"/>
        </w:rPr>
        <w:t xml:space="preserve"> в пункте 3.19. Раздела 3 настоящего Положения документы, материалы могут содержать:</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3.20.1.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46E7"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3.20.2. План согласования, указанных в подпункте 3.20.1. раздела 3 настоящего Положения вопросов после утверждения схемы </w:t>
      </w:r>
    </w:p>
    <w:p w:rsidR="009D7590" w:rsidRPr="009D7590" w:rsidRDefault="009D7590" w:rsidP="008846E7">
      <w:pPr>
        <w:tabs>
          <w:tab w:val="left" w:pos="284"/>
        </w:tabs>
        <w:spacing w:after="0" w:line="240" w:lineRule="auto"/>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lastRenderedPageBreak/>
        <w:t xml:space="preserve">территориального планирования муниципального района путем </w:t>
      </w:r>
      <w:r w:rsidRPr="009D7590">
        <w:rPr>
          <w:rFonts w:ascii="Times New Roman" w:eastAsia="Calibri" w:hAnsi="Times New Roman" w:cs="Times New Roman"/>
          <w:noProof/>
          <w:sz w:val="12"/>
          <w:szCs w:val="12"/>
          <w:lang w:eastAsia="ru-RU"/>
        </w:rPr>
        <w:drawing>
          <wp:inline distT="0" distB="0" distL="0" distR="0" wp14:anchorId="63BC3A11" wp14:editId="470C9516">
            <wp:extent cx="10160" cy="1016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D7590">
        <w:rPr>
          <w:rFonts w:ascii="Times New Roman" w:eastAsia="Calibri" w:hAnsi="Times New Roman" w:cs="Times New Roman"/>
          <w:sz w:val="12"/>
          <w:szCs w:val="12"/>
        </w:rPr>
        <w:t>подготовки предложений о внесении в такую схему соответствующих изменений.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3.21. </w:t>
      </w:r>
      <w:proofErr w:type="gramStart"/>
      <w:r w:rsidRPr="009D7590">
        <w:rPr>
          <w:rFonts w:ascii="Times New Roman" w:eastAsia="Calibri" w:hAnsi="Times New Roman" w:cs="Times New Roman"/>
          <w:sz w:val="12"/>
          <w:szCs w:val="12"/>
        </w:rPr>
        <w:t>На основании документов и материалов, представленных согласительной комиссией, Глава муниципального района Сергиевский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Собрание Представителей муниципального района Сергиевский или об отклонении проекта схемы территориального планирования муниципального района и о направлении его на доработку.</w:t>
      </w:r>
      <w:proofErr w:type="gramEnd"/>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3.22. Заинтересованные лица вправе представить свои предложения по проекту схемы территориального планирования муниципального </w:t>
      </w:r>
      <w:proofErr w:type="gramStart"/>
      <w:r w:rsidRPr="009D7590">
        <w:rPr>
          <w:rFonts w:ascii="Times New Roman" w:eastAsia="Calibri" w:hAnsi="Times New Roman" w:cs="Times New Roman"/>
          <w:sz w:val="12"/>
          <w:szCs w:val="12"/>
        </w:rPr>
        <w:t>района</w:t>
      </w:r>
      <w:proofErr w:type="gramEnd"/>
      <w:r w:rsidRPr="009D7590">
        <w:rPr>
          <w:rFonts w:ascii="Times New Roman" w:eastAsia="Calibri" w:hAnsi="Times New Roman" w:cs="Times New Roman"/>
          <w:sz w:val="12"/>
          <w:szCs w:val="12"/>
        </w:rPr>
        <w:t xml:space="preserve"> в сроки предусмотренные п. 3.6. Раздела 3 настоящего Положения.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3.23. Схема территориального планирования муниципального района, в том числе внесение изменений в такую схему, утверждается решением Собрания Представителей муниципального района Сергиевский.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3.24. </w:t>
      </w:r>
      <w:proofErr w:type="gramStart"/>
      <w:r w:rsidRPr="009D7590">
        <w:rPr>
          <w:rFonts w:ascii="Times New Roman" w:eastAsia="Calibri" w:hAnsi="Times New Roman" w:cs="Times New Roman"/>
          <w:sz w:val="12"/>
          <w:szCs w:val="12"/>
        </w:rPr>
        <w:t>Схема территориального планирования муниципального района, в том числе решение об ее утверждении,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 также в федеральной государственной информационной системе территориального планирования в срок, не превышающий 10 (десяти) календарных дней со дня ее утверждения.</w:t>
      </w:r>
      <w:proofErr w:type="gramEnd"/>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3.25. Администрация муниципального района Сергиевский </w:t>
      </w:r>
      <w:r w:rsidRPr="009D7590">
        <w:rPr>
          <w:rFonts w:ascii="Times New Roman" w:eastAsia="Calibri" w:hAnsi="Times New Roman" w:cs="Times New Roman"/>
          <w:noProof/>
          <w:sz w:val="12"/>
          <w:szCs w:val="12"/>
          <w:lang w:eastAsia="ru-RU"/>
        </w:rPr>
        <w:drawing>
          <wp:inline distT="0" distB="0" distL="0" distR="0" wp14:anchorId="48C050F2" wp14:editId="14EE3998">
            <wp:extent cx="10160" cy="1016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D7590">
        <w:rPr>
          <w:rFonts w:ascii="Times New Roman" w:eastAsia="Calibri" w:hAnsi="Times New Roman" w:cs="Times New Roman"/>
          <w:sz w:val="12"/>
          <w:szCs w:val="12"/>
        </w:rPr>
        <w:t>направляет утвержденную схему территориального планирования в электронном виде или на бумажном носителе в министерство строительства Самарской области в двухнедельный срок после утверждения.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3.26.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3.27. Органы государственной власти Российской Федерации, органы государственной власти Самарской области, органы местного самоуправления, заинтересованные физические и юридические лица вправе представить в администрацию муниципального района Сергиевский предложения о внесении изменений в схему территориального планирования муниципального района. Предложения должны содержать обоснования необходимости внесение в схему территориального планирования муниципального района соответствующих изменений.</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3.28. Внесение изменений</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в</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схему</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 xml:space="preserve">территориального планирования муниципального района должно осуществляться в соответствии с требованиями, предусмотренными настоящим разделом и разделом </w:t>
      </w:r>
      <w:r w:rsidRPr="009D7590">
        <w:rPr>
          <w:rFonts w:ascii="Times New Roman" w:eastAsia="Calibri" w:hAnsi="Times New Roman" w:cs="Times New Roman"/>
          <w:sz w:val="12"/>
          <w:szCs w:val="12"/>
          <w:lang w:val="en-US"/>
        </w:rPr>
        <w:t>I</w:t>
      </w:r>
      <w:r w:rsidRPr="009D7590">
        <w:rPr>
          <w:rFonts w:ascii="Times New Roman" w:eastAsia="Calibri" w:hAnsi="Times New Roman" w:cs="Times New Roman"/>
          <w:sz w:val="12"/>
          <w:szCs w:val="12"/>
        </w:rPr>
        <w:t xml:space="preserve"> настоящего Положения.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9D7590">
        <w:rPr>
          <w:rFonts w:ascii="Times New Roman" w:eastAsia="Calibri" w:hAnsi="Times New Roman" w:cs="Times New Roman"/>
          <w:b/>
          <w:sz w:val="12"/>
          <w:szCs w:val="12"/>
        </w:rPr>
        <w:t xml:space="preserve">Порядок </w:t>
      </w:r>
      <w:proofErr w:type="gramStart"/>
      <w:r w:rsidRPr="009D7590">
        <w:rPr>
          <w:rFonts w:ascii="Times New Roman" w:eastAsia="Calibri" w:hAnsi="Times New Roman" w:cs="Times New Roman"/>
          <w:b/>
          <w:sz w:val="12"/>
          <w:szCs w:val="12"/>
        </w:rPr>
        <w:t>подготовки плана реализации схемы территориального планирования муниципального района</w:t>
      </w:r>
      <w:proofErr w:type="gramEnd"/>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4.1.  Реализация</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схемы территориального планирования муниципального района осуществляется путем:</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подготовки и утверждения документации по планировке территории в соответствии с документами территориального планирования;</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4.2. Реализация</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схемы территориального</w:t>
      </w:r>
      <w:r>
        <w:rPr>
          <w:rFonts w:ascii="Times New Roman" w:eastAsia="Calibri" w:hAnsi="Times New Roman" w:cs="Times New Roman"/>
          <w:sz w:val="12"/>
          <w:szCs w:val="12"/>
        </w:rPr>
        <w:t xml:space="preserve"> </w:t>
      </w:r>
      <w:r w:rsidRPr="009D7590">
        <w:rPr>
          <w:rFonts w:ascii="Times New Roman" w:eastAsia="Calibri" w:hAnsi="Times New Roman" w:cs="Times New Roman"/>
          <w:sz w:val="12"/>
          <w:szCs w:val="12"/>
        </w:rPr>
        <w:t>планирования муниципального района осуществляется путем выполнения мероприятий, которые предусмотрены программами, утвержденными администрацией муниципального района Сергиевский, представительным органом муниципального района Сергиевский, и реализуемыми за счет средств местного бюджета, или инвестиционными программами организаций коммунального комплекса.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4.3. План реализации схемы территориального планирования муниципального района (далее - план реализации) утверждается Главой муниципального района Сергиевский Самарской области и оформляется Постановлением администрации в течени</w:t>
      </w:r>
      <w:proofErr w:type="gramStart"/>
      <w:r w:rsidRPr="009D7590">
        <w:rPr>
          <w:rFonts w:ascii="Times New Roman" w:eastAsia="Calibri" w:hAnsi="Times New Roman" w:cs="Times New Roman"/>
          <w:sz w:val="12"/>
          <w:szCs w:val="12"/>
        </w:rPr>
        <w:t>и</w:t>
      </w:r>
      <w:proofErr w:type="gramEnd"/>
      <w:r w:rsidRPr="009D7590">
        <w:rPr>
          <w:rFonts w:ascii="Times New Roman" w:eastAsia="Calibri" w:hAnsi="Times New Roman" w:cs="Times New Roman"/>
          <w:sz w:val="12"/>
          <w:szCs w:val="12"/>
        </w:rPr>
        <w:t xml:space="preserve"> трех месяцев со дня утверждения схемы территориального планирования муниципального района.</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 xml:space="preserve">4.4. Подготовка план реализации осуществляется в следующем </w:t>
      </w:r>
      <w:r w:rsidRPr="009D7590">
        <w:rPr>
          <w:rFonts w:ascii="Times New Roman" w:eastAsia="Calibri" w:hAnsi="Times New Roman" w:cs="Times New Roman"/>
          <w:noProof/>
          <w:sz w:val="12"/>
          <w:szCs w:val="12"/>
          <w:lang w:eastAsia="ru-RU"/>
        </w:rPr>
        <w:drawing>
          <wp:inline distT="0" distB="0" distL="0" distR="0" wp14:anchorId="1224425B" wp14:editId="14125123">
            <wp:extent cx="10160" cy="1016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D7590">
        <w:rPr>
          <w:rFonts w:ascii="Times New Roman" w:eastAsia="Calibri" w:hAnsi="Times New Roman" w:cs="Times New Roman"/>
          <w:sz w:val="12"/>
          <w:szCs w:val="12"/>
        </w:rPr>
        <w:t>порядке:</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1) принятие Главой муниципального района Сергиевский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9D7590" w:rsidRPr="005A3BA6"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A3BA6">
        <w:rPr>
          <w:rFonts w:ascii="Times New Roman" w:eastAsia="Calibri" w:hAnsi="Times New Roman" w:cs="Times New Roman"/>
          <w:sz w:val="12"/>
          <w:szCs w:val="12"/>
        </w:rPr>
        <w:t>подготовка проекта плана реализации;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3) утверждение Главой муниципального района Сергиевский плана реализации;</w:t>
      </w:r>
    </w:p>
    <w:p w:rsidR="009D7590" w:rsidRPr="009D7590" w:rsidRDefault="009D7590" w:rsidP="009D7590">
      <w:pPr>
        <w:tabs>
          <w:tab w:val="left" w:pos="284"/>
        </w:tabs>
        <w:spacing w:after="0" w:line="240" w:lineRule="auto"/>
        <w:ind w:firstLine="284"/>
        <w:jc w:val="both"/>
        <w:rPr>
          <w:rFonts w:ascii="Times New Roman" w:eastAsia="Calibri" w:hAnsi="Times New Roman" w:cs="Times New Roman"/>
          <w:sz w:val="12"/>
          <w:szCs w:val="12"/>
        </w:rPr>
      </w:pPr>
      <w:r w:rsidRPr="009D7590">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sidRPr="009D7590">
        <w:rPr>
          <w:rFonts w:ascii="Times New Roman" w:eastAsia="Calibri" w:hAnsi="Times New Roman" w:cs="Times New Roman"/>
          <w:noProof/>
          <w:sz w:val="12"/>
          <w:szCs w:val="12"/>
          <w:lang w:eastAsia="ru-RU"/>
        </w:rPr>
        <w:drawing>
          <wp:inline distT="0" distB="0" distL="0" distR="0" wp14:anchorId="1DBF6869" wp14:editId="53153C91">
            <wp:extent cx="10160" cy="101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5A3BA6" w:rsidRDefault="005A3BA6" w:rsidP="005A3BA6">
      <w:pPr>
        <w:tabs>
          <w:tab w:val="left" w:pos="284"/>
        </w:tabs>
        <w:spacing w:after="0" w:line="240" w:lineRule="auto"/>
        <w:jc w:val="center"/>
        <w:rPr>
          <w:rFonts w:ascii="Times New Roman" w:eastAsia="Calibri" w:hAnsi="Times New Roman" w:cs="Times New Roman"/>
          <w:b/>
          <w:sz w:val="12"/>
          <w:szCs w:val="12"/>
        </w:rPr>
      </w:pPr>
      <w:r w:rsidRPr="005A3BA6">
        <w:rPr>
          <w:rFonts w:ascii="Times New Roman" w:eastAsia="Calibri" w:hAnsi="Times New Roman" w:cs="Times New Roman"/>
          <w:b/>
          <w:sz w:val="12"/>
          <w:szCs w:val="12"/>
        </w:rPr>
        <w:t xml:space="preserve">Заключение </w:t>
      </w:r>
    </w:p>
    <w:p w:rsidR="005A3BA6" w:rsidRDefault="005A3BA6" w:rsidP="005A3BA6">
      <w:pPr>
        <w:tabs>
          <w:tab w:val="left" w:pos="284"/>
        </w:tabs>
        <w:spacing w:after="0" w:line="240" w:lineRule="auto"/>
        <w:jc w:val="center"/>
        <w:rPr>
          <w:rFonts w:ascii="Times New Roman" w:eastAsia="Calibri" w:hAnsi="Times New Roman" w:cs="Times New Roman"/>
          <w:b/>
          <w:sz w:val="12"/>
          <w:szCs w:val="12"/>
        </w:rPr>
      </w:pPr>
      <w:r w:rsidRPr="005A3BA6">
        <w:rPr>
          <w:rFonts w:ascii="Times New Roman" w:eastAsia="Calibri" w:hAnsi="Times New Roman" w:cs="Times New Roman"/>
          <w:b/>
          <w:sz w:val="12"/>
          <w:szCs w:val="12"/>
        </w:rPr>
        <w:t>о результатах публичных слушаний по проекту планировки территории</w:t>
      </w:r>
    </w:p>
    <w:p w:rsidR="005A3BA6" w:rsidRPr="005A3BA6" w:rsidRDefault="005A3BA6" w:rsidP="005A3BA6">
      <w:pPr>
        <w:tabs>
          <w:tab w:val="left" w:pos="284"/>
        </w:tabs>
        <w:spacing w:after="0" w:line="240" w:lineRule="auto"/>
        <w:jc w:val="center"/>
        <w:rPr>
          <w:rFonts w:ascii="Times New Roman" w:eastAsia="Calibri" w:hAnsi="Times New Roman" w:cs="Times New Roman"/>
          <w:b/>
          <w:sz w:val="12"/>
          <w:szCs w:val="12"/>
        </w:rPr>
      </w:pPr>
      <w:r w:rsidRPr="005A3BA6">
        <w:rPr>
          <w:rFonts w:ascii="Times New Roman" w:eastAsia="Calibri" w:hAnsi="Times New Roman" w:cs="Times New Roman"/>
          <w:b/>
          <w:sz w:val="12"/>
          <w:szCs w:val="12"/>
        </w:rPr>
        <w:t xml:space="preserve"> и проекту межевания территории объекта</w:t>
      </w:r>
      <w:r>
        <w:rPr>
          <w:rFonts w:ascii="Times New Roman" w:eastAsia="Calibri" w:hAnsi="Times New Roman" w:cs="Times New Roman"/>
          <w:b/>
          <w:sz w:val="12"/>
          <w:szCs w:val="12"/>
        </w:rPr>
        <w:t xml:space="preserve"> </w:t>
      </w:r>
      <w:r w:rsidRPr="005A3BA6">
        <w:rPr>
          <w:rFonts w:ascii="Times New Roman" w:eastAsia="Calibri" w:hAnsi="Times New Roman" w:cs="Times New Roman"/>
          <w:b/>
          <w:sz w:val="12"/>
          <w:szCs w:val="12"/>
        </w:rPr>
        <w:t>«Электроснабжение скважин №№51,55,63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5A3BA6">
        <w:rPr>
          <w:rFonts w:ascii="Times New Roman" w:eastAsia="Calibri" w:hAnsi="Times New Roman" w:cs="Times New Roman"/>
          <w:b/>
          <w:sz w:val="12"/>
          <w:szCs w:val="12"/>
        </w:rPr>
        <w:t>от 11 декабря 2017 г.</w:t>
      </w:r>
    </w:p>
    <w:p w:rsidR="005A3BA6" w:rsidRPr="005A3BA6" w:rsidRDefault="005A3BA6" w:rsidP="005A3BA6">
      <w:pPr>
        <w:tabs>
          <w:tab w:val="left" w:pos="284"/>
        </w:tabs>
        <w:spacing w:after="0" w:line="240" w:lineRule="auto"/>
        <w:jc w:val="both"/>
        <w:rPr>
          <w:rFonts w:ascii="Times New Roman" w:eastAsia="Calibri" w:hAnsi="Times New Roman" w:cs="Times New Roman"/>
          <w:sz w:val="12"/>
          <w:szCs w:val="12"/>
        </w:rPr>
      </w:pPr>
    </w:p>
    <w:p w:rsidR="005A3BA6" w:rsidRPr="005A3BA6" w:rsidRDefault="005A3BA6" w:rsidP="005A3BA6">
      <w:pPr>
        <w:tabs>
          <w:tab w:val="left" w:pos="284"/>
        </w:tabs>
        <w:spacing w:after="0" w:line="240" w:lineRule="auto"/>
        <w:ind w:firstLine="284"/>
        <w:jc w:val="both"/>
        <w:rPr>
          <w:rFonts w:ascii="Times New Roman" w:eastAsia="Calibri" w:hAnsi="Times New Roman" w:cs="Times New Roman"/>
          <w:sz w:val="12"/>
          <w:szCs w:val="12"/>
        </w:rPr>
      </w:pPr>
      <w:r w:rsidRPr="005A3BA6">
        <w:rPr>
          <w:rFonts w:ascii="Times New Roman" w:eastAsia="Calibri" w:hAnsi="Times New Roman" w:cs="Times New Roman"/>
          <w:sz w:val="12"/>
          <w:szCs w:val="12"/>
        </w:rPr>
        <w:t>1. Дата проведения публичных слушаний – с 10 ноября 2017  года по 11 декабря 2017года.</w:t>
      </w:r>
    </w:p>
    <w:p w:rsidR="005A3BA6" w:rsidRPr="005A3BA6" w:rsidRDefault="005A3BA6" w:rsidP="005A3BA6">
      <w:pPr>
        <w:tabs>
          <w:tab w:val="left" w:pos="284"/>
        </w:tabs>
        <w:spacing w:after="0" w:line="240" w:lineRule="auto"/>
        <w:ind w:firstLine="284"/>
        <w:jc w:val="both"/>
        <w:rPr>
          <w:rFonts w:ascii="Times New Roman" w:eastAsia="Calibri" w:hAnsi="Times New Roman" w:cs="Times New Roman"/>
          <w:sz w:val="12"/>
          <w:szCs w:val="12"/>
        </w:rPr>
      </w:pPr>
      <w:r w:rsidRPr="005A3BA6">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области:446543, Самарская область, Сергиевский район, </w:t>
      </w:r>
      <w:proofErr w:type="gramStart"/>
      <w:r w:rsidRPr="005A3BA6">
        <w:rPr>
          <w:rFonts w:ascii="Times New Roman" w:eastAsia="Calibri" w:hAnsi="Times New Roman" w:cs="Times New Roman"/>
          <w:sz w:val="12"/>
          <w:szCs w:val="12"/>
        </w:rPr>
        <w:t>с</w:t>
      </w:r>
      <w:proofErr w:type="gramEnd"/>
      <w:r w:rsidRPr="005A3BA6">
        <w:rPr>
          <w:rFonts w:ascii="Times New Roman" w:eastAsia="Calibri" w:hAnsi="Times New Roman" w:cs="Times New Roman"/>
          <w:sz w:val="12"/>
          <w:szCs w:val="12"/>
        </w:rPr>
        <w:t xml:space="preserve">. Черновка, ул. </w:t>
      </w:r>
      <w:proofErr w:type="spellStart"/>
      <w:r w:rsidRPr="005A3BA6">
        <w:rPr>
          <w:rFonts w:ascii="Times New Roman" w:eastAsia="Calibri" w:hAnsi="Times New Roman" w:cs="Times New Roman"/>
          <w:sz w:val="12"/>
          <w:szCs w:val="12"/>
        </w:rPr>
        <w:t>Новостроевская</w:t>
      </w:r>
      <w:proofErr w:type="spellEnd"/>
      <w:r w:rsidRPr="005A3BA6">
        <w:rPr>
          <w:rFonts w:ascii="Times New Roman" w:eastAsia="Calibri" w:hAnsi="Times New Roman" w:cs="Times New Roman"/>
          <w:sz w:val="12"/>
          <w:szCs w:val="12"/>
        </w:rPr>
        <w:t>, д.10.</w:t>
      </w:r>
    </w:p>
    <w:p w:rsidR="005A3BA6" w:rsidRPr="005A3BA6" w:rsidRDefault="005A3BA6" w:rsidP="005A3BA6">
      <w:pPr>
        <w:tabs>
          <w:tab w:val="left" w:pos="284"/>
        </w:tabs>
        <w:spacing w:after="0" w:line="240" w:lineRule="auto"/>
        <w:ind w:firstLine="284"/>
        <w:jc w:val="both"/>
        <w:rPr>
          <w:rFonts w:ascii="Times New Roman" w:eastAsia="Calibri" w:hAnsi="Times New Roman" w:cs="Times New Roman"/>
          <w:b/>
          <w:sz w:val="12"/>
          <w:szCs w:val="12"/>
        </w:rPr>
      </w:pPr>
      <w:r w:rsidRPr="005A3BA6">
        <w:rPr>
          <w:rFonts w:ascii="Times New Roman" w:eastAsia="Calibri" w:hAnsi="Times New Roman" w:cs="Times New Roman"/>
          <w:sz w:val="12"/>
          <w:szCs w:val="12"/>
        </w:rPr>
        <w:t xml:space="preserve">3. </w:t>
      </w:r>
      <w:proofErr w:type="gramStart"/>
      <w:r w:rsidRPr="005A3BA6">
        <w:rPr>
          <w:rFonts w:ascii="Times New Roman" w:eastAsia="Calibri" w:hAnsi="Times New Roman" w:cs="Times New Roman"/>
          <w:sz w:val="12"/>
          <w:szCs w:val="12"/>
        </w:rPr>
        <w:t>Основание проведения публичных слушаний - Постановление Главы сельского поселения Черновка муниципального района Сергиевский  Самарской области №6  от  10.11.2017г. «О проведении публичных слушаний по проекту планировки территории и проекту межевания территории объекта «Электроснабжение скважин №№ 51,55,63 Южно-Орловского месторождения» в границах сельского поселения Черновка муниципального района Сергиевский Самарской области», опубликованное в газете «Сергиевский вестник» №53 (238) от  10.11.2017г.</w:t>
      </w:r>
      <w:proofErr w:type="gramEnd"/>
    </w:p>
    <w:p w:rsidR="005A3BA6" w:rsidRPr="005A3BA6" w:rsidRDefault="005A3BA6" w:rsidP="005A3BA6">
      <w:pPr>
        <w:tabs>
          <w:tab w:val="left" w:pos="284"/>
        </w:tabs>
        <w:spacing w:after="0" w:line="240" w:lineRule="auto"/>
        <w:ind w:firstLine="284"/>
        <w:jc w:val="both"/>
        <w:rPr>
          <w:rFonts w:ascii="Times New Roman" w:eastAsia="Calibri" w:hAnsi="Times New Roman" w:cs="Times New Roman"/>
          <w:sz w:val="12"/>
          <w:szCs w:val="12"/>
        </w:rPr>
      </w:pPr>
      <w:r w:rsidRPr="005A3BA6">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«Электроснабжение скважин №№51,55,63 Южно-Орловского месторождения» в границах сельского поселения Черновка муниципального района Сергиевский Самарской области.</w:t>
      </w:r>
    </w:p>
    <w:p w:rsidR="005A3BA6" w:rsidRPr="005A3BA6" w:rsidRDefault="005A3BA6" w:rsidP="005A3BA6">
      <w:pPr>
        <w:tabs>
          <w:tab w:val="left" w:pos="284"/>
        </w:tabs>
        <w:spacing w:after="0" w:line="240" w:lineRule="auto"/>
        <w:ind w:firstLine="284"/>
        <w:jc w:val="both"/>
        <w:rPr>
          <w:rFonts w:ascii="Times New Roman" w:eastAsia="Calibri" w:hAnsi="Times New Roman" w:cs="Times New Roman"/>
          <w:sz w:val="12"/>
          <w:szCs w:val="12"/>
        </w:rPr>
      </w:pPr>
      <w:r w:rsidRPr="005A3BA6">
        <w:rPr>
          <w:rFonts w:ascii="Times New Roman" w:eastAsia="Calibri" w:hAnsi="Times New Roman" w:cs="Times New Roman"/>
          <w:sz w:val="12"/>
          <w:szCs w:val="12"/>
        </w:rPr>
        <w:t xml:space="preserve">5. Мероприятие по информированию жителей поселения по вопросу публичных слушаний  проведено в селе Черновка–17.11.2017 года в 18.00 по адресу: 446543, Самарская область, Сергиевский район, с. Черновка, ул. </w:t>
      </w:r>
      <w:proofErr w:type="spellStart"/>
      <w:r w:rsidRPr="005A3BA6">
        <w:rPr>
          <w:rFonts w:ascii="Times New Roman" w:eastAsia="Calibri" w:hAnsi="Times New Roman" w:cs="Times New Roman"/>
          <w:sz w:val="12"/>
          <w:szCs w:val="12"/>
        </w:rPr>
        <w:t>Новостроевская</w:t>
      </w:r>
      <w:proofErr w:type="spellEnd"/>
      <w:r w:rsidRPr="005A3BA6">
        <w:rPr>
          <w:rFonts w:ascii="Times New Roman" w:eastAsia="Calibri" w:hAnsi="Times New Roman" w:cs="Times New Roman"/>
          <w:sz w:val="12"/>
          <w:szCs w:val="12"/>
        </w:rPr>
        <w:t>, д.10- приняли участие7 (семь</w:t>
      </w:r>
      <w:proofErr w:type="gramStart"/>
      <w:r w:rsidRPr="005A3BA6">
        <w:rPr>
          <w:rFonts w:ascii="Times New Roman" w:eastAsia="Calibri" w:hAnsi="Times New Roman" w:cs="Times New Roman"/>
          <w:sz w:val="12"/>
          <w:szCs w:val="12"/>
        </w:rPr>
        <w:t>)ч</w:t>
      </w:r>
      <w:proofErr w:type="gramEnd"/>
      <w:r w:rsidRPr="005A3BA6">
        <w:rPr>
          <w:rFonts w:ascii="Times New Roman" w:eastAsia="Calibri" w:hAnsi="Times New Roman" w:cs="Times New Roman"/>
          <w:sz w:val="12"/>
          <w:szCs w:val="12"/>
        </w:rPr>
        <w:t>еловек.</w:t>
      </w:r>
    </w:p>
    <w:p w:rsidR="005A3BA6" w:rsidRPr="005A3BA6" w:rsidRDefault="005A3BA6" w:rsidP="005A3BA6">
      <w:pPr>
        <w:tabs>
          <w:tab w:val="left" w:pos="284"/>
        </w:tabs>
        <w:spacing w:after="0" w:line="240" w:lineRule="auto"/>
        <w:ind w:firstLine="284"/>
        <w:jc w:val="both"/>
        <w:rPr>
          <w:rFonts w:ascii="Times New Roman" w:eastAsia="Calibri" w:hAnsi="Times New Roman" w:cs="Times New Roman"/>
          <w:sz w:val="12"/>
          <w:szCs w:val="12"/>
        </w:rPr>
      </w:pPr>
      <w:r w:rsidRPr="005A3BA6">
        <w:rPr>
          <w:rFonts w:ascii="Times New Roman" w:eastAsia="Calibri" w:hAnsi="Times New Roman" w:cs="Times New Roman"/>
          <w:sz w:val="12"/>
          <w:szCs w:val="12"/>
        </w:rPr>
        <w:t xml:space="preserve">6. </w:t>
      </w:r>
      <w:proofErr w:type="gramStart"/>
      <w:r w:rsidRPr="005A3BA6">
        <w:rPr>
          <w:rFonts w:ascii="Times New Roman" w:eastAsia="Calibri" w:hAnsi="Times New Roman" w:cs="Times New Roman"/>
          <w:sz w:val="12"/>
          <w:szCs w:val="12"/>
        </w:rPr>
        <w:t>Мнения, предложения и замечания по проекту планировки территории и проекту межевания территории объекта «Электроснабжение скважин №№51,55,63 Южно-Орловского месторождения)» в границах сельского поселения Черновка муниципального района Сергиевский Самарской области, внесли в протокол публичных слушаний -3 человека.</w:t>
      </w:r>
      <w:proofErr w:type="gramEnd"/>
    </w:p>
    <w:p w:rsidR="005A3BA6" w:rsidRPr="005A3BA6" w:rsidRDefault="005A3BA6" w:rsidP="005A3BA6">
      <w:pPr>
        <w:tabs>
          <w:tab w:val="left" w:pos="284"/>
        </w:tabs>
        <w:spacing w:after="0" w:line="240" w:lineRule="auto"/>
        <w:ind w:firstLine="284"/>
        <w:jc w:val="both"/>
        <w:rPr>
          <w:rFonts w:ascii="Times New Roman" w:eastAsia="Calibri" w:hAnsi="Times New Roman" w:cs="Times New Roman"/>
          <w:sz w:val="12"/>
          <w:szCs w:val="12"/>
        </w:rPr>
      </w:pPr>
      <w:r w:rsidRPr="005A3BA6">
        <w:rPr>
          <w:rFonts w:ascii="Times New Roman" w:eastAsia="Calibri" w:hAnsi="Times New Roman" w:cs="Times New Roman"/>
          <w:sz w:val="12"/>
          <w:szCs w:val="12"/>
        </w:rPr>
        <w:t xml:space="preserve">7. </w:t>
      </w:r>
      <w:proofErr w:type="gramStart"/>
      <w:r w:rsidRPr="005A3BA6">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Черновка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«Электроснабжение скважин №№51,55,63 Южно-Орловского месторождения» в границах сельского поселения Черновка муниципального района Сергиевский Самарской области:</w:t>
      </w:r>
      <w:proofErr w:type="gramEnd"/>
    </w:p>
    <w:p w:rsidR="005A3BA6" w:rsidRPr="005A3BA6" w:rsidRDefault="005A3BA6" w:rsidP="005A3BA6">
      <w:pPr>
        <w:tabs>
          <w:tab w:val="left" w:pos="284"/>
        </w:tabs>
        <w:spacing w:after="0" w:line="240" w:lineRule="auto"/>
        <w:ind w:firstLine="284"/>
        <w:jc w:val="both"/>
        <w:rPr>
          <w:rFonts w:ascii="Times New Roman" w:eastAsia="Calibri" w:hAnsi="Times New Roman" w:cs="Times New Roman"/>
          <w:sz w:val="12"/>
          <w:szCs w:val="12"/>
        </w:rPr>
      </w:pPr>
      <w:r w:rsidRPr="005A3BA6">
        <w:rPr>
          <w:rFonts w:ascii="Times New Roman" w:eastAsia="Calibri" w:hAnsi="Times New Roman" w:cs="Times New Roman"/>
          <w:sz w:val="12"/>
          <w:szCs w:val="12"/>
        </w:rPr>
        <w:t>7.1. Мнения о целесообразности принятия проекта планировки территории и проекта межевания территории объекта «Электроснабжение скважин №№51,55,63 Южно-Орловского месторождения» в границах сельского поселения Черновка муниципального района Сергиевский Самарской области и другие мнения, содержащие положительную оценку по вопросу публичных слушаний, высказали-2человека.</w:t>
      </w:r>
    </w:p>
    <w:p w:rsidR="005A3BA6" w:rsidRPr="005A3BA6" w:rsidRDefault="005A3BA6" w:rsidP="005A3BA6">
      <w:pPr>
        <w:tabs>
          <w:tab w:val="left" w:pos="284"/>
        </w:tabs>
        <w:spacing w:after="0" w:line="240" w:lineRule="auto"/>
        <w:ind w:firstLine="284"/>
        <w:jc w:val="both"/>
        <w:rPr>
          <w:rFonts w:ascii="Times New Roman" w:eastAsia="Calibri" w:hAnsi="Times New Roman" w:cs="Times New Roman"/>
          <w:sz w:val="12"/>
          <w:szCs w:val="12"/>
        </w:rPr>
      </w:pPr>
      <w:r w:rsidRPr="005A3BA6">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846E7" w:rsidRDefault="005A3BA6" w:rsidP="005A3BA6">
      <w:pPr>
        <w:tabs>
          <w:tab w:val="left" w:pos="284"/>
        </w:tabs>
        <w:spacing w:after="0" w:line="240" w:lineRule="auto"/>
        <w:ind w:firstLine="284"/>
        <w:jc w:val="both"/>
        <w:rPr>
          <w:rFonts w:ascii="Times New Roman" w:eastAsia="Calibri" w:hAnsi="Times New Roman" w:cs="Times New Roman"/>
          <w:sz w:val="12"/>
          <w:szCs w:val="12"/>
        </w:rPr>
      </w:pPr>
      <w:r w:rsidRPr="005A3BA6">
        <w:rPr>
          <w:rFonts w:ascii="Times New Roman" w:eastAsia="Calibri" w:hAnsi="Times New Roman" w:cs="Times New Roman"/>
          <w:sz w:val="12"/>
          <w:szCs w:val="12"/>
        </w:rPr>
        <w:t xml:space="preserve">7.3. Замечания и предложения по проекту планировки территории и проекту межевания территории объекта «Электроснабжение скважин </w:t>
      </w:r>
    </w:p>
    <w:p w:rsidR="005A3BA6" w:rsidRPr="005A3BA6" w:rsidRDefault="005A3BA6" w:rsidP="008846E7">
      <w:pPr>
        <w:tabs>
          <w:tab w:val="left" w:pos="284"/>
        </w:tabs>
        <w:spacing w:after="0" w:line="240" w:lineRule="auto"/>
        <w:jc w:val="both"/>
        <w:rPr>
          <w:rFonts w:ascii="Times New Roman" w:eastAsia="Calibri" w:hAnsi="Times New Roman" w:cs="Times New Roman"/>
          <w:sz w:val="12"/>
          <w:szCs w:val="12"/>
        </w:rPr>
      </w:pPr>
      <w:r w:rsidRPr="005A3BA6">
        <w:rPr>
          <w:rFonts w:ascii="Times New Roman" w:eastAsia="Calibri" w:hAnsi="Times New Roman" w:cs="Times New Roman"/>
          <w:sz w:val="12"/>
          <w:szCs w:val="12"/>
        </w:rPr>
        <w:lastRenderedPageBreak/>
        <w:t>№№51,55,63 Южно-Орловского месторождения» в границах сельского поселения Черновка муниципального района Сергиевский Самарской области, не высказаны.</w:t>
      </w:r>
    </w:p>
    <w:p w:rsidR="005A3BA6" w:rsidRPr="005A3BA6" w:rsidRDefault="005A3BA6" w:rsidP="005A3BA6">
      <w:pPr>
        <w:tabs>
          <w:tab w:val="left" w:pos="284"/>
        </w:tabs>
        <w:spacing w:after="0" w:line="240" w:lineRule="auto"/>
        <w:ind w:firstLine="284"/>
        <w:jc w:val="both"/>
        <w:rPr>
          <w:rFonts w:ascii="Times New Roman" w:eastAsia="Calibri" w:hAnsi="Times New Roman" w:cs="Times New Roman"/>
          <w:sz w:val="12"/>
          <w:szCs w:val="12"/>
        </w:rPr>
      </w:pPr>
      <w:r w:rsidRPr="005A3BA6">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«Электроснабжение скважин №№51,55,63 Южно-Орловского месторождения» в границах сельского поселения Черновка муниципального района Сергиевский Самарской области, рекомендуется принять указанный проект в редакции, вынесенной на публичные слушания</w:t>
      </w:r>
      <w:r w:rsidRPr="005A3BA6">
        <w:rPr>
          <w:rFonts w:ascii="Times New Roman" w:eastAsia="Calibri" w:hAnsi="Times New Roman" w:cs="Times New Roman"/>
          <w:bCs/>
          <w:sz w:val="12"/>
          <w:szCs w:val="12"/>
        </w:rPr>
        <w:t>.</w:t>
      </w:r>
    </w:p>
    <w:p w:rsidR="005A3BA6" w:rsidRPr="005A3BA6" w:rsidRDefault="005A3BA6" w:rsidP="005A3BA6">
      <w:pPr>
        <w:tabs>
          <w:tab w:val="left" w:pos="284"/>
        </w:tabs>
        <w:spacing w:after="0" w:line="240" w:lineRule="auto"/>
        <w:jc w:val="right"/>
        <w:rPr>
          <w:rFonts w:ascii="Times New Roman" w:eastAsia="Calibri" w:hAnsi="Times New Roman" w:cs="Times New Roman"/>
          <w:sz w:val="12"/>
          <w:szCs w:val="12"/>
        </w:rPr>
      </w:pPr>
      <w:r w:rsidRPr="005A3BA6">
        <w:rPr>
          <w:rFonts w:ascii="Times New Roman" w:eastAsia="Calibri" w:hAnsi="Times New Roman" w:cs="Times New Roman"/>
          <w:sz w:val="12"/>
          <w:szCs w:val="12"/>
        </w:rPr>
        <w:t>Глава сельского поселения Черновка</w:t>
      </w:r>
    </w:p>
    <w:p w:rsidR="005A3BA6" w:rsidRDefault="005A3BA6" w:rsidP="005A3BA6">
      <w:pPr>
        <w:tabs>
          <w:tab w:val="left" w:pos="284"/>
        </w:tabs>
        <w:spacing w:after="0" w:line="240" w:lineRule="auto"/>
        <w:jc w:val="right"/>
        <w:rPr>
          <w:rFonts w:ascii="Times New Roman" w:eastAsia="Calibri" w:hAnsi="Times New Roman" w:cs="Times New Roman"/>
          <w:sz w:val="12"/>
          <w:szCs w:val="12"/>
        </w:rPr>
      </w:pPr>
      <w:r w:rsidRPr="005A3BA6">
        <w:rPr>
          <w:rFonts w:ascii="Times New Roman" w:eastAsia="Calibri" w:hAnsi="Times New Roman" w:cs="Times New Roman"/>
          <w:sz w:val="12"/>
          <w:szCs w:val="12"/>
        </w:rPr>
        <w:t>муниципального района Сергиевский</w:t>
      </w:r>
    </w:p>
    <w:p w:rsidR="005A3BA6" w:rsidRPr="005A3BA6" w:rsidRDefault="005A3BA6" w:rsidP="005A3BA6">
      <w:pPr>
        <w:tabs>
          <w:tab w:val="left" w:pos="284"/>
        </w:tabs>
        <w:spacing w:after="0" w:line="240" w:lineRule="auto"/>
        <w:jc w:val="right"/>
        <w:rPr>
          <w:rFonts w:ascii="Times New Roman" w:eastAsia="Calibri" w:hAnsi="Times New Roman" w:cs="Times New Roman"/>
          <w:sz w:val="12"/>
          <w:szCs w:val="12"/>
        </w:rPr>
      </w:pPr>
      <w:r w:rsidRPr="005A3BA6">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A3BA6">
        <w:rPr>
          <w:rFonts w:ascii="Times New Roman" w:eastAsia="Calibri" w:hAnsi="Times New Roman" w:cs="Times New Roman"/>
          <w:sz w:val="12"/>
          <w:szCs w:val="12"/>
        </w:rPr>
        <w:t>Беляев</w:t>
      </w:r>
    </w:p>
    <w:p w:rsidR="001A7DD5" w:rsidRDefault="001A7DD5" w:rsidP="001A7DD5">
      <w:pPr>
        <w:tabs>
          <w:tab w:val="left" w:pos="284"/>
        </w:tabs>
        <w:spacing w:after="0" w:line="240" w:lineRule="auto"/>
        <w:jc w:val="center"/>
        <w:rPr>
          <w:rFonts w:ascii="Times New Roman" w:eastAsia="Calibri" w:hAnsi="Times New Roman" w:cs="Times New Roman"/>
          <w:b/>
          <w:bCs/>
          <w:sz w:val="12"/>
          <w:szCs w:val="12"/>
        </w:rPr>
      </w:pPr>
      <w:r w:rsidRPr="001A7DD5">
        <w:rPr>
          <w:rFonts w:ascii="Times New Roman" w:eastAsia="Calibri" w:hAnsi="Times New Roman" w:cs="Times New Roman"/>
          <w:b/>
          <w:bCs/>
          <w:sz w:val="12"/>
          <w:szCs w:val="12"/>
        </w:rPr>
        <w:t xml:space="preserve">Заключение </w:t>
      </w:r>
    </w:p>
    <w:p w:rsidR="001A7DD5" w:rsidRDefault="001A7DD5" w:rsidP="001A7DD5">
      <w:pPr>
        <w:tabs>
          <w:tab w:val="left" w:pos="284"/>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1A7DD5">
        <w:rPr>
          <w:rFonts w:ascii="Times New Roman" w:eastAsia="Calibri" w:hAnsi="Times New Roman" w:cs="Times New Roman"/>
          <w:b/>
          <w:bCs/>
          <w:sz w:val="12"/>
          <w:szCs w:val="12"/>
        </w:rPr>
        <w:t>в городском поселении Суходол</w:t>
      </w:r>
      <w:r w:rsidRPr="001A7DD5">
        <w:rPr>
          <w:rFonts w:ascii="Times New Roman" w:eastAsia="Calibri" w:hAnsi="Times New Roman" w:cs="Times New Roman"/>
          <w:b/>
          <w:sz w:val="12"/>
          <w:szCs w:val="12"/>
        </w:rPr>
        <w:t xml:space="preserve"> </w:t>
      </w:r>
    </w:p>
    <w:p w:rsidR="001A7DD5" w:rsidRDefault="001A7DD5" w:rsidP="001A7DD5">
      <w:pPr>
        <w:tabs>
          <w:tab w:val="left" w:pos="284"/>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 xml:space="preserve">муниципального района Сергиевский Самарской области </w:t>
      </w:r>
      <w:r w:rsidRPr="001A7DD5">
        <w:rPr>
          <w:rFonts w:ascii="Times New Roman" w:eastAsia="Calibri" w:hAnsi="Times New Roman" w:cs="Times New Roman"/>
          <w:b/>
          <w:bCs/>
          <w:sz w:val="12"/>
          <w:szCs w:val="12"/>
        </w:rPr>
        <w:t xml:space="preserve">по вопросу </w:t>
      </w:r>
      <w:r w:rsidRPr="001A7DD5">
        <w:rPr>
          <w:rFonts w:ascii="Times New Roman" w:eastAsia="Calibri" w:hAnsi="Times New Roman" w:cs="Times New Roman"/>
          <w:b/>
          <w:sz w:val="12"/>
          <w:szCs w:val="12"/>
        </w:rPr>
        <w:t>о внесении изменений в</w:t>
      </w:r>
      <w:r>
        <w:rPr>
          <w:rFonts w:ascii="Times New Roman" w:eastAsia="Calibri" w:hAnsi="Times New Roman" w:cs="Times New Roman"/>
          <w:b/>
          <w:sz w:val="12"/>
          <w:szCs w:val="12"/>
        </w:rPr>
        <w:t xml:space="preserve"> </w:t>
      </w:r>
      <w:r w:rsidRPr="001A7DD5">
        <w:rPr>
          <w:rFonts w:ascii="Times New Roman" w:eastAsia="Calibri" w:hAnsi="Times New Roman" w:cs="Times New Roman"/>
          <w:b/>
          <w:sz w:val="12"/>
          <w:szCs w:val="12"/>
        </w:rPr>
        <w:t>Правила землепользования</w:t>
      </w:r>
    </w:p>
    <w:p w:rsidR="001A7DD5" w:rsidRPr="001A7DD5" w:rsidRDefault="001A7DD5" w:rsidP="001A7DD5">
      <w:pPr>
        <w:tabs>
          <w:tab w:val="left" w:pos="284"/>
        </w:tabs>
        <w:spacing w:after="0" w:line="240" w:lineRule="auto"/>
        <w:jc w:val="center"/>
        <w:rPr>
          <w:rFonts w:ascii="Times New Roman" w:eastAsia="Calibri" w:hAnsi="Times New Roman" w:cs="Times New Roman"/>
          <w:b/>
          <w:bCs/>
          <w:sz w:val="12"/>
          <w:szCs w:val="12"/>
        </w:rPr>
      </w:pPr>
      <w:r w:rsidRPr="001A7DD5">
        <w:rPr>
          <w:rFonts w:ascii="Times New Roman" w:eastAsia="Calibri" w:hAnsi="Times New Roman" w:cs="Times New Roman"/>
          <w:b/>
          <w:sz w:val="12"/>
          <w:szCs w:val="12"/>
        </w:rPr>
        <w:t xml:space="preserve"> и застройки городского поселения Суходол муниципального района Сергиевский</w:t>
      </w:r>
      <w:r>
        <w:rPr>
          <w:rFonts w:ascii="Times New Roman" w:eastAsia="Calibri" w:hAnsi="Times New Roman" w:cs="Times New Roman"/>
          <w:b/>
          <w:sz w:val="12"/>
          <w:szCs w:val="12"/>
        </w:rPr>
        <w:t xml:space="preserve"> </w:t>
      </w:r>
      <w:r w:rsidRPr="001A7DD5">
        <w:rPr>
          <w:rFonts w:ascii="Times New Roman" w:eastAsia="Calibri" w:hAnsi="Times New Roman" w:cs="Times New Roman"/>
          <w:b/>
          <w:sz w:val="12"/>
          <w:szCs w:val="12"/>
        </w:rPr>
        <w:t>Самарской области</w:t>
      </w:r>
    </w:p>
    <w:p w:rsidR="001A7DD5" w:rsidRPr="001A7DD5" w:rsidRDefault="001A7DD5" w:rsidP="001A7DD5">
      <w:pPr>
        <w:tabs>
          <w:tab w:val="left" w:pos="284"/>
        </w:tabs>
        <w:spacing w:after="0" w:line="240" w:lineRule="auto"/>
        <w:jc w:val="both"/>
        <w:rPr>
          <w:rFonts w:ascii="Times New Roman" w:eastAsia="Calibri" w:hAnsi="Times New Roman" w:cs="Times New Roman"/>
          <w:sz w:val="12"/>
          <w:szCs w:val="12"/>
        </w:rPr>
      </w:pPr>
    </w:p>
    <w:p w:rsidR="001A7DD5" w:rsidRPr="001A7DD5" w:rsidRDefault="001A7DD5" w:rsidP="001A7DD5">
      <w:pPr>
        <w:tabs>
          <w:tab w:val="left" w:pos="284"/>
        </w:tabs>
        <w:spacing w:after="0" w:line="240" w:lineRule="auto"/>
        <w:ind w:firstLine="142"/>
        <w:jc w:val="both"/>
        <w:rPr>
          <w:rFonts w:ascii="Times New Roman" w:eastAsia="Calibri" w:hAnsi="Times New Roman" w:cs="Times New Roman"/>
          <w:i/>
          <w:sz w:val="12"/>
          <w:szCs w:val="12"/>
        </w:rPr>
      </w:pPr>
      <w:r w:rsidRPr="001A7DD5">
        <w:rPr>
          <w:rFonts w:ascii="Times New Roman" w:eastAsia="Calibri" w:hAnsi="Times New Roman" w:cs="Times New Roman"/>
          <w:sz w:val="12"/>
          <w:szCs w:val="12"/>
        </w:rPr>
        <w:t xml:space="preserve">1. Дата проведения публичных слушаний –  с 12.10.2017 года  по 11.12.2017 года. </w:t>
      </w:r>
    </w:p>
    <w:p w:rsidR="001A7DD5" w:rsidRPr="001A7DD5" w:rsidRDefault="001A7DD5" w:rsidP="001A7DD5">
      <w:pPr>
        <w:tabs>
          <w:tab w:val="left" w:pos="284"/>
        </w:tabs>
        <w:spacing w:after="0" w:line="240" w:lineRule="auto"/>
        <w:ind w:firstLine="142"/>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2. Место проведения публичных слушаний – 446552, Самарская область, Сергиевский район, </w:t>
      </w:r>
      <w:proofErr w:type="spellStart"/>
      <w:r w:rsidRPr="001A7DD5">
        <w:rPr>
          <w:rFonts w:ascii="Times New Roman" w:eastAsia="Calibri" w:hAnsi="Times New Roman" w:cs="Times New Roman"/>
          <w:sz w:val="12"/>
          <w:szCs w:val="12"/>
        </w:rPr>
        <w:t>пгт</w:t>
      </w:r>
      <w:proofErr w:type="spellEnd"/>
      <w:r w:rsidRPr="001A7DD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A7DD5">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1A7DD5">
        <w:rPr>
          <w:rFonts w:ascii="Times New Roman" w:eastAsia="Calibri" w:hAnsi="Times New Roman" w:cs="Times New Roman"/>
          <w:sz w:val="12"/>
          <w:szCs w:val="12"/>
        </w:rPr>
        <w:t>Советская</w:t>
      </w:r>
      <w:proofErr w:type="gramEnd"/>
      <w:r w:rsidRPr="001A7DD5">
        <w:rPr>
          <w:rFonts w:ascii="Times New Roman" w:eastAsia="Calibri" w:hAnsi="Times New Roman" w:cs="Times New Roman"/>
          <w:sz w:val="12"/>
          <w:szCs w:val="12"/>
        </w:rPr>
        <w:t>, д.11 .</w:t>
      </w:r>
    </w:p>
    <w:p w:rsidR="001A7DD5" w:rsidRPr="001A7DD5" w:rsidRDefault="001A7DD5" w:rsidP="001A7DD5">
      <w:pPr>
        <w:tabs>
          <w:tab w:val="left" w:pos="284"/>
        </w:tabs>
        <w:spacing w:after="0" w:line="240" w:lineRule="auto"/>
        <w:ind w:firstLine="142"/>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3. </w:t>
      </w:r>
      <w:proofErr w:type="gramStart"/>
      <w:r w:rsidRPr="001A7DD5">
        <w:rPr>
          <w:rFonts w:ascii="Times New Roman" w:eastAsia="Calibri" w:hAnsi="Times New Roman" w:cs="Times New Roman"/>
          <w:sz w:val="12"/>
          <w:szCs w:val="12"/>
        </w:rPr>
        <w:t>Основание проведения публичных слушаний – постановление Главы городского поселения Суходол  муниципального района Сергиевский Самарской области от 10 октября 2017 года №3 «О проведении публичных слушаний по вопросу о внесении изменений в Правила землепользования и застройки городского поселения  Суходол муниципального района Сергиевский Самарской области», опубликованное в газете «Сергиевский вестник» от 12.10.2017 года     № 50 (233).</w:t>
      </w:r>
      <w:proofErr w:type="gramEnd"/>
    </w:p>
    <w:p w:rsidR="001A7DD5" w:rsidRPr="001A7DD5" w:rsidRDefault="001A7DD5" w:rsidP="001A7DD5">
      <w:pPr>
        <w:tabs>
          <w:tab w:val="left" w:pos="284"/>
        </w:tabs>
        <w:spacing w:after="0" w:line="240" w:lineRule="auto"/>
        <w:ind w:firstLine="142"/>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4. Вопрос, вынесенный на публичные слушания – проект </w:t>
      </w:r>
      <w:proofErr w:type="gramStart"/>
      <w:r w:rsidRPr="001A7DD5">
        <w:rPr>
          <w:rFonts w:ascii="Times New Roman" w:eastAsia="Calibri" w:hAnsi="Times New Roman" w:cs="Times New Roman"/>
          <w:sz w:val="12"/>
          <w:szCs w:val="12"/>
        </w:rPr>
        <w:t>решения Собрания представителей городского поселения муниципального района</w:t>
      </w:r>
      <w:proofErr w:type="gramEnd"/>
      <w:r w:rsidRPr="001A7DD5">
        <w:rPr>
          <w:rFonts w:ascii="Times New Roman" w:eastAsia="Calibri" w:hAnsi="Times New Roman" w:cs="Times New Roman"/>
          <w:sz w:val="12"/>
          <w:szCs w:val="12"/>
        </w:rPr>
        <w:t xml:space="preserve"> Сергиевский Самарской области «О внесении изменений в Правила землепользования и застройки городского поселения Суходол муниципального района Сергиевский Самарской области».</w:t>
      </w:r>
    </w:p>
    <w:p w:rsidR="001A7DD5" w:rsidRPr="001A7DD5" w:rsidRDefault="001A7DD5" w:rsidP="001A7DD5">
      <w:pPr>
        <w:tabs>
          <w:tab w:val="left" w:pos="284"/>
        </w:tabs>
        <w:spacing w:after="0" w:line="240" w:lineRule="auto"/>
        <w:ind w:firstLine="142"/>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5. 24.10.2017 года по адресу: </w:t>
      </w:r>
      <w:proofErr w:type="spellStart"/>
      <w:r w:rsidRPr="001A7DD5">
        <w:rPr>
          <w:rFonts w:ascii="Times New Roman" w:eastAsia="Calibri" w:hAnsi="Times New Roman" w:cs="Times New Roman"/>
          <w:sz w:val="12"/>
          <w:szCs w:val="12"/>
        </w:rPr>
        <w:t>пгт</w:t>
      </w:r>
      <w:proofErr w:type="spellEnd"/>
      <w:r w:rsidRPr="001A7DD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A7DD5">
        <w:rPr>
          <w:rFonts w:ascii="Times New Roman" w:eastAsia="Calibri" w:hAnsi="Times New Roman" w:cs="Times New Roman"/>
          <w:sz w:val="12"/>
          <w:szCs w:val="12"/>
        </w:rPr>
        <w:t xml:space="preserve">Суходол, ул. </w:t>
      </w:r>
      <w:proofErr w:type="gramStart"/>
      <w:r w:rsidRPr="001A7DD5">
        <w:rPr>
          <w:rFonts w:ascii="Times New Roman" w:eastAsia="Calibri" w:hAnsi="Times New Roman" w:cs="Times New Roman"/>
          <w:sz w:val="12"/>
          <w:szCs w:val="12"/>
        </w:rPr>
        <w:t>Советская</w:t>
      </w:r>
      <w:proofErr w:type="gramEnd"/>
      <w:r w:rsidRPr="001A7DD5">
        <w:rPr>
          <w:rFonts w:ascii="Times New Roman" w:eastAsia="Calibri" w:hAnsi="Times New Roman" w:cs="Times New Roman"/>
          <w:sz w:val="12"/>
          <w:szCs w:val="12"/>
        </w:rPr>
        <w:t>, д. 11,  проведено мероприятие по информированию жителей поселения по вопросам публичных слушаний, в котором приняли участие 7 (семь) человек;</w:t>
      </w:r>
    </w:p>
    <w:p w:rsidR="001A7DD5" w:rsidRPr="001A7DD5" w:rsidRDefault="001A7DD5" w:rsidP="001A7DD5">
      <w:pPr>
        <w:tabs>
          <w:tab w:val="left" w:pos="284"/>
        </w:tabs>
        <w:spacing w:after="0" w:line="240" w:lineRule="auto"/>
        <w:ind w:firstLine="142"/>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6. Мнения, предложения и замечания по проекту решения Собрания представителей городского поселения Суходол муниципального района Сергиевский Самарской области «О внесении изменений в Правила землепользования и застройки городского поселения Суходол муниципального района Сергиевский Самарской области» внесли в протокол публичных слушаний, –  3 (три) человека. </w:t>
      </w:r>
    </w:p>
    <w:p w:rsidR="001A7DD5" w:rsidRPr="001A7DD5" w:rsidRDefault="001A7DD5" w:rsidP="001A7DD5">
      <w:pPr>
        <w:tabs>
          <w:tab w:val="left" w:pos="284"/>
        </w:tabs>
        <w:spacing w:after="0" w:line="240" w:lineRule="auto"/>
        <w:ind w:firstLine="142"/>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A7DD5" w:rsidRPr="001A7DD5" w:rsidRDefault="001A7DD5" w:rsidP="001A7DD5">
      <w:pPr>
        <w:tabs>
          <w:tab w:val="left" w:pos="284"/>
        </w:tabs>
        <w:spacing w:after="0" w:line="240" w:lineRule="auto"/>
        <w:ind w:firstLine="142"/>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7.1. Мнения о целесообразности и </w:t>
      </w:r>
      <w:proofErr w:type="gramStart"/>
      <w:r w:rsidRPr="001A7DD5">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1A7DD5">
        <w:rPr>
          <w:rFonts w:ascii="Times New Roman" w:eastAsia="Calibri" w:hAnsi="Times New Roman" w:cs="Times New Roman"/>
          <w:sz w:val="12"/>
          <w:szCs w:val="12"/>
        </w:rPr>
        <w:t xml:space="preserve"> 2 (два) человека. </w:t>
      </w:r>
    </w:p>
    <w:p w:rsidR="001A7DD5" w:rsidRPr="001A7DD5" w:rsidRDefault="001A7DD5" w:rsidP="001A7DD5">
      <w:pPr>
        <w:tabs>
          <w:tab w:val="left" w:pos="284"/>
        </w:tabs>
        <w:spacing w:after="0" w:line="240" w:lineRule="auto"/>
        <w:ind w:firstLine="142"/>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1A7DD5" w:rsidRPr="001A7DD5" w:rsidRDefault="001A7DD5" w:rsidP="001A7DD5">
      <w:pPr>
        <w:tabs>
          <w:tab w:val="left" w:pos="284"/>
        </w:tabs>
        <w:spacing w:after="0" w:line="240" w:lineRule="auto"/>
        <w:jc w:val="right"/>
        <w:rPr>
          <w:rFonts w:ascii="Times New Roman" w:eastAsia="Calibri" w:hAnsi="Times New Roman" w:cs="Times New Roman"/>
          <w:sz w:val="12"/>
          <w:szCs w:val="12"/>
        </w:rPr>
      </w:pPr>
      <w:r w:rsidRPr="001A7DD5">
        <w:rPr>
          <w:rFonts w:ascii="Times New Roman" w:eastAsia="Calibri" w:hAnsi="Times New Roman" w:cs="Times New Roman"/>
          <w:sz w:val="12"/>
          <w:szCs w:val="12"/>
        </w:rPr>
        <w:t>Глава городского поселения Суходол</w:t>
      </w:r>
    </w:p>
    <w:p w:rsidR="001A7DD5" w:rsidRDefault="001A7DD5" w:rsidP="001A7DD5">
      <w:pPr>
        <w:tabs>
          <w:tab w:val="left" w:pos="284"/>
        </w:tabs>
        <w:spacing w:after="0" w:line="240" w:lineRule="auto"/>
        <w:jc w:val="right"/>
        <w:rPr>
          <w:rFonts w:ascii="Times New Roman" w:eastAsia="Calibri" w:hAnsi="Times New Roman" w:cs="Times New Roman"/>
          <w:sz w:val="12"/>
          <w:szCs w:val="12"/>
        </w:rPr>
      </w:pPr>
      <w:r w:rsidRPr="001A7DD5">
        <w:rPr>
          <w:rFonts w:ascii="Times New Roman" w:eastAsia="Calibri" w:hAnsi="Times New Roman" w:cs="Times New Roman"/>
          <w:sz w:val="12"/>
          <w:szCs w:val="12"/>
        </w:rPr>
        <w:t>муниципального района Сергиевский</w:t>
      </w:r>
    </w:p>
    <w:p w:rsidR="001A7DD5" w:rsidRPr="001A7DD5" w:rsidRDefault="001A7DD5" w:rsidP="001A7DD5">
      <w:pPr>
        <w:tabs>
          <w:tab w:val="left" w:pos="284"/>
        </w:tabs>
        <w:spacing w:after="0" w:line="240" w:lineRule="auto"/>
        <w:jc w:val="right"/>
        <w:rPr>
          <w:rFonts w:ascii="Times New Roman" w:eastAsia="Calibri" w:hAnsi="Times New Roman" w:cs="Times New Roman"/>
          <w:sz w:val="12"/>
          <w:szCs w:val="12"/>
        </w:rPr>
      </w:pPr>
      <w:r w:rsidRPr="001A7DD5">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1A7DD5">
        <w:rPr>
          <w:rFonts w:ascii="Times New Roman" w:eastAsia="Calibri" w:hAnsi="Times New Roman" w:cs="Times New Roman"/>
          <w:sz w:val="12"/>
          <w:szCs w:val="12"/>
        </w:rPr>
        <w:t>Малышев</w:t>
      </w:r>
    </w:p>
    <w:p w:rsidR="001A7DD5" w:rsidRPr="001A7DD5" w:rsidRDefault="001A7DD5" w:rsidP="001A7DD5">
      <w:pPr>
        <w:tabs>
          <w:tab w:val="left" w:pos="284"/>
          <w:tab w:val="left" w:pos="3828"/>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ГЛАВА</w:t>
      </w:r>
    </w:p>
    <w:p w:rsidR="001A7DD5" w:rsidRPr="001A7DD5" w:rsidRDefault="001A7DD5" w:rsidP="001A7DD5">
      <w:pPr>
        <w:tabs>
          <w:tab w:val="left" w:pos="284"/>
          <w:tab w:val="left" w:pos="3828"/>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СЕЛЬСКОГО ПОСЕЛЕНИЯ ЛИПОВКА</w:t>
      </w:r>
    </w:p>
    <w:p w:rsidR="001A7DD5" w:rsidRPr="001A7DD5" w:rsidRDefault="001A7DD5" w:rsidP="001A7DD5">
      <w:pPr>
        <w:tabs>
          <w:tab w:val="left" w:pos="284"/>
          <w:tab w:val="left" w:pos="3828"/>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МУНИЦИПАЛЬНОГО РАЙОНА СЕРГИЕВСКИЙ</w:t>
      </w:r>
    </w:p>
    <w:p w:rsidR="001A7DD5" w:rsidRPr="001A7DD5" w:rsidRDefault="001A7DD5" w:rsidP="001A7DD5">
      <w:pPr>
        <w:tabs>
          <w:tab w:val="left" w:pos="284"/>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САМАРСКОЙ ОБЛАСТИ</w:t>
      </w:r>
    </w:p>
    <w:p w:rsidR="001A7DD5" w:rsidRPr="001A7DD5" w:rsidRDefault="001A7DD5" w:rsidP="001A7DD5">
      <w:pPr>
        <w:tabs>
          <w:tab w:val="left" w:pos="284"/>
        </w:tabs>
        <w:spacing w:after="0" w:line="240" w:lineRule="auto"/>
        <w:jc w:val="center"/>
        <w:rPr>
          <w:rFonts w:ascii="Times New Roman" w:eastAsia="Calibri" w:hAnsi="Times New Roman" w:cs="Times New Roman"/>
          <w:sz w:val="12"/>
          <w:szCs w:val="12"/>
        </w:rPr>
      </w:pPr>
    </w:p>
    <w:p w:rsidR="001A7DD5" w:rsidRPr="001A7DD5" w:rsidRDefault="001A7DD5" w:rsidP="001A7DD5">
      <w:pPr>
        <w:tabs>
          <w:tab w:val="left" w:pos="284"/>
        </w:tabs>
        <w:spacing w:after="0" w:line="240" w:lineRule="auto"/>
        <w:jc w:val="center"/>
        <w:rPr>
          <w:rFonts w:ascii="Times New Roman" w:eastAsia="Calibri" w:hAnsi="Times New Roman" w:cs="Times New Roman"/>
          <w:sz w:val="12"/>
          <w:szCs w:val="12"/>
        </w:rPr>
      </w:pPr>
      <w:r w:rsidRPr="001A7DD5">
        <w:rPr>
          <w:rFonts w:ascii="Times New Roman" w:eastAsia="Calibri" w:hAnsi="Times New Roman" w:cs="Times New Roman"/>
          <w:sz w:val="12"/>
          <w:szCs w:val="12"/>
        </w:rPr>
        <w:t>ПОСТАНОВЛЕНИЕ</w:t>
      </w:r>
    </w:p>
    <w:p w:rsidR="001A7DD5" w:rsidRPr="001A7DD5" w:rsidRDefault="001A7DD5" w:rsidP="001A7DD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1A7DD5">
        <w:rPr>
          <w:rFonts w:ascii="Times New Roman" w:eastAsia="Calibri" w:hAnsi="Times New Roman" w:cs="Times New Roman"/>
          <w:sz w:val="12"/>
          <w:szCs w:val="12"/>
        </w:rPr>
        <w:t xml:space="preserve"> ноября 2017г.                                                                                                                                                                                         </w:t>
      </w:r>
      <w:r>
        <w:rPr>
          <w:rFonts w:ascii="Times New Roman" w:eastAsia="Calibri" w:hAnsi="Times New Roman" w:cs="Times New Roman"/>
          <w:sz w:val="12"/>
          <w:szCs w:val="12"/>
        </w:rPr>
        <w:t xml:space="preserve">                             №08</w:t>
      </w:r>
    </w:p>
    <w:p w:rsidR="001A7DD5" w:rsidRPr="001A7DD5" w:rsidRDefault="001A7DD5" w:rsidP="001A7DD5">
      <w:pPr>
        <w:tabs>
          <w:tab w:val="left" w:pos="284"/>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О проведении публичных слушаний по проекту планировки территории</w:t>
      </w:r>
    </w:p>
    <w:p w:rsidR="001A7DD5" w:rsidRDefault="001A7DD5" w:rsidP="001A7DD5">
      <w:pPr>
        <w:tabs>
          <w:tab w:val="left" w:pos="284"/>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 xml:space="preserve">и проекту межевания территории объекта «Обустройство </w:t>
      </w:r>
      <w:proofErr w:type="spellStart"/>
      <w:r w:rsidRPr="001A7DD5">
        <w:rPr>
          <w:rFonts w:ascii="Times New Roman" w:eastAsia="Calibri" w:hAnsi="Times New Roman" w:cs="Times New Roman"/>
          <w:b/>
          <w:sz w:val="12"/>
          <w:szCs w:val="12"/>
        </w:rPr>
        <w:t>Вольницкого</w:t>
      </w:r>
      <w:proofErr w:type="spellEnd"/>
      <w:r w:rsidRPr="001A7DD5">
        <w:rPr>
          <w:rFonts w:ascii="Times New Roman" w:eastAsia="Calibri" w:hAnsi="Times New Roman" w:cs="Times New Roman"/>
          <w:b/>
          <w:sz w:val="12"/>
          <w:szCs w:val="12"/>
        </w:rPr>
        <w:t xml:space="preserve"> месторождения нефти» в границах  </w:t>
      </w:r>
    </w:p>
    <w:p w:rsidR="001A7DD5" w:rsidRPr="001A7DD5" w:rsidRDefault="001A7DD5" w:rsidP="001A7DD5">
      <w:pPr>
        <w:tabs>
          <w:tab w:val="left" w:pos="284"/>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1A7DD5" w:rsidRPr="001A7DD5" w:rsidRDefault="001A7DD5" w:rsidP="001A7DD5">
      <w:pPr>
        <w:tabs>
          <w:tab w:val="left" w:pos="284"/>
        </w:tabs>
        <w:spacing w:after="0" w:line="240" w:lineRule="auto"/>
        <w:jc w:val="both"/>
        <w:rPr>
          <w:rFonts w:ascii="Times New Roman" w:eastAsia="Calibri" w:hAnsi="Times New Roman" w:cs="Times New Roman"/>
          <w:sz w:val="12"/>
          <w:szCs w:val="12"/>
        </w:rPr>
      </w:pPr>
    </w:p>
    <w:p w:rsid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proofErr w:type="gramStart"/>
      <w:r w:rsidRPr="001A7DD5">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w:t>
      </w:r>
      <w:proofErr w:type="gramEnd"/>
      <w:r w:rsidRPr="001A7DD5">
        <w:rPr>
          <w:rFonts w:ascii="Times New Roman" w:eastAsia="Calibri" w:hAnsi="Times New Roman" w:cs="Times New Roman"/>
          <w:sz w:val="12"/>
          <w:szCs w:val="12"/>
        </w:rPr>
        <w:t xml:space="preserve">, Порядком организации и проведения публичных слушаний в сфере градостроительной деятельности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20 декабря 2012 года № 20 </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b/>
          <w:sz w:val="12"/>
          <w:szCs w:val="12"/>
        </w:rPr>
      </w:pPr>
      <w:r w:rsidRPr="001A7DD5">
        <w:rPr>
          <w:rFonts w:ascii="Times New Roman" w:eastAsia="Calibri" w:hAnsi="Times New Roman" w:cs="Times New Roman"/>
          <w:b/>
          <w:sz w:val="12"/>
          <w:szCs w:val="12"/>
        </w:rPr>
        <w:t>ПОСТАНОВЛЯЮ:</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1. Провести на территории сельского поселения Липовка муниципального района Сергиевский Самарской области публичные слушания по проекту планировки территории и проекту межевания территории объекта «Обустройство </w:t>
      </w:r>
      <w:proofErr w:type="spellStart"/>
      <w:r w:rsidRPr="001A7DD5">
        <w:rPr>
          <w:rFonts w:ascii="Times New Roman" w:eastAsia="Calibri" w:hAnsi="Times New Roman" w:cs="Times New Roman"/>
          <w:sz w:val="12"/>
          <w:szCs w:val="12"/>
        </w:rPr>
        <w:t>Вольницкого</w:t>
      </w:r>
      <w:proofErr w:type="spellEnd"/>
      <w:r w:rsidRPr="001A7DD5">
        <w:rPr>
          <w:rFonts w:ascii="Times New Roman" w:eastAsia="Calibri" w:hAnsi="Times New Roman" w:cs="Times New Roman"/>
          <w:sz w:val="12"/>
          <w:szCs w:val="12"/>
        </w:rPr>
        <w:t xml:space="preserve"> месторождения нефти»</w:t>
      </w:r>
      <w:r w:rsidRPr="001A7DD5">
        <w:rPr>
          <w:rFonts w:ascii="Times New Roman" w:eastAsia="Calibri" w:hAnsi="Times New Roman" w:cs="Times New Roman"/>
          <w:b/>
          <w:sz w:val="12"/>
          <w:szCs w:val="12"/>
        </w:rPr>
        <w:t xml:space="preserve"> </w:t>
      </w:r>
      <w:r w:rsidRPr="001A7DD5">
        <w:rPr>
          <w:rFonts w:ascii="Times New Roman" w:eastAsia="Calibri" w:hAnsi="Times New Roman" w:cs="Times New Roman"/>
          <w:sz w:val="12"/>
          <w:szCs w:val="12"/>
        </w:rPr>
        <w:t>в границах  сельского поселения Липовка муниципального района Сергиевский Самарской области (далее – Объект)</w:t>
      </w:r>
      <w:proofErr w:type="gramStart"/>
      <w:r w:rsidRPr="001A7DD5">
        <w:rPr>
          <w:rFonts w:ascii="Times New Roman" w:eastAsia="Calibri" w:hAnsi="Times New Roman" w:cs="Times New Roman"/>
          <w:sz w:val="12"/>
          <w:szCs w:val="12"/>
        </w:rPr>
        <w:t>.</w:t>
      </w:r>
      <w:r w:rsidRPr="001A7DD5">
        <w:rPr>
          <w:rFonts w:ascii="Times New Roman" w:eastAsia="Calibri" w:hAnsi="Times New Roman" w:cs="Times New Roman"/>
          <w:bCs/>
          <w:sz w:val="12"/>
          <w:szCs w:val="12"/>
        </w:rPr>
        <w:t>У</w:t>
      </w:r>
      <w:proofErr w:type="gramEnd"/>
      <w:r w:rsidRPr="001A7DD5">
        <w:rPr>
          <w:rFonts w:ascii="Times New Roman" w:eastAsia="Calibri" w:hAnsi="Times New Roman" w:cs="Times New Roman"/>
          <w:bCs/>
          <w:sz w:val="12"/>
          <w:szCs w:val="12"/>
        </w:rPr>
        <w:t>тверждаемая часть проекта планировки территории  и проекта межевания территории Объекта прилагаются.</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11 декабря 2017 года по 09 января 2018 года.</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Липовка муниципального района Сергиевский Самарской области (далее Администрация).</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b/>
          <w:sz w:val="12"/>
          <w:szCs w:val="12"/>
        </w:rPr>
      </w:pPr>
      <w:r w:rsidRPr="001A7DD5">
        <w:rPr>
          <w:rFonts w:ascii="Times New Roman" w:eastAsia="Calibri" w:hAnsi="Times New Roman" w:cs="Times New Roman"/>
          <w:sz w:val="12"/>
          <w:szCs w:val="12"/>
        </w:rPr>
        <w:t xml:space="preserve">5. </w:t>
      </w:r>
      <w:proofErr w:type="gramStart"/>
      <w:r w:rsidRPr="001A7DD5">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20 декабря 2012 года №20.</w:t>
      </w:r>
      <w:proofErr w:type="gramEnd"/>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Липовка муниципального района Сергиевский Самарской области: 446565 Самарская область, Сергиевский район, с. Липовка, ул. Центральная, д. 16.</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7. Провести мероприятие по информированию жителей поселения по вопросу публичных слушаний в селе Липовка– 18.12.2017 года в 18.00 часов по адресу: 446565 Самарская область, Сергиевский район, с. Липовка, ул. Центральная, д. 16.</w:t>
      </w:r>
    </w:p>
    <w:p w:rsidR="008846E7"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8. Администрации в целях доведения до населения информации о содержании проекта планировки территории и проекта межевания </w:t>
      </w:r>
    </w:p>
    <w:p w:rsidR="001A7DD5" w:rsidRPr="001A7DD5" w:rsidRDefault="001A7DD5" w:rsidP="008846E7">
      <w:pPr>
        <w:tabs>
          <w:tab w:val="left" w:pos="284"/>
        </w:tabs>
        <w:spacing w:after="0" w:line="240" w:lineRule="auto"/>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lastRenderedPageBreak/>
        <w:t>территории Объекта,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поселения по вопросу публичных слушаний.</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9. Прием замечаний и предложений по проекту планировки территории и проекту межевания территории Объекта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02 января 2017 года.</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ведущего специалиста Администрации сельского поселения Липовка муниципального района Сергиевский Самарской области, Михайлову Валентину Петровну.</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12. Опубликовать настоящее постановление в газете «Сергиевский вестник».</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b/>
          <w:sz w:val="12"/>
          <w:szCs w:val="12"/>
        </w:rPr>
      </w:pPr>
      <w:r w:rsidRPr="001A7DD5">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b/>
          <w:sz w:val="12"/>
          <w:szCs w:val="12"/>
        </w:rPr>
      </w:pPr>
      <w:r w:rsidRPr="001A7DD5">
        <w:rPr>
          <w:rFonts w:ascii="Times New Roman" w:eastAsia="Calibri"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информационно-телекоммуникационной сети «Интернет» - http://www.sergievsk.ru;</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b/>
          <w:sz w:val="12"/>
          <w:szCs w:val="12"/>
        </w:rPr>
      </w:pPr>
      <w:r w:rsidRPr="001A7DD5">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(в соответствии с режимом работы Администрации).</w:t>
      </w:r>
    </w:p>
    <w:p w:rsidR="001A7DD5" w:rsidRPr="001A7DD5" w:rsidRDefault="001A7DD5" w:rsidP="001A7DD5">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1A7DD5" w:rsidRPr="001A7DD5" w:rsidRDefault="001A7DD5" w:rsidP="001A7DD5">
      <w:pPr>
        <w:tabs>
          <w:tab w:val="left" w:pos="284"/>
        </w:tabs>
        <w:spacing w:after="0" w:line="240" w:lineRule="auto"/>
        <w:jc w:val="right"/>
        <w:rPr>
          <w:rFonts w:ascii="Times New Roman" w:eastAsia="Calibri" w:hAnsi="Times New Roman" w:cs="Times New Roman"/>
          <w:sz w:val="12"/>
          <w:szCs w:val="12"/>
        </w:rPr>
      </w:pPr>
      <w:r w:rsidRPr="001A7DD5">
        <w:rPr>
          <w:rFonts w:ascii="Times New Roman" w:eastAsia="Calibri" w:hAnsi="Times New Roman" w:cs="Times New Roman"/>
          <w:sz w:val="12"/>
          <w:szCs w:val="12"/>
        </w:rPr>
        <w:t>Глава сельского поселения Липовка</w:t>
      </w:r>
    </w:p>
    <w:p w:rsidR="001A7DD5" w:rsidRPr="001A7DD5" w:rsidRDefault="001A7DD5" w:rsidP="001A7DD5">
      <w:pPr>
        <w:tabs>
          <w:tab w:val="left" w:pos="284"/>
        </w:tabs>
        <w:spacing w:after="0" w:line="240" w:lineRule="auto"/>
        <w:jc w:val="right"/>
        <w:rPr>
          <w:rFonts w:ascii="Times New Roman" w:eastAsia="Calibri" w:hAnsi="Times New Roman" w:cs="Times New Roman"/>
          <w:sz w:val="12"/>
          <w:szCs w:val="12"/>
        </w:rPr>
      </w:pPr>
      <w:r w:rsidRPr="001A7DD5">
        <w:rPr>
          <w:rFonts w:ascii="Times New Roman" w:eastAsia="Calibri" w:hAnsi="Times New Roman" w:cs="Times New Roman"/>
          <w:sz w:val="12"/>
          <w:szCs w:val="12"/>
        </w:rPr>
        <w:t>муниципального района Сергиевский</w:t>
      </w:r>
    </w:p>
    <w:p w:rsidR="001A7DD5" w:rsidRPr="001A7DD5" w:rsidRDefault="001A7DD5" w:rsidP="001A7DD5">
      <w:pPr>
        <w:tabs>
          <w:tab w:val="left" w:pos="284"/>
        </w:tabs>
        <w:spacing w:after="0" w:line="240" w:lineRule="auto"/>
        <w:jc w:val="right"/>
        <w:rPr>
          <w:rFonts w:ascii="Times New Roman" w:eastAsia="Calibri" w:hAnsi="Times New Roman" w:cs="Times New Roman"/>
          <w:sz w:val="12"/>
          <w:szCs w:val="12"/>
        </w:rPr>
      </w:pPr>
      <w:r w:rsidRPr="001A7DD5">
        <w:rPr>
          <w:rFonts w:ascii="Times New Roman" w:eastAsia="Calibri" w:hAnsi="Times New Roman" w:cs="Times New Roman"/>
          <w:sz w:val="12"/>
          <w:szCs w:val="12"/>
        </w:rPr>
        <w:t>С.И.</w:t>
      </w:r>
      <w:r>
        <w:rPr>
          <w:rFonts w:ascii="Times New Roman" w:eastAsia="Calibri" w:hAnsi="Times New Roman" w:cs="Times New Roman"/>
          <w:sz w:val="12"/>
          <w:szCs w:val="12"/>
        </w:rPr>
        <w:t xml:space="preserve"> </w:t>
      </w:r>
      <w:r w:rsidRPr="001A7DD5">
        <w:rPr>
          <w:rFonts w:ascii="Times New Roman" w:eastAsia="Calibri" w:hAnsi="Times New Roman" w:cs="Times New Roman"/>
          <w:sz w:val="12"/>
          <w:szCs w:val="12"/>
        </w:rPr>
        <w:t>Вершинин</w:t>
      </w:r>
    </w:p>
    <w:p w:rsidR="001A7DD5" w:rsidRPr="001A7DD5" w:rsidRDefault="001A7DD5" w:rsidP="001A7DD5">
      <w:pPr>
        <w:tabs>
          <w:tab w:val="left" w:pos="284"/>
        </w:tabs>
        <w:spacing w:after="0" w:line="240" w:lineRule="auto"/>
        <w:jc w:val="both"/>
        <w:rPr>
          <w:rFonts w:ascii="Times New Roman" w:eastAsia="Calibri" w:hAnsi="Times New Roman" w:cs="Times New Roman"/>
          <w:sz w:val="12"/>
          <w:szCs w:val="12"/>
        </w:rPr>
      </w:pPr>
    </w:p>
    <w:p w:rsidR="001A7DD5" w:rsidRPr="001A7DD5" w:rsidRDefault="001A7DD5" w:rsidP="001A7DD5">
      <w:pPr>
        <w:spacing w:after="0" w:line="240" w:lineRule="auto"/>
        <w:jc w:val="right"/>
        <w:rPr>
          <w:rFonts w:ascii="Times New Roman" w:eastAsia="Calibri" w:hAnsi="Times New Roman" w:cs="Times New Roman"/>
          <w:i/>
          <w:sz w:val="12"/>
          <w:szCs w:val="12"/>
        </w:rPr>
      </w:pPr>
      <w:r w:rsidRPr="001A7DD5">
        <w:rPr>
          <w:rFonts w:ascii="Times New Roman" w:eastAsia="Calibri" w:hAnsi="Times New Roman" w:cs="Times New Roman"/>
          <w:i/>
          <w:sz w:val="12"/>
          <w:szCs w:val="12"/>
        </w:rPr>
        <w:t>Приложение</w:t>
      </w:r>
    </w:p>
    <w:p w:rsidR="001A7DD5" w:rsidRPr="001A7DD5" w:rsidRDefault="001A7DD5" w:rsidP="001A7DD5">
      <w:pPr>
        <w:spacing w:after="0" w:line="240" w:lineRule="auto"/>
        <w:jc w:val="right"/>
        <w:rPr>
          <w:rFonts w:ascii="Times New Roman" w:eastAsia="Calibri" w:hAnsi="Times New Roman" w:cs="Times New Roman"/>
          <w:i/>
          <w:sz w:val="12"/>
          <w:szCs w:val="12"/>
        </w:rPr>
      </w:pPr>
      <w:r w:rsidRPr="001A7DD5">
        <w:rPr>
          <w:rFonts w:ascii="Times New Roman" w:eastAsia="Calibri" w:hAnsi="Times New Roman" w:cs="Times New Roman"/>
          <w:i/>
          <w:sz w:val="12"/>
          <w:szCs w:val="12"/>
        </w:rPr>
        <w:t>к постановлению Главы сельского поселения Липовка</w:t>
      </w:r>
    </w:p>
    <w:p w:rsidR="001A7DD5" w:rsidRPr="001A7DD5" w:rsidRDefault="001A7DD5" w:rsidP="001A7DD5">
      <w:pPr>
        <w:spacing w:after="0" w:line="240" w:lineRule="auto"/>
        <w:jc w:val="right"/>
        <w:rPr>
          <w:rFonts w:ascii="Times New Roman" w:eastAsia="Calibri" w:hAnsi="Times New Roman" w:cs="Times New Roman"/>
          <w:i/>
          <w:sz w:val="12"/>
          <w:szCs w:val="12"/>
        </w:rPr>
      </w:pPr>
      <w:r w:rsidRPr="001A7DD5">
        <w:rPr>
          <w:rFonts w:ascii="Times New Roman" w:eastAsia="Calibri" w:hAnsi="Times New Roman" w:cs="Times New Roman"/>
          <w:i/>
          <w:sz w:val="12"/>
          <w:szCs w:val="12"/>
        </w:rPr>
        <w:t>муниципального района Сергиевский</w:t>
      </w:r>
    </w:p>
    <w:p w:rsidR="001A7DD5" w:rsidRPr="001A7DD5" w:rsidRDefault="001A7DD5" w:rsidP="001A7DD5">
      <w:pPr>
        <w:tabs>
          <w:tab w:val="left" w:pos="284"/>
        </w:tabs>
        <w:spacing w:after="0" w:line="240" w:lineRule="auto"/>
        <w:jc w:val="right"/>
        <w:rPr>
          <w:rFonts w:ascii="Times New Roman" w:eastAsia="Calibri" w:hAnsi="Times New Roman" w:cs="Times New Roman"/>
          <w:sz w:val="12"/>
          <w:szCs w:val="12"/>
        </w:rPr>
      </w:pPr>
      <w:r w:rsidRPr="001A7DD5">
        <w:rPr>
          <w:rFonts w:ascii="Times New Roman" w:eastAsia="Calibri" w:hAnsi="Times New Roman" w:cs="Times New Roman"/>
          <w:i/>
          <w:sz w:val="12"/>
          <w:szCs w:val="12"/>
        </w:rPr>
        <w:t>№</w:t>
      </w:r>
      <w:r>
        <w:rPr>
          <w:rFonts w:ascii="Times New Roman" w:eastAsia="Calibri" w:hAnsi="Times New Roman" w:cs="Times New Roman"/>
          <w:i/>
          <w:sz w:val="12"/>
          <w:szCs w:val="12"/>
        </w:rPr>
        <w:t>08</w:t>
      </w:r>
      <w:r w:rsidRPr="001A7DD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08</w:t>
      </w:r>
      <w:r w:rsidRPr="001A7DD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1A7DD5">
        <w:rPr>
          <w:rFonts w:ascii="Times New Roman" w:eastAsia="Calibri" w:hAnsi="Times New Roman" w:cs="Times New Roman"/>
          <w:i/>
          <w:sz w:val="12"/>
          <w:szCs w:val="12"/>
        </w:rPr>
        <w:t>бря 2017 г</w:t>
      </w:r>
    </w:p>
    <w:p w:rsidR="001A7DD5" w:rsidRPr="001A7DD5" w:rsidRDefault="001A7DD5" w:rsidP="0028393F">
      <w:pPr>
        <w:tabs>
          <w:tab w:val="left" w:pos="284"/>
        </w:tabs>
        <w:spacing w:after="0" w:line="240" w:lineRule="auto"/>
        <w:jc w:val="center"/>
        <w:rPr>
          <w:rFonts w:ascii="Times New Roman" w:eastAsia="Calibri" w:hAnsi="Times New Roman" w:cs="Times New Roman"/>
          <w:b/>
          <w:sz w:val="12"/>
          <w:szCs w:val="12"/>
          <w:lang w:val="x-none"/>
        </w:rPr>
      </w:pPr>
      <w:r w:rsidRPr="001A7DD5">
        <w:rPr>
          <w:rFonts w:ascii="Times New Roman" w:eastAsia="Calibri" w:hAnsi="Times New Roman" w:cs="Times New Roman"/>
          <w:b/>
          <w:sz w:val="12"/>
          <w:szCs w:val="12"/>
          <w:lang w:val="x-none"/>
        </w:rPr>
        <w:t>СОСТАВ ПРОЕКТА</w:t>
      </w:r>
    </w:p>
    <w:tbl>
      <w:tblPr>
        <w:tblStyle w:val="af2"/>
        <w:tblW w:w="7371" w:type="dxa"/>
        <w:tblInd w:w="250" w:type="dxa"/>
        <w:tblLayout w:type="fixed"/>
        <w:tblLook w:val="04A0" w:firstRow="1" w:lastRow="0" w:firstColumn="1" w:lastColumn="0" w:noHBand="0" w:noVBand="1"/>
      </w:tblPr>
      <w:tblGrid>
        <w:gridCol w:w="553"/>
        <w:gridCol w:w="1290"/>
        <w:gridCol w:w="4961"/>
        <w:gridCol w:w="567"/>
      </w:tblGrid>
      <w:tr w:rsidR="001A7DD5" w:rsidRPr="001A7DD5" w:rsidTr="0028393F">
        <w:trPr>
          <w:trHeight w:val="20"/>
        </w:trPr>
        <w:tc>
          <w:tcPr>
            <w:tcW w:w="553"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Номер тома</w:t>
            </w:r>
          </w:p>
        </w:tc>
        <w:tc>
          <w:tcPr>
            <w:tcW w:w="1290"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Обозначение</w:t>
            </w:r>
          </w:p>
        </w:tc>
        <w:tc>
          <w:tcPr>
            <w:tcW w:w="4961"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Наименование</w:t>
            </w:r>
          </w:p>
        </w:tc>
        <w:tc>
          <w:tcPr>
            <w:tcW w:w="567" w:type="dxa"/>
          </w:tcPr>
          <w:p w:rsidR="001A7DD5" w:rsidRPr="001A7DD5" w:rsidRDefault="001A7DD5" w:rsidP="001A7DD5">
            <w:pPr>
              <w:tabs>
                <w:tab w:val="left" w:pos="284"/>
              </w:tabs>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Примечание</w:t>
            </w:r>
          </w:p>
        </w:tc>
      </w:tr>
      <w:tr w:rsidR="001A7DD5" w:rsidRPr="001A7DD5" w:rsidTr="0028393F">
        <w:trPr>
          <w:trHeight w:val="20"/>
        </w:trPr>
        <w:tc>
          <w:tcPr>
            <w:tcW w:w="553"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1</w:t>
            </w:r>
          </w:p>
        </w:tc>
        <w:tc>
          <w:tcPr>
            <w:tcW w:w="1290"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НКС.02.17-3-ППУ</w:t>
            </w:r>
          </w:p>
        </w:tc>
        <w:tc>
          <w:tcPr>
            <w:tcW w:w="4961"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Раздел 1. Проект планировки территории. Графическая часть.</w:t>
            </w:r>
          </w:p>
        </w:tc>
        <w:tc>
          <w:tcPr>
            <w:tcW w:w="567" w:type="dxa"/>
          </w:tcPr>
          <w:p w:rsidR="001A7DD5" w:rsidRPr="001A7DD5" w:rsidRDefault="001A7DD5" w:rsidP="001A7DD5">
            <w:pPr>
              <w:tabs>
                <w:tab w:val="left" w:pos="284"/>
              </w:tabs>
              <w:jc w:val="both"/>
              <w:rPr>
                <w:rFonts w:ascii="Times New Roman" w:eastAsia="Calibri" w:hAnsi="Times New Roman" w:cs="Times New Roman"/>
                <w:sz w:val="12"/>
                <w:szCs w:val="12"/>
              </w:rPr>
            </w:pPr>
          </w:p>
        </w:tc>
      </w:tr>
      <w:tr w:rsidR="001A7DD5" w:rsidRPr="001A7DD5" w:rsidTr="0028393F">
        <w:trPr>
          <w:trHeight w:val="20"/>
        </w:trPr>
        <w:tc>
          <w:tcPr>
            <w:tcW w:w="553"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1</w:t>
            </w:r>
          </w:p>
        </w:tc>
        <w:tc>
          <w:tcPr>
            <w:tcW w:w="1290"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НКС.02.17-3-ППУ</w:t>
            </w:r>
          </w:p>
        </w:tc>
        <w:tc>
          <w:tcPr>
            <w:tcW w:w="4961"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Раздел 2. Положение о размещении линейных объектов.</w:t>
            </w:r>
          </w:p>
        </w:tc>
        <w:tc>
          <w:tcPr>
            <w:tcW w:w="567" w:type="dxa"/>
          </w:tcPr>
          <w:p w:rsidR="001A7DD5" w:rsidRPr="001A7DD5" w:rsidRDefault="001A7DD5" w:rsidP="001A7DD5">
            <w:pPr>
              <w:tabs>
                <w:tab w:val="left" w:pos="284"/>
              </w:tabs>
              <w:jc w:val="both"/>
              <w:rPr>
                <w:rFonts w:ascii="Times New Roman" w:eastAsia="Calibri" w:hAnsi="Times New Roman" w:cs="Times New Roman"/>
                <w:sz w:val="12"/>
                <w:szCs w:val="12"/>
              </w:rPr>
            </w:pPr>
          </w:p>
        </w:tc>
      </w:tr>
      <w:tr w:rsidR="001A7DD5" w:rsidRPr="001A7DD5" w:rsidTr="0028393F">
        <w:trPr>
          <w:trHeight w:val="20"/>
        </w:trPr>
        <w:tc>
          <w:tcPr>
            <w:tcW w:w="553"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2</w:t>
            </w:r>
          </w:p>
        </w:tc>
        <w:tc>
          <w:tcPr>
            <w:tcW w:w="1290" w:type="dxa"/>
          </w:tcPr>
          <w:p w:rsidR="001A7DD5" w:rsidRPr="001A7DD5" w:rsidRDefault="001A7DD5" w:rsidP="0028393F">
            <w:pPr>
              <w:tabs>
                <w:tab w:val="left" w:pos="284"/>
              </w:tabs>
              <w:rPr>
                <w:rFonts w:ascii="Times New Roman" w:eastAsia="Calibri" w:hAnsi="Times New Roman" w:cs="Times New Roman"/>
                <w:sz w:val="12"/>
                <w:szCs w:val="12"/>
                <w:lang w:val="x-none"/>
              </w:rPr>
            </w:pPr>
            <w:r w:rsidRPr="001A7DD5">
              <w:rPr>
                <w:rFonts w:ascii="Times New Roman" w:eastAsia="Calibri" w:hAnsi="Times New Roman" w:cs="Times New Roman"/>
                <w:sz w:val="12"/>
                <w:szCs w:val="12"/>
              </w:rPr>
              <w:t>НКС.02.17-3-ППС</w:t>
            </w:r>
          </w:p>
        </w:tc>
        <w:tc>
          <w:tcPr>
            <w:tcW w:w="4961"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Раздел 3. Материалы по обоснованию проекта планировки территории. Графическая часть.</w:t>
            </w:r>
          </w:p>
        </w:tc>
        <w:tc>
          <w:tcPr>
            <w:tcW w:w="567" w:type="dxa"/>
          </w:tcPr>
          <w:p w:rsidR="001A7DD5" w:rsidRPr="001A7DD5" w:rsidRDefault="001A7DD5" w:rsidP="001A7DD5">
            <w:pPr>
              <w:tabs>
                <w:tab w:val="left" w:pos="284"/>
              </w:tabs>
              <w:jc w:val="both"/>
              <w:rPr>
                <w:rFonts w:ascii="Times New Roman" w:eastAsia="Calibri" w:hAnsi="Times New Roman" w:cs="Times New Roman"/>
                <w:sz w:val="12"/>
                <w:szCs w:val="12"/>
              </w:rPr>
            </w:pPr>
          </w:p>
        </w:tc>
      </w:tr>
      <w:tr w:rsidR="001A7DD5" w:rsidRPr="001A7DD5" w:rsidTr="0028393F">
        <w:trPr>
          <w:trHeight w:val="20"/>
        </w:trPr>
        <w:tc>
          <w:tcPr>
            <w:tcW w:w="553"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2</w:t>
            </w:r>
          </w:p>
        </w:tc>
        <w:tc>
          <w:tcPr>
            <w:tcW w:w="1290"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НКС.02.17-3-ППС</w:t>
            </w:r>
          </w:p>
        </w:tc>
        <w:tc>
          <w:tcPr>
            <w:tcW w:w="4961" w:type="dxa"/>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Раздел 4. Материалы по обоснованию проекта планировки территории. Пояснительная записка.</w:t>
            </w:r>
          </w:p>
        </w:tc>
        <w:tc>
          <w:tcPr>
            <w:tcW w:w="567" w:type="dxa"/>
          </w:tcPr>
          <w:p w:rsidR="001A7DD5" w:rsidRPr="001A7DD5" w:rsidRDefault="001A7DD5" w:rsidP="001A7DD5">
            <w:pPr>
              <w:tabs>
                <w:tab w:val="left" w:pos="284"/>
              </w:tabs>
              <w:jc w:val="both"/>
              <w:rPr>
                <w:rFonts w:ascii="Times New Roman" w:eastAsia="Calibri" w:hAnsi="Times New Roman" w:cs="Times New Roman"/>
                <w:sz w:val="12"/>
                <w:szCs w:val="12"/>
              </w:rPr>
            </w:pPr>
          </w:p>
        </w:tc>
      </w:tr>
    </w:tbl>
    <w:p w:rsidR="001A7DD5" w:rsidRPr="001A7DD5" w:rsidRDefault="001A7DD5" w:rsidP="001A7DD5">
      <w:pPr>
        <w:tabs>
          <w:tab w:val="left" w:pos="284"/>
        </w:tabs>
        <w:spacing w:after="0" w:line="240" w:lineRule="auto"/>
        <w:jc w:val="both"/>
        <w:rPr>
          <w:rFonts w:ascii="Times New Roman" w:eastAsia="Calibri" w:hAnsi="Times New Roman" w:cs="Times New Roman"/>
          <w:b/>
          <w:sz w:val="12"/>
          <w:szCs w:val="12"/>
          <w:lang w:val="x-none"/>
        </w:rPr>
      </w:pPr>
    </w:p>
    <w:p w:rsidR="001A7DD5" w:rsidRPr="001A7DD5" w:rsidRDefault="001A7DD5" w:rsidP="0028393F">
      <w:pPr>
        <w:tabs>
          <w:tab w:val="left" w:pos="284"/>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Содержание</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Cs/>
          <w:sz w:val="12"/>
          <w:szCs w:val="12"/>
        </w:rPr>
      </w:pPr>
      <w:r w:rsidRPr="001A7DD5">
        <w:rPr>
          <w:rFonts w:ascii="Times New Roman" w:eastAsia="Calibri" w:hAnsi="Times New Roman" w:cs="Times New Roman"/>
          <w:bCs/>
          <w:sz w:val="12"/>
          <w:szCs w:val="12"/>
        </w:rPr>
        <w:t>Раздел 1. Проект планировки территории. Графическая часть. …………</w:t>
      </w:r>
      <w:r w:rsidR="0028393F">
        <w:rPr>
          <w:rFonts w:ascii="Times New Roman" w:eastAsia="Calibri" w:hAnsi="Times New Roman" w:cs="Times New Roman"/>
          <w:bCs/>
          <w:sz w:val="12"/>
          <w:szCs w:val="12"/>
        </w:rPr>
        <w:t>…………………………………………………</w:t>
      </w:r>
      <w:r w:rsidRPr="001A7DD5">
        <w:rPr>
          <w:rFonts w:ascii="Times New Roman" w:eastAsia="Calibri" w:hAnsi="Times New Roman" w:cs="Times New Roman"/>
          <w:bCs/>
          <w:sz w:val="12"/>
          <w:szCs w:val="12"/>
        </w:rPr>
        <w:t>………………...............4</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Cs/>
          <w:sz w:val="12"/>
          <w:szCs w:val="12"/>
          <w:lang w:val="x-none"/>
        </w:rPr>
      </w:pPr>
      <w:r w:rsidRPr="001A7DD5">
        <w:rPr>
          <w:rFonts w:ascii="Times New Roman" w:eastAsia="Calibri" w:hAnsi="Times New Roman" w:cs="Times New Roman"/>
          <w:bCs/>
          <w:sz w:val="12"/>
          <w:szCs w:val="12"/>
          <w:lang w:val="x-none"/>
        </w:rPr>
        <w:t>Чертеж планировки территории</w:t>
      </w:r>
      <w:r w:rsidRPr="001A7DD5">
        <w:rPr>
          <w:rFonts w:ascii="Times New Roman" w:eastAsia="Calibri" w:hAnsi="Times New Roman" w:cs="Times New Roman"/>
          <w:bCs/>
          <w:sz w:val="12"/>
          <w:szCs w:val="12"/>
        </w:rPr>
        <w:t>…………………</w:t>
      </w:r>
      <w:r w:rsidRPr="001A7DD5">
        <w:rPr>
          <w:rFonts w:ascii="Times New Roman" w:eastAsia="Calibri" w:hAnsi="Times New Roman" w:cs="Times New Roman"/>
          <w:bCs/>
          <w:sz w:val="12"/>
          <w:szCs w:val="12"/>
          <w:lang w:val="x-none"/>
        </w:rPr>
        <w:t>………………………………</w:t>
      </w:r>
      <w:r w:rsidR="0028393F">
        <w:rPr>
          <w:rFonts w:ascii="Times New Roman" w:eastAsia="Calibri" w:hAnsi="Times New Roman" w:cs="Times New Roman"/>
          <w:bCs/>
          <w:sz w:val="12"/>
          <w:szCs w:val="12"/>
        </w:rPr>
        <w:t>…………………………………………….</w:t>
      </w:r>
      <w:r w:rsidRPr="001A7DD5">
        <w:rPr>
          <w:rFonts w:ascii="Times New Roman" w:eastAsia="Calibri" w:hAnsi="Times New Roman" w:cs="Times New Roman"/>
          <w:bCs/>
          <w:sz w:val="12"/>
          <w:szCs w:val="12"/>
          <w:lang w:val="x-none"/>
        </w:rPr>
        <w:t>……………………</w:t>
      </w:r>
      <w:r w:rsidRPr="001A7DD5">
        <w:rPr>
          <w:rFonts w:ascii="Times New Roman" w:eastAsia="Calibri" w:hAnsi="Times New Roman" w:cs="Times New Roman"/>
          <w:bCs/>
          <w:sz w:val="12"/>
          <w:szCs w:val="12"/>
        </w:rPr>
        <w:t>.</w:t>
      </w:r>
      <w:r w:rsidRPr="001A7DD5">
        <w:rPr>
          <w:rFonts w:ascii="Times New Roman" w:eastAsia="Calibri" w:hAnsi="Times New Roman" w:cs="Times New Roman"/>
          <w:bCs/>
          <w:sz w:val="12"/>
          <w:szCs w:val="12"/>
          <w:lang w:val="x-none"/>
        </w:rPr>
        <w:t>…..4</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Cs/>
          <w:sz w:val="12"/>
          <w:szCs w:val="12"/>
        </w:rPr>
      </w:pPr>
      <w:r w:rsidRPr="001A7DD5">
        <w:rPr>
          <w:rFonts w:ascii="Times New Roman" w:eastAsia="Calibri" w:hAnsi="Times New Roman" w:cs="Times New Roman"/>
          <w:bCs/>
          <w:sz w:val="12"/>
          <w:szCs w:val="12"/>
        </w:rPr>
        <w:t>Раздел 2. Положение о размещении линейных объектов</w:t>
      </w:r>
      <w:r w:rsidRPr="001A7DD5">
        <w:rPr>
          <w:rFonts w:ascii="Times New Roman" w:eastAsia="Calibri" w:hAnsi="Times New Roman" w:cs="Times New Roman"/>
          <w:bCs/>
          <w:sz w:val="12"/>
          <w:szCs w:val="12"/>
          <w:lang w:val="x-none"/>
        </w:rPr>
        <w:t>.</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lang w:val="x-none"/>
        </w:rPr>
        <w:fldChar w:fldCharType="begin"/>
      </w:r>
      <w:r w:rsidRPr="001A7DD5">
        <w:rPr>
          <w:rFonts w:ascii="Times New Roman" w:eastAsia="Calibri" w:hAnsi="Times New Roman" w:cs="Times New Roman"/>
          <w:sz w:val="12"/>
          <w:szCs w:val="12"/>
          <w:lang w:val="x-none"/>
        </w:rPr>
        <w:instrText xml:space="preserve"> TOC \o "1-3" \u </w:instrText>
      </w:r>
      <w:r w:rsidRPr="001A7DD5">
        <w:rPr>
          <w:rFonts w:ascii="Times New Roman" w:eastAsia="Calibri" w:hAnsi="Times New Roman" w:cs="Times New Roman"/>
          <w:sz w:val="12"/>
          <w:szCs w:val="12"/>
          <w:lang w:val="x-none"/>
        </w:rPr>
        <w:fldChar w:fldCharType="separate"/>
      </w:r>
      <w:r w:rsidRPr="001A7DD5">
        <w:rPr>
          <w:rFonts w:ascii="Times New Roman" w:eastAsia="Calibri" w:hAnsi="Times New Roman" w:cs="Times New Roman"/>
          <w:bCs/>
          <w:sz w:val="12"/>
          <w:szCs w:val="12"/>
          <w:lang w:val="x-none"/>
        </w:rPr>
        <w:t xml:space="preserve">1 </w:t>
      </w:r>
      <w:r w:rsidRPr="001A7DD5">
        <w:rPr>
          <w:rFonts w:ascii="Times New Roman" w:eastAsia="Calibri" w:hAnsi="Times New Roman" w:cs="Times New Roman"/>
          <w:bCs/>
          <w:sz w:val="12"/>
          <w:szCs w:val="12"/>
        </w:rPr>
        <w:t>О</w:t>
      </w:r>
      <w:r w:rsidRPr="001A7DD5">
        <w:rPr>
          <w:rFonts w:ascii="Times New Roman" w:eastAsia="Calibri" w:hAnsi="Times New Roman" w:cs="Times New Roman"/>
          <w:bCs/>
          <w:sz w:val="12"/>
          <w:szCs w:val="12"/>
          <w:lang w:val="x-none"/>
        </w:rPr>
        <w:t>снование для разработки проекта</w:t>
      </w:r>
      <w:r w:rsidR="0028393F">
        <w:rPr>
          <w:rFonts w:ascii="Times New Roman" w:eastAsia="Calibri" w:hAnsi="Times New Roman" w:cs="Times New Roman"/>
          <w:bCs/>
          <w:sz w:val="12"/>
          <w:szCs w:val="12"/>
        </w:rPr>
        <w:t>………………………………………………………………………………………………………………….</w:t>
      </w:r>
      <w:r w:rsidRPr="001A7DD5">
        <w:rPr>
          <w:rFonts w:ascii="Times New Roman" w:eastAsia="Calibri" w:hAnsi="Times New Roman" w:cs="Times New Roman"/>
          <w:bCs/>
          <w:sz w:val="12"/>
          <w:szCs w:val="12"/>
        </w:rPr>
        <w:t>11</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bCs/>
          <w:sz w:val="12"/>
          <w:szCs w:val="12"/>
          <w:lang w:val="x-none"/>
        </w:rPr>
        <w:t xml:space="preserve">2 </w:t>
      </w:r>
      <w:r w:rsidRPr="001A7DD5">
        <w:rPr>
          <w:rFonts w:ascii="Times New Roman" w:eastAsia="Calibri" w:hAnsi="Times New Roman" w:cs="Times New Roman"/>
          <w:bCs/>
          <w:sz w:val="12"/>
          <w:szCs w:val="12"/>
        </w:rPr>
        <w:t>Положение о характеристиках планируемого развития территории</w:t>
      </w:r>
      <w:r w:rsidR="0028393F">
        <w:rPr>
          <w:rFonts w:ascii="Times New Roman" w:eastAsia="Calibri" w:hAnsi="Times New Roman" w:cs="Times New Roman"/>
          <w:bCs/>
          <w:sz w:val="12"/>
          <w:szCs w:val="12"/>
        </w:rPr>
        <w:t>……………………………………………………………………………...</w:t>
      </w:r>
      <w:r w:rsidRPr="001A7DD5">
        <w:rPr>
          <w:rFonts w:ascii="Times New Roman" w:eastAsia="Calibri" w:hAnsi="Times New Roman" w:cs="Times New Roman"/>
          <w:bCs/>
          <w:sz w:val="12"/>
          <w:szCs w:val="12"/>
        </w:rPr>
        <w:t>13</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bCs/>
          <w:sz w:val="12"/>
          <w:szCs w:val="12"/>
        </w:rPr>
        <w:t>2.1 Местоположение проектируемой территории</w:t>
      </w:r>
      <w:r w:rsidRPr="001A7DD5">
        <w:rPr>
          <w:rFonts w:ascii="Times New Roman" w:eastAsia="Calibri" w:hAnsi="Times New Roman" w:cs="Times New Roman"/>
          <w:bCs/>
          <w:sz w:val="12"/>
          <w:szCs w:val="12"/>
        </w:rPr>
        <w:tab/>
      </w:r>
      <w:r w:rsidR="0028393F">
        <w:rPr>
          <w:rFonts w:ascii="Times New Roman" w:eastAsia="Calibri" w:hAnsi="Times New Roman" w:cs="Times New Roman"/>
          <w:bCs/>
          <w:sz w:val="12"/>
          <w:szCs w:val="12"/>
        </w:rPr>
        <w:t>……………………………………………………………………………………………………</w:t>
      </w:r>
      <w:r w:rsidRPr="001A7DD5">
        <w:rPr>
          <w:rFonts w:ascii="Times New Roman" w:eastAsia="Calibri" w:hAnsi="Times New Roman" w:cs="Times New Roman"/>
          <w:bCs/>
          <w:sz w:val="12"/>
          <w:szCs w:val="12"/>
        </w:rPr>
        <w:t>13</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bCs/>
          <w:sz w:val="12"/>
          <w:szCs w:val="12"/>
        </w:rPr>
        <w:t>2.2 Функциональное зонирование территории</w:t>
      </w:r>
      <w:r w:rsidR="0028393F">
        <w:rPr>
          <w:rFonts w:ascii="Times New Roman" w:eastAsia="Calibri" w:hAnsi="Times New Roman" w:cs="Times New Roman"/>
          <w:bCs/>
          <w:sz w:val="12"/>
          <w:szCs w:val="12"/>
        </w:rPr>
        <w:t>………………………………………………………………………………………………………..</w:t>
      </w:r>
      <w:r w:rsidRPr="001A7DD5">
        <w:rPr>
          <w:rFonts w:ascii="Times New Roman" w:eastAsia="Calibri" w:hAnsi="Times New Roman" w:cs="Times New Roman"/>
          <w:bCs/>
          <w:sz w:val="12"/>
          <w:szCs w:val="12"/>
        </w:rPr>
        <w:t>13</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Cs/>
          <w:sz w:val="12"/>
          <w:szCs w:val="12"/>
        </w:rPr>
      </w:pPr>
      <w:r w:rsidRPr="001A7DD5">
        <w:rPr>
          <w:rFonts w:ascii="Times New Roman" w:eastAsia="Calibri" w:hAnsi="Times New Roman" w:cs="Times New Roman"/>
          <w:bCs/>
          <w:sz w:val="12"/>
          <w:szCs w:val="12"/>
        </w:rPr>
        <w:t>3 Решен</w:t>
      </w:r>
      <w:r w:rsidRPr="001A7DD5">
        <w:rPr>
          <w:rFonts w:ascii="Times New Roman" w:eastAsia="Calibri" w:hAnsi="Times New Roman" w:cs="Times New Roman"/>
          <w:bCs/>
          <w:sz w:val="12"/>
          <w:szCs w:val="12"/>
          <w:lang w:val="x-none"/>
        </w:rPr>
        <w:t>ия по планировочной организации земельных участков для размещения проектируемого объекта</w:t>
      </w:r>
      <w:r w:rsidR="0028393F">
        <w:rPr>
          <w:rFonts w:ascii="Times New Roman" w:eastAsia="Calibri" w:hAnsi="Times New Roman" w:cs="Times New Roman"/>
          <w:bCs/>
          <w:sz w:val="12"/>
          <w:szCs w:val="12"/>
        </w:rPr>
        <w:t>……………………………………</w:t>
      </w:r>
      <w:r w:rsidRPr="001A7DD5">
        <w:rPr>
          <w:rFonts w:ascii="Times New Roman" w:eastAsia="Calibri" w:hAnsi="Times New Roman" w:cs="Times New Roman"/>
          <w:bCs/>
          <w:sz w:val="12"/>
          <w:szCs w:val="12"/>
        </w:rPr>
        <w:t>14</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Cs/>
          <w:sz w:val="12"/>
          <w:szCs w:val="12"/>
        </w:rPr>
      </w:pPr>
      <w:r w:rsidRPr="001A7DD5">
        <w:rPr>
          <w:rFonts w:ascii="Times New Roman" w:eastAsia="Calibri" w:hAnsi="Times New Roman" w:cs="Times New Roman"/>
          <w:sz w:val="12"/>
          <w:szCs w:val="12"/>
          <w:lang w:val="x-none"/>
        </w:rPr>
        <w:fldChar w:fldCharType="end"/>
      </w:r>
      <w:r w:rsidRPr="001A7DD5">
        <w:rPr>
          <w:rFonts w:ascii="Times New Roman" w:eastAsia="Calibri" w:hAnsi="Times New Roman" w:cs="Times New Roman"/>
          <w:bCs/>
          <w:sz w:val="12"/>
          <w:szCs w:val="12"/>
        </w:rPr>
        <w:t>4 Положение об очередности планируемого развития территории……………………………..…</w:t>
      </w:r>
      <w:r w:rsidR="0028393F">
        <w:rPr>
          <w:rFonts w:ascii="Times New Roman" w:eastAsia="Calibri" w:hAnsi="Times New Roman" w:cs="Times New Roman"/>
          <w:bCs/>
          <w:sz w:val="12"/>
          <w:szCs w:val="12"/>
        </w:rPr>
        <w:t>………………………………………………...</w:t>
      </w:r>
      <w:r w:rsidRPr="001A7DD5">
        <w:rPr>
          <w:rFonts w:ascii="Times New Roman" w:eastAsia="Calibri" w:hAnsi="Times New Roman" w:cs="Times New Roman"/>
          <w:bCs/>
          <w:sz w:val="12"/>
          <w:szCs w:val="12"/>
        </w:rPr>
        <w:t>16</w:t>
      </w:r>
    </w:p>
    <w:p w:rsidR="001A7DD5" w:rsidRPr="001A7DD5" w:rsidRDefault="001A7DD5" w:rsidP="001A7DD5">
      <w:pPr>
        <w:tabs>
          <w:tab w:val="left" w:pos="284"/>
        </w:tabs>
        <w:spacing w:after="0" w:line="240" w:lineRule="auto"/>
        <w:jc w:val="both"/>
        <w:rPr>
          <w:rFonts w:ascii="Times New Roman" w:eastAsia="Calibri" w:hAnsi="Times New Roman" w:cs="Times New Roman"/>
          <w:sz w:val="12"/>
          <w:szCs w:val="12"/>
        </w:rPr>
      </w:pP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
          <w:bCs/>
          <w:sz w:val="12"/>
          <w:szCs w:val="12"/>
        </w:rPr>
      </w:pPr>
      <w:r w:rsidRPr="001A7DD5">
        <w:rPr>
          <w:rFonts w:ascii="Times New Roman" w:eastAsia="Calibri" w:hAnsi="Times New Roman" w:cs="Times New Roman"/>
          <w:b/>
          <w:bCs/>
          <w:sz w:val="12"/>
          <w:szCs w:val="12"/>
        </w:rPr>
        <w:t>1 Основание для разработки проекта</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Проект планировки территории линейного объекта «</w:t>
      </w:r>
      <w:r w:rsidRPr="001A7DD5">
        <w:rPr>
          <w:rFonts w:ascii="Times New Roman" w:eastAsia="Calibri" w:hAnsi="Times New Roman" w:cs="Times New Roman"/>
          <w:bCs/>
          <w:sz w:val="12"/>
          <w:szCs w:val="12"/>
        </w:rPr>
        <w:t xml:space="preserve">Обустройство </w:t>
      </w:r>
      <w:proofErr w:type="spellStart"/>
      <w:r w:rsidRPr="001A7DD5">
        <w:rPr>
          <w:rFonts w:ascii="Times New Roman" w:eastAsia="Calibri" w:hAnsi="Times New Roman" w:cs="Times New Roman"/>
          <w:bCs/>
          <w:sz w:val="12"/>
          <w:szCs w:val="12"/>
        </w:rPr>
        <w:t>Вольницкого</w:t>
      </w:r>
      <w:proofErr w:type="spellEnd"/>
      <w:r w:rsidRPr="001A7DD5">
        <w:rPr>
          <w:rFonts w:ascii="Times New Roman" w:eastAsia="Calibri" w:hAnsi="Times New Roman" w:cs="Times New Roman"/>
          <w:bCs/>
          <w:sz w:val="12"/>
          <w:szCs w:val="12"/>
        </w:rPr>
        <w:t xml:space="preserve"> месторождения нефти</w:t>
      </w:r>
      <w:r w:rsidRPr="001A7DD5">
        <w:rPr>
          <w:rFonts w:ascii="Times New Roman" w:eastAsia="Calibri" w:hAnsi="Times New Roman" w:cs="Times New Roman"/>
          <w:sz w:val="12"/>
          <w:szCs w:val="12"/>
        </w:rPr>
        <w:t>»</w:t>
      </w:r>
      <w:r w:rsidRPr="001A7DD5">
        <w:rPr>
          <w:rFonts w:ascii="Times New Roman" w:eastAsia="Calibri" w:hAnsi="Times New Roman" w:cs="Times New Roman"/>
          <w:b/>
          <w:bCs/>
          <w:sz w:val="12"/>
          <w:szCs w:val="12"/>
        </w:rPr>
        <w:t xml:space="preserve"> </w:t>
      </w:r>
      <w:r w:rsidRPr="001A7DD5">
        <w:rPr>
          <w:rFonts w:ascii="Times New Roman" w:eastAsia="Calibri" w:hAnsi="Times New Roman" w:cs="Times New Roman"/>
          <w:sz w:val="12"/>
          <w:szCs w:val="12"/>
        </w:rPr>
        <w:t>подготовлен на основании:</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 Постановление «О подготовке проекта планировки территории объекта «Обустройство </w:t>
      </w:r>
      <w:proofErr w:type="spellStart"/>
      <w:r w:rsidRPr="001A7DD5">
        <w:rPr>
          <w:rFonts w:ascii="Times New Roman" w:eastAsia="Calibri" w:hAnsi="Times New Roman" w:cs="Times New Roman"/>
          <w:sz w:val="12"/>
          <w:szCs w:val="12"/>
        </w:rPr>
        <w:t>Вольницкого</w:t>
      </w:r>
      <w:proofErr w:type="spellEnd"/>
      <w:r w:rsidRPr="001A7DD5">
        <w:rPr>
          <w:rFonts w:ascii="Times New Roman" w:eastAsia="Calibri" w:hAnsi="Times New Roman" w:cs="Times New Roman"/>
          <w:sz w:val="12"/>
          <w:szCs w:val="12"/>
        </w:rPr>
        <w:t xml:space="preserve"> месторождения нефти» в границах сельского поселения Липовка муниципального района Сергиевский Самарской области»  № 47 от 11.10. 2017 г.;</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 </w:t>
      </w:r>
      <w:r w:rsidRPr="001A7DD5">
        <w:rPr>
          <w:rFonts w:ascii="Times New Roman" w:eastAsia="Calibri" w:hAnsi="Times New Roman" w:cs="Times New Roman"/>
          <w:sz w:val="12"/>
          <w:szCs w:val="12"/>
          <w:lang w:val="x-none"/>
        </w:rPr>
        <w:t xml:space="preserve">задания </w:t>
      </w:r>
      <w:r w:rsidRPr="001A7DD5">
        <w:rPr>
          <w:rFonts w:ascii="Times New Roman" w:eastAsia="Calibri" w:hAnsi="Times New Roman" w:cs="Times New Roman"/>
          <w:sz w:val="12"/>
          <w:szCs w:val="12"/>
        </w:rPr>
        <w:t>на проектирование объекта:</w:t>
      </w:r>
      <w:r w:rsidRPr="001A7DD5">
        <w:rPr>
          <w:rFonts w:ascii="Times New Roman" w:eastAsia="Calibri" w:hAnsi="Times New Roman" w:cs="Times New Roman"/>
          <w:sz w:val="12"/>
          <w:szCs w:val="12"/>
          <w:lang w:val="x-none"/>
        </w:rPr>
        <w:t xml:space="preserve"> «Обустройство </w:t>
      </w:r>
      <w:proofErr w:type="spellStart"/>
      <w:r w:rsidRPr="001A7DD5">
        <w:rPr>
          <w:rFonts w:ascii="Times New Roman" w:eastAsia="Calibri" w:hAnsi="Times New Roman" w:cs="Times New Roman"/>
          <w:sz w:val="12"/>
          <w:szCs w:val="12"/>
          <w:lang w:val="x-none"/>
        </w:rPr>
        <w:t>Вольницкого</w:t>
      </w:r>
      <w:proofErr w:type="spellEnd"/>
      <w:r w:rsidRPr="001A7DD5">
        <w:rPr>
          <w:rFonts w:ascii="Times New Roman" w:eastAsia="Calibri" w:hAnsi="Times New Roman" w:cs="Times New Roman"/>
          <w:sz w:val="12"/>
          <w:szCs w:val="12"/>
          <w:lang w:val="x-none"/>
        </w:rPr>
        <w:t xml:space="preserve"> месторождения нефти», утвержденного </w:t>
      </w:r>
      <w:r w:rsidRPr="001A7DD5">
        <w:rPr>
          <w:rFonts w:ascii="Times New Roman" w:eastAsia="Calibri" w:hAnsi="Times New Roman" w:cs="Times New Roman"/>
          <w:sz w:val="12"/>
          <w:szCs w:val="12"/>
        </w:rPr>
        <w:t>генеральным</w:t>
      </w:r>
      <w:r w:rsidRPr="001A7DD5">
        <w:rPr>
          <w:rFonts w:ascii="Times New Roman" w:eastAsia="Calibri" w:hAnsi="Times New Roman" w:cs="Times New Roman"/>
          <w:sz w:val="12"/>
          <w:szCs w:val="12"/>
          <w:lang w:val="x-none"/>
        </w:rPr>
        <w:t xml:space="preserve"> директор</w:t>
      </w:r>
      <w:r w:rsidRPr="001A7DD5">
        <w:rPr>
          <w:rFonts w:ascii="Times New Roman" w:eastAsia="Calibri" w:hAnsi="Times New Roman" w:cs="Times New Roman"/>
          <w:sz w:val="12"/>
          <w:szCs w:val="12"/>
        </w:rPr>
        <w:t xml:space="preserve">ом ООО «НК «САМАРА» 9 марта 2017 г.     Е.В. </w:t>
      </w:r>
      <w:proofErr w:type="spellStart"/>
      <w:r w:rsidRPr="001A7DD5">
        <w:rPr>
          <w:rFonts w:ascii="Times New Roman" w:eastAsia="Calibri" w:hAnsi="Times New Roman" w:cs="Times New Roman"/>
          <w:sz w:val="12"/>
          <w:szCs w:val="12"/>
        </w:rPr>
        <w:t>Легостаевым</w:t>
      </w:r>
      <w:proofErr w:type="spellEnd"/>
      <w:r w:rsidRPr="001A7DD5">
        <w:rPr>
          <w:rFonts w:ascii="Times New Roman" w:eastAsia="Calibri" w:hAnsi="Times New Roman" w:cs="Times New Roman"/>
          <w:sz w:val="12"/>
          <w:szCs w:val="12"/>
        </w:rPr>
        <w:t>;</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 дополнения №1 к </w:t>
      </w:r>
      <w:r w:rsidRPr="001A7DD5">
        <w:rPr>
          <w:rFonts w:ascii="Times New Roman" w:eastAsia="Calibri" w:hAnsi="Times New Roman" w:cs="Times New Roman"/>
          <w:sz w:val="12"/>
          <w:szCs w:val="12"/>
          <w:lang w:val="x-none"/>
        </w:rPr>
        <w:t>задани</w:t>
      </w:r>
      <w:r w:rsidRPr="001A7DD5">
        <w:rPr>
          <w:rFonts w:ascii="Times New Roman" w:eastAsia="Calibri" w:hAnsi="Times New Roman" w:cs="Times New Roman"/>
          <w:sz w:val="12"/>
          <w:szCs w:val="12"/>
        </w:rPr>
        <w:t>ю</w:t>
      </w:r>
      <w:r w:rsidRPr="001A7DD5">
        <w:rPr>
          <w:rFonts w:ascii="Times New Roman" w:eastAsia="Calibri" w:hAnsi="Times New Roman" w:cs="Times New Roman"/>
          <w:sz w:val="12"/>
          <w:szCs w:val="12"/>
          <w:lang w:val="x-none"/>
        </w:rPr>
        <w:t xml:space="preserve"> </w:t>
      </w:r>
      <w:r w:rsidRPr="001A7DD5">
        <w:rPr>
          <w:rFonts w:ascii="Times New Roman" w:eastAsia="Calibri" w:hAnsi="Times New Roman" w:cs="Times New Roman"/>
          <w:sz w:val="12"/>
          <w:szCs w:val="12"/>
        </w:rPr>
        <w:t>на проектирование объекта:</w:t>
      </w:r>
      <w:r w:rsidRPr="001A7DD5">
        <w:rPr>
          <w:rFonts w:ascii="Times New Roman" w:eastAsia="Calibri" w:hAnsi="Times New Roman" w:cs="Times New Roman"/>
          <w:sz w:val="12"/>
          <w:szCs w:val="12"/>
          <w:lang w:val="x-none"/>
        </w:rPr>
        <w:t xml:space="preserve"> «Обустройство </w:t>
      </w:r>
      <w:proofErr w:type="spellStart"/>
      <w:r w:rsidRPr="001A7DD5">
        <w:rPr>
          <w:rFonts w:ascii="Times New Roman" w:eastAsia="Calibri" w:hAnsi="Times New Roman" w:cs="Times New Roman"/>
          <w:sz w:val="12"/>
          <w:szCs w:val="12"/>
          <w:lang w:val="x-none"/>
        </w:rPr>
        <w:t>Вольницкого</w:t>
      </w:r>
      <w:proofErr w:type="spellEnd"/>
      <w:r w:rsidRPr="001A7DD5">
        <w:rPr>
          <w:rFonts w:ascii="Times New Roman" w:eastAsia="Calibri" w:hAnsi="Times New Roman" w:cs="Times New Roman"/>
          <w:sz w:val="12"/>
          <w:szCs w:val="12"/>
          <w:lang w:val="x-none"/>
        </w:rPr>
        <w:t xml:space="preserve"> месторождения нефти»», утвержденного </w:t>
      </w:r>
      <w:r w:rsidRPr="001A7DD5">
        <w:rPr>
          <w:rFonts w:ascii="Times New Roman" w:eastAsia="Calibri" w:hAnsi="Times New Roman" w:cs="Times New Roman"/>
          <w:sz w:val="12"/>
          <w:szCs w:val="12"/>
        </w:rPr>
        <w:t>генеральным</w:t>
      </w:r>
      <w:r w:rsidRPr="001A7DD5">
        <w:rPr>
          <w:rFonts w:ascii="Times New Roman" w:eastAsia="Calibri" w:hAnsi="Times New Roman" w:cs="Times New Roman"/>
          <w:sz w:val="12"/>
          <w:szCs w:val="12"/>
          <w:lang w:val="x-none"/>
        </w:rPr>
        <w:t xml:space="preserve"> директор</w:t>
      </w:r>
      <w:r w:rsidRPr="001A7DD5">
        <w:rPr>
          <w:rFonts w:ascii="Times New Roman" w:eastAsia="Calibri" w:hAnsi="Times New Roman" w:cs="Times New Roman"/>
          <w:sz w:val="12"/>
          <w:szCs w:val="12"/>
        </w:rPr>
        <w:t xml:space="preserve">ом ООО «НК «САМАРА»    Е.В. </w:t>
      </w:r>
      <w:proofErr w:type="spellStart"/>
      <w:r w:rsidRPr="001A7DD5">
        <w:rPr>
          <w:rFonts w:ascii="Times New Roman" w:eastAsia="Calibri" w:hAnsi="Times New Roman" w:cs="Times New Roman"/>
          <w:sz w:val="12"/>
          <w:szCs w:val="12"/>
        </w:rPr>
        <w:t>Легостаевым</w:t>
      </w:r>
      <w:proofErr w:type="spellEnd"/>
      <w:r w:rsidRPr="001A7DD5">
        <w:rPr>
          <w:rFonts w:ascii="Times New Roman" w:eastAsia="Calibri" w:hAnsi="Times New Roman" w:cs="Times New Roman"/>
          <w:sz w:val="12"/>
          <w:szCs w:val="12"/>
        </w:rPr>
        <w:t>;</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 </w:t>
      </w:r>
      <w:r w:rsidRPr="001A7DD5">
        <w:rPr>
          <w:rFonts w:ascii="Times New Roman" w:eastAsia="Calibri" w:hAnsi="Times New Roman" w:cs="Times New Roman"/>
          <w:sz w:val="12"/>
          <w:szCs w:val="12"/>
          <w:lang w:val="x-none"/>
        </w:rPr>
        <w:t xml:space="preserve">материалов </w:t>
      </w:r>
      <w:r w:rsidRPr="001A7DD5">
        <w:rPr>
          <w:rFonts w:ascii="Times New Roman" w:eastAsia="Calibri" w:hAnsi="Times New Roman" w:cs="Times New Roman"/>
          <w:sz w:val="12"/>
          <w:szCs w:val="12"/>
        </w:rPr>
        <w:t>инженерных</w:t>
      </w:r>
      <w:r w:rsidRPr="001A7DD5">
        <w:rPr>
          <w:rFonts w:ascii="Times New Roman" w:eastAsia="Calibri" w:hAnsi="Times New Roman" w:cs="Times New Roman"/>
          <w:sz w:val="12"/>
          <w:szCs w:val="12"/>
          <w:lang w:val="x-none"/>
        </w:rPr>
        <w:t xml:space="preserve"> изысканий, выполненных </w:t>
      </w:r>
      <w:r w:rsidRPr="001A7DD5">
        <w:rPr>
          <w:rFonts w:ascii="Times New Roman" w:eastAsia="Calibri" w:hAnsi="Times New Roman" w:cs="Times New Roman"/>
          <w:sz w:val="12"/>
          <w:szCs w:val="12"/>
        </w:rPr>
        <w:t>сотрудникам</w:t>
      </w:r>
      <w:proofErr w:type="gramStart"/>
      <w:r w:rsidRPr="001A7DD5">
        <w:rPr>
          <w:rFonts w:ascii="Times New Roman" w:eastAsia="Calibri" w:hAnsi="Times New Roman" w:cs="Times New Roman"/>
          <w:sz w:val="12"/>
          <w:szCs w:val="12"/>
        </w:rPr>
        <w:t>и ООО</w:t>
      </w:r>
      <w:proofErr w:type="gramEnd"/>
      <w:r w:rsidRPr="001A7DD5">
        <w:rPr>
          <w:rFonts w:ascii="Times New Roman" w:eastAsia="Calibri" w:hAnsi="Times New Roman" w:cs="Times New Roman"/>
          <w:sz w:val="12"/>
          <w:szCs w:val="12"/>
        </w:rPr>
        <w:t xml:space="preserve"> «</w:t>
      </w:r>
      <w:proofErr w:type="spellStart"/>
      <w:r w:rsidRPr="001A7DD5">
        <w:rPr>
          <w:rFonts w:ascii="Times New Roman" w:eastAsia="Calibri" w:hAnsi="Times New Roman" w:cs="Times New Roman"/>
          <w:sz w:val="12"/>
          <w:szCs w:val="12"/>
        </w:rPr>
        <w:t>Югранефтегазпроект</w:t>
      </w:r>
      <w:proofErr w:type="spellEnd"/>
      <w:r w:rsidRPr="001A7DD5">
        <w:rPr>
          <w:rFonts w:ascii="Times New Roman" w:eastAsia="Calibri" w:hAnsi="Times New Roman" w:cs="Times New Roman"/>
          <w:sz w:val="12"/>
          <w:szCs w:val="12"/>
        </w:rPr>
        <w:t>» в апреле-марте 2017 г.</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Проект планировки и проект межевания территории для объекта «О подготовке документации по планировке территории, на которой предусматривается размещение линейного объекта регионального значения» разрабатывается в соответствии со следующими основными нормативными правовыми актами:</w:t>
      </w:r>
    </w:p>
    <w:p w:rsidR="001A7DD5" w:rsidRPr="001A7DD5" w:rsidRDefault="0028393F" w:rsidP="0028393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A7DD5" w:rsidRPr="001A7DD5">
        <w:rPr>
          <w:rFonts w:ascii="Times New Roman" w:eastAsia="Calibri" w:hAnsi="Times New Roman" w:cs="Times New Roman"/>
          <w:sz w:val="12"/>
          <w:szCs w:val="12"/>
        </w:rPr>
        <w:t>Градостроительный кодекс Российской Федерации;</w:t>
      </w:r>
    </w:p>
    <w:p w:rsidR="001A7DD5" w:rsidRPr="001A7DD5" w:rsidRDefault="0028393F" w:rsidP="0028393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A7DD5" w:rsidRPr="001A7DD5">
        <w:rPr>
          <w:rFonts w:ascii="Times New Roman" w:eastAsia="Calibri" w:hAnsi="Times New Roman" w:cs="Times New Roman"/>
          <w:sz w:val="12"/>
          <w:szCs w:val="12"/>
        </w:rPr>
        <w:t>Земельный кодекс Российской Федерации;</w:t>
      </w:r>
    </w:p>
    <w:p w:rsidR="001A7DD5" w:rsidRPr="001A7DD5" w:rsidRDefault="0028393F" w:rsidP="0028393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A7DD5" w:rsidRPr="001A7DD5">
        <w:rPr>
          <w:rFonts w:ascii="Times New Roman" w:eastAsia="Calibri" w:hAnsi="Times New Roman" w:cs="Times New Roman"/>
          <w:sz w:val="12"/>
          <w:szCs w:val="12"/>
        </w:rPr>
        <w:t>Лесной кодекс Российской Федерации;</w:t>
      </w:r>
    </w:p>
    <w:p w:rsidR="001A7DD5" w:rsidRPr="001A7DD5" w:rsidRDefault="0028393F" w:rsidP="0028393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A7DD5" w:rsidRPr="001A7DD5">
        <w:rPr>
          <w:rFonts w:ascii="Times New Roman" w:eastAsia="Calibri" w:hAnsi="Times New Roman" w:cs="Times New Roman"/>
          <w:sz w:val="12"/>
          <w:szCs w:val="12"/>
        </w:rPr>
        <w:t>Водный кодекс Российской Федерации;</w:t>
      </w:r>
    </w:p>
    <w:p w:rsidR="001A7DD5" w:rsidRPr="001A7DD5" w:rsidRDefault="0028393F" w:rsidP="0028393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A7DD5" w:rsidRPr="001A7DD5">
        <w:rPr>
          <w:rFonts w:ascii="Times New Roman" w:eastAsia="Calibri" w:hAnsi="Times New Roman" w:cs="Times New Roman"/>
          <w:sz w:val="12"/>
          <w:szCs w:val="12"/>
        </w:rPr>
        <w:t>Федеральный закон № 169-Ф3 от 17 ноября 1995г. «Об архитектурной деятельности в Российской Федерации»;</w:t>
      </w:r>
    </w:p>
    <w:p w:rsidR="001A7DD5" w:rsidRPr="001A7DD5" w:rsidRDefault="0028393F" w:rsidP="0028393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A7DD5" w:rsidRPr="001A7DD5">
        <w:rPr>
          <w:rFonts w:ascii="Times New Roman" w:eastAsia="Calibri" w:hAnsi="Times New Roman" w:cs="Times New Roman"/>
          <w:sz w:val="12"/>
          <w:szCs w:val="12"/>
        </w:rPr>
        <w:t>Положение о составе и содержании проектов планировки территории, подготовка которых осуществляется на основании документов территориального планирования Самарской области, в том числе при размещении линейных объектов регионального значения, утвержденного Приказом Министерства строительства и жилищно-коммунального хозяйства Самарской области от 29 ноября 2011 года № 137-П.</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Проектная документация «</w:t>
      </w:r>
      <w:r w:rsidRPr="001A7DD5">
        <w:rPr>
          <w:rFonts w:ascii="Times New Roman" w:eastAsia="Calibri" w:hAnsi="Times New Roman" w:cs="Times New Roman"/>
          <w:bCs/>
          <w:sz w:val="12"/>
          <w:szCs w:val="12"/>
        </w:rPr>
        <w:t xml:space="preserve">Обустройство </w:t>
      </w:r>
      <w:proofErr w:type="spellStart"/>
      <w:r w:rsidRPr="001A7DD5">
        <w:rPr>
          <w:rFonts w:ascii="Times New Roman" w:eastAsia="Calibri" w:hAnsi="Times New Roman" w:cs="Times New Roman"/>
          <w:bCs/>
          <w:sz w:val="12"/>
          <w:szCs w:val="12"/>
        </w:rPr>
        <w:t>Вольницкого</w:t>
      </w:r>
      <w:proofErr w:type="spellEnd"/>
      <w:r w:rsidRPr="001A7DD5">
        <w:rPr>
          <w:rFonts w:ascii="Times New Roman" w:eastAsia="Calibri" w:hAnsi="Times New Roman" w:cs="Times New Roman"/>
          <w:bCs/>
          <w:sz w:val="12"/>
          <w:szCs w:val="12"/>
        </w:rPr>
        <w:t xml:space="preserve"> месторождения нефти</w:t>
      </w:r>
      <w:r w:rsidRPr="001A7DD5">
        <w:rPr>
          <w:rFonts w:ascii="Times New Roman" w:eastAsia="Calibri" w:hAnsi="Times New Roman" w:cs="Times New Roman"/>
          <w:sz w:val="12"/>
          <w:szCs w:val="12"/>
        </w:rPr>
        <w:t>»</w:t>
      </w:r>
      <w:r w:rsidRPr="001A7DD5">
        <w:rPr>
          <w:rFonts w:ascii="Times New Roman" w:eastAsia="Calibri" w:hAnsi="Times New Roman" w:cs="Times New Roman"/>
          <w:b/>
          <w:bCs/>
          <w:sz w:val="12"/>
          <w:szCs w:val="12"/>
        </w:rPr>
        <w:t xml:space="preserve"> </w:t>
      </w:r>
      <w:r w:rsidRPr="001A7DD5">
        <w:rPr>
          <w:rFonts w:ascii="Times New Roman" w:eastAsia="Calibri" w:hAnsi="Times New Roman" w:cs="Times New Roman"/>
          <w:sz w:val="12"/>
          <w:szCs w:val="12"/>
        </w:rPr>
        <w:t>включает:</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 строительство </w:t>
      </w:r>
      <w:proofErr w:type="spellStart"/>
      <w:r w:rsidRPr="001A7DD5">
        <w:rPr>
          <w:rFonts w:ascii="Times New Roman" w:eastAsia="Calibri" w:hAnsi="Times New Roman" w:cs="Times New Roman"/>
          <w:sz w:val="12"/>
          <w:szCs w:val="12"/>
        </w:rPr>
        <w:t>нефтегазопровода</w:t>
      </w:r>
      <w:proofErr w:type="spellEnd"/>
      <w:r w:rsidRPr="001A7DD5">
        <w:rPr>
          <w:rFonts w:ascii="Times New Roman" w:eastAsia="Calibri" w:hAnsi="Times New Roman" w:cs="Times New Roman"/>
          <w:sz w:val="12"/>
          <w:szCs w:val="12"/>
        </w:rPr>
        <w:t xml:space="preserve"> от АГЗУ до УПСВ Восточно-</w:t>
      </w:r>
      <w:proofErr w:type="spellStart"/>
      <w:r w:rsidRPr="001A7DD5">
        <w:rPr>
          <w:rFonts w:ascii="Times New Roman" w:eastAsia="Calibri" w:hAnsi="Times New Roman" w:cs="Times New Roman"/>
          <w:sz w:val="12"/>
          <w:szCs w:val="12"/>
        </w:rPr>
        <w:t>Денгизского</w:t>
      </w:r>
      <w:proofErr w:type="spellEnd"/>
      <w:r w:rsidRPr="001A7DD5">
        <w:rPr>
          <w:rFonts w:ascii="Times New Roman" w:eastAsia="Calibri" w:hAnsi="Times New Roman" w:cs="Times New Roman"/>
          <w:sz w:val="12"/>
          <w:szCs w:val="12"/>
        </w:rPr>
        <w:t xml:space="preserve"> </w:t>
      </w:r>
      <w:proofErr w:type="spellStart"/>
      <w:r w:rsidRPr="001A7DD5">
        <w:rPr>
          <w:rFonts w:ascii="Times New Roman" w:eastAsia="Calibri" w:hAnsi="Times New Roman" w:cs="Times New Roman"/>
          <w:sz w:val="12"/>
          <w:szCs w:val="12"/>
        </w:rPr>
        <w:t>м.р</w:t>
      </w:r>
      <w:proofErr w:type="spellEnd"/>
      <w:r w:rsidRPr="001A7DD5">
        <w:rPr>
          <w:rFonts w:ascii="Times New Roman" w:eastAsia="Calibri" w:hAnsi="Times New Roman" w:cs="Times New Roman"/>
          <w:sz w:val="12"/>
          <w:szCs w:val="12"/>
        </w:rPr>
        <w:t>.;</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строительство выкидного трубопровода от скважины №5 до АГЗУ;</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строительство выкидного трубопровода от скважины №5Г до АГЗУ.</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lastRenderedPageBreak/>
        <w:t>В соответствии со ст.42 Градостроительного кодекса РФ 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Проект планировки территории является основанием для разработки проекта межевания территории.</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Задачи проекта:</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реализация проектных решений по проекту «</w:t>
      </w:r>
      <w:r w:rsidRPr="001A7DD5">
        <w:rPr>
          <w:rFonts w:ascii="Times New Roman" w:eastAsia="Calibri" w:hAnsi="Times New Roman" w:cs="Times New Roman"/>
          <w:bCs/>
          <w:sz w:val="12"/>
          <w:szCs w:val="12"/>
        </w:rPr>
        <w:t xml:space="preserve">Обустройство </w:t>
      </w:r>
      <w:proofErr w:type="spellStart"/>
      <w:r w:rsidRPr="001A7DD5">
        <w:rPr>
          <w:rFonts w:ascii="Times New Roman" w:eastAsia="Calibri" w:hAnsi="Times New Roman" w:cs="Times New Roman"/>
          <w:bCs/>
          <w:sz w:val="12"/>
          <w:szCs w:val="12"/>
        </w:rPr>
        <w:t>Вольницкого</w:t>
      </w:r>
      <w:proofErr w:type="spellEnd"/>
      <w:r w:rsidRPr="001A7DD5">
        <w:rPr>
          <w:rFonts w:ascii="Times New Roman" w:eastAsia="Calibri" w:hAnsi="Times New Roman" w:cs="Times New Roman"/>
          <w:bCs/>
          <w:sz w:val="12"/>
          <w:szCs w:val="12"/>
        </w:rPr>
        <w:t xml:space="preserve"> месторождения нефти</w:t>
      </w:r>
      <w:r w:rsidRPr="001A7DD5">
        <w:rPr>
          <w:rFonts w:ascii="Times New Roman" w:eastAsia="Calibri" w:hAnsi="Times New Roman" w:cs="Times New Roman"/>
          <w:sz w:val="12"/>
          <w:szCs w:val="12"/>
        </w:rPr>
        <w:t>»;</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выделение элементов планировочной структуры, установление границ территорий общего пользования, границ зон планируемого размещения объектов капитального строительства, определение характеристик и очередности планируемого развития территории в границах муниципального образования Сергиевский район Самарской области.</w:t>
      </w:r>
    </w:p>
    <w:p w:rsidR="008846E7" w:rsidRDefault="008846E7" w:rsidP="0028393F">
      <w:pPr>
        <w:tabs>
          <w:tab w:val="left" w:pos="284"/>
        </w:tabs>
        <w:spacing w:after="0" w:line="240" w:lineRule="auto"/>
        <w:ind w:firstLine="284"/>
        <w:jc w:val="both"/>
        <w:rPr>
          <w:rFonts w:ascii="Times New Roman" w:eastAsia="Calibri" w:hAnsi="Times New Roman" w:cs="Times New Roman"/>
          <w:b/>
          <w:sz w:val="12"/>
          <w:szCs w:val="12"/>
        </w:rPr>
      </w:pP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
          <w:sz w:val="12"/>
          <w:szCs w:val="12"/>
        </w:rPr>
      </w:pPr>
      <w:r w:rsidRPr="001A7DD5">
        <w:rPr>
          <w:rFonts w:ascii="Times New Roman" w:eastAsia="Calibri" w:hAnsi="Times New Roman" w:cs="Times New Roman"/>
          <w:b/>
          <w:sz w:val="12"/>
          <w:szCs w:val="12"/>
        </w:rPr>
        <w:t>2 Положение о характеристиках планируемого развития территории</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
          <w:bCs/>
          <w:sz w:val="12"/>
          <w:szCs w:val="12"/>
        </w:rPr>
      </w:pPr>
      <w:r w:rsidRPr="001A7DD5">
        <w:rPr>
          <w:rFonts w:ascii="Times New Roman" w:eastAsia="Calibri" w:hAnsi="Times New Roman" w:cs="Times New Roman"/>
          <w:b/>
          <w:bCs/>
          <w:sz w:val="12"/>
          <w:szCs w:val="12"/>
          <w:lang w:val="x-none"/>
        </w:rPr>
        <w:t xml:space="preserve">2.1 </w:t>
      </w:r>
      <w:r w:rsidRPr="001A7DD5">
        <w:rPr>
          <w:rFonts w:ascii="Times New Roman" w:eastAsia="Calibri" w:hAnsi="Times New Roman" w:cs="Times New Roman"/>
          <w:b/>
          <w:bCs/>
          <w:sz w:val="12"/>
          <w:szCs w:val="12"/>
        </w:rPr>
        <w:t>Местоположение проектируемой территории</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В административном отношении участок изысканий расположен  в границах сельского поселения Липовка муниципального района Сергиевский Самарской области на территории </w:t>
      </w:r>
      <w:proofErr w:type="spellStart"/>
      <w:r w:rsidRPr="001A7DD5">
        <w:rPr>
          <w:rFonts w:ascii="Times New Roman" w:eastAsia="Calibri" w:hAnsi="Times New Roman" w:cs="Times New Roman"/>
          <w:sz w:val="12"/>
          <w:szCs w:val="12"/>
        </w:rPr>
        <w:t>Вольницкого</w:t>
      </w:r>
      <w:proofErr w:type="spellEnd"/>
      <w:r w:rsidRPr="001A7DD5">
        <w:rPr>
          <w:rFonts w:ascii="Times New Roman" w:eastAsia="Calibri" w:hAnsi="Times New Roman" w:cs="Times New Roman"/>
          <w:sz w:val="12"/>
          <w:szCs w:val="12"/>
        </w:rPr>
        <w:t xml:space="preserve"> месторождения. Объекты проектирования расположены в 5 км на северо-запад от д. Михайловка, в 4,7 км на юго-восток от с. Липовка и в  </w:t>
      </w:r>
      <w:proofErr w:type="spellStart"/>
      <w:proofErr w:type="gramStart"/>
      <w:r w:rsidRPr="001A7DD5">
        <w:rPr>
          <w:rFonts w:ascii="Times New Roman" w:eastAsia="Calibri" w:hAnsi="Times New Roman" w:cs="Times New Roman"/>
          <w:sz w:val="12"/>
          <w:szCs w:val="12"/>
        </w:rPr>
        <w:t>в</w:t>
      </w:r>
      <w:proofErr w:type="spellEnd"/>
      <w:proofErr w:type="gramEnd"/>
      <w:r w:rsidRPr="001A7DD5">
        <w:rPr>
          <w:rFonts w:ascii="Times New Roman" w:eastAsia="Calibri" w:hAnsi="Times New Roman" w:cs="Times New Roman"/>
          <w:sz w:val="12"/>
          <w:szCs w:val="12"/>
        </w:rPr>
        <w:t xml:space="preserve"> 16 км северо-запад от с. Сергиевск.</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Ближайшая ж/д станция  Серные воды 2 расположена в 22,5 км юго-восточнее от участка работ. Ближайший аэропорт находится в г. Самара.</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
          <w:bCs/>
          <w:sz w:val="12"/>
          <w:szCs w:val="12"/>
        </w:rPr>
      </w:pPr>
      <w:r w:rsidRPr="001A7DD5">
        <w:rPr>
          <w:rFonts w:ascii="Times New Roman" w:eastAsia="Calibri" w:hAnsi="Times New Roman" w:cs="Times New Roman"/>
          <w:b/>
          <w:bCs/>
          <w:sz w:val="12"/>
          <w:szCs w:val="12"/>
          <w:lang w:val="x-none"/>
        </w:rPr>
        <w:t>2.</w:t>
      </w:r>
      <w:r w:rsidRPr="001A7DD5">
        <w:rPr>
          <w:rFonts w:ascii="Times New Roman" w:eastAsia="Calibri" w:hAnsi="Times New Roman" w:cs="Times New Roman"/>
          <w:b/>
          <w:bCs/>
          <w:sz w:val="12"/>
          <w:szCs w:val="12"/>
        </w:rPr>
        <w:t>2</w:t>
      </w:r>
      <w:r w:rsidRPr="001A7DD5">
        <w:rPr>
          <w:rFonts w:ascii="Times New Roman" w:eastAsia="Calibri" w:hAnsi="Times New Roman" w:cs="Times New Roman"/>
          <w:b/>
          <w:bCs/>
          <w:sz w:val="12"/>
          <w:szCs w:val="12"/>
          <w:lang w:val="x-none"/>
        </w:rPr>
        <w:t xml:space="preserve"> </w:t>
      </w:r>
      <w:r w:rsidRPr="001A7DD5">
        <w:rPr>
          <w:rFonts w:ascii="Times New Roman" w:eastAsia="Calibri" w:hAnsi="Times New Roman" w:cs="Times New Roman"/>
          <w:b/>
          <w:bCs/>
          <w:sz w:val="12"/>
          <w:szCs w:val="12"/>
        </w:rPr>
        <w:t>Функциональное зонирование территории</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Состав земель территории </w:t>
      </w:r>
      <w:proofErr w:type="spellStart"/>
      <w:r w:rsidRPr="001A7DD5">
        <w:rPr>
          <w:rFonts w:ascii="Times New Roman" w:eastAsia="Calibri" w:hAnsi="Times New Roman" w:cs="Times New Roman"/>
          <w:sz w:val="12"/>
          <w:szCs w:val="12"/>
        </w:rPr>
        <w:t>Вольницкого</w:t>
      </w:r>
      <w:proofErr w:type="spellEnd"/>
      <w:r w:rsidRPr="001A7DD5">
        <w:rPr>
          <w:rFonts w:ascii="Times New Roman" w:eastAsia="Calibri" w:hAnsi="Times New Roman" w:cs="Times New Roman"/>
          <w:sz w:val="12"/>
          <w:szCs w:val="12"/>
        </w:rPr>
        <w:t xml:space="preserve"> месторождения, в границах которого будет осуществляться строительство линейных объектов регионального значения «Обустройство </w:t>
      </w:r>
      <w:proofErr w:type="spellStart"/>
      <w:r w:rsidRPr="001A7DD5">
        <w:rPr>
          <w:rFonts w:ascii="Times New Roman" w:eastAsia="Calibri" w:hAnsi="Times New Roman" w:cs="Times New Roman"/>
          <w:sz w:val="12"/>
          <w:szCs w:val="12"/>
        </w:rPr>
        <w:t>Вольницкого</w:t>
      </w:r>
      <w:proofErr w:type="spellEnd"/>
      <w:r w:rsidRPr="001A7DD5">
        <w:rPr>
          <w:rFonts w:ascii="Times New Roman" w:eastAsia="Calibri" w:hAnsi="Times New Roman" w:cs="Times New Roman"/>
          <w:sz w:val="12"/>
          <w:szCs w:val="12"/>
        </w:rPr>
        <w:t xml:space="preserve"> месторождения нефти», представлен землями сельскохозяйственного назначениями и землями промышленности.</w:t>
      </w:r>
    </w:p>
    <w:p w:rsidR="008846E7" w:rsidRDefault="008846E7" w:rsidP="0028393F">
      <w:pPr>
        <w:tabs>
          <w:tab w:val="left" w:pos="284"/>
        </w:tabs>
        <w:spacing w:after="0" w:line="240" w:lineRule="auto"/>
        <w:ind w:firstLine="284"/>
        <w:jc w:val="both"/>
        <w:rPr>
          <w:rFonts w:ascii="Times New Roman" w:eastAsia="Calibri" w:hAnsi="Times New Roman" w:cs="Times New Roman"/>
          <w:b/>
          <w:bCs/>
          <w:sz w:val="12"/>
          <w:szCs w:val="12"/>
        </w:rPr>
      </w:pPr>
      <w:bookmarkStart w:id="1" w:name="_Toc432262043"/>
      <w:bookmarkStart w:id="2" w:name="_Toc438903374"/>
      <w:bookmarkStart w:id="3" w:name="_Toc440009046"/>
      <w:bookmarkStart w:id="4" w:name="_Toc478129521"/>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
          <w:bCs/>
          <w:sz w:val="12"/>
          <w:szCs w:val="12"/>
          <w:lang w:val="x-none"/>
        </w:rPr>
      </w:pPr>
      <w:r w:rsidRPr="001A7DD5">
        <w:rPr>
          <w:rFonts w:ascii="Times New Roman" w:eastAsia="Calibri" w:hAnsi="Times New Roman" w:cs="Times New Roman"/>
          <w:b/>
          <w:bCs/>
          <w:sz w:val="12"/>
          <w:szCs w:val="12"/>
        </w:rPr>
        <w:t>3 Решения по планировочной организации земельных участков для размещения проектируемого объекта</w:t>
      </w:r>
      <w:bookmarkEnd w:id="1"/>
      <w:bookmarkEnd w:id="2"/>
      <w:bookmarkEnd w:id="3"/>
      <w:bookmarkEnd w:id="4"/>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Проект планировки территории разработан для установления </w:t>
      </w:r>
      <w:proofErr w:type="gramStart"/>
      <w:r w:rsidRPr="001A7DD5">
        <w:rPr>
          <w:rFonts w:ascii="Times New Roman" w:eastAsia="Calibri" w:hAnsi="Times New Roman" w:cs="Times New Roman"/>
          <w:sz w:val="12"/>
          <w:szCs w:val="12"/>
        </w:rPr>
        <w:t>границ зон планируемого размещения объектов капитального строительства</w:t>
      </w:r>
      <w:proofErr w:type="gramEnd"/>
      <w:r w:rsidRPr="001A7DD5">
        <w:rPr>
          <w:rFonts w:ascii="Times New Roman" w:eastAsia="Calibri" w:hAnsi="Times New Roman" w:cs="Times New Roman"/>
          <w:sz w:val="12"/>
          <w:szCs w:val="12"/>
        </w:rPr>
        <w:t xml:space="preserve"> по проекту «</w:t>
      </w:r>
      <w:r w:rsidRPr="001A7DD5">
        <w:rPr>
          <w:rFonts w:ascii="Times New Roman" w:eastAsia="Calibri" w:hAnsi="Times New Roman" w:cs="Times New Roman"/>
          <w:bCs/>
          <w:sz w:val="12"/>
          <w:szCs w:val="12"/>
        </w:rPr>
        <w:t xml:space="preserve">Обустройство </w:t>
      </w:r>
      <w:proofErr w:type="spellStart"/>
      <w:r w:rsidRPr="001A7DD5">
        <w:rPr>
          <w:rFonts w:ascii="Times New Roman" w:eastAsia="Calibri" w:hAnsi="Times New Roman" w:cs="Times New Roman"/>
          <w:bCs/>
          <w:sz w:val="12"/>
          <w:szCs w:val="12"/>
        </w:rPr>
        <w:t>Вольницкого</w:t>
      </w:r>
      <w:proofErr w:type="spellEnd"/>
      <w:r w:rsidRPr="001A7DD5">
        <w:rPr>
          <w:rFonts w:ascii="Times New Roman" w:eastAsia="Calibri" w:hAnsi="Times New Roman" w:cs="Times New Roman"/>
          <w:bCs/>
          <w:sz w:val="12"/>
          <w:szCs w:val="12"/>
        </w:rPr>
        <w:t xml:space="preserve"> месторождения нефти</w:t>
      </w:r>
      <w:r w:rsidRPr="001A7DD5">
        <w:rPr>
          <w:rFonts w:ascii="Times New Roman" w:eastAsia="Calibri" w:hAnsi="Times New Roman" w:cs="Times New Roman"/>
          <w:sz w:val="12"/>
          <w:szCs w:val="12"/>
        </w:rPr>
        <w:t>», предоставляемых в аренду ООО «НК «САМАРА». Строительство осуществляется на отведенной и вновь отводимой территории.</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Границы зон планируемого размещения объектов капитального строительства находятся в  границах сельского поселения Липовка муниципального района Сергиевский Самарской области</w:t>
      </w:r>
      <w:proofErr w:type="gramStart"/>
      <w:r w:rsidRPr="001A7DD5">
        <w:rPr>
          <w:rFonts w:ascii="Times New Roman" w:eastAsia="Calibri" w:hAnsi="Times New Roman" w:cs="Times New Roman"/>
          <w:sz w:val="12"/>
          <w:szCs w:val="12"/>
        </w:rPr>
        <w:t xml:space="preserve"> .</w:t>
      </w:r>
      <w:proofErr w:type="gramEnd"/>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proofErr w:type="gramStart"/>
      <w:r w:rsidRPr="001A7DD5">
        <w:rPr>
          <w:rFonts w:ascii="Times New Roman" w:eastAsia="Calibri" w:hAnsi="Times New Roman" w:cs="Times New Roman"/>
          <w:sz w:val="12"/>
          <w:szCs w:val="12"/>
        </w:rPr>
        <w:t>В соответствии с СН 459-74, ширина полосы отвода земель на период строительства для нефтепровода диаметром до 150 мм на землях где производится снятие и восстановление плодородного слоя, равна 24 м. Ширина полосы отвода земель на период строительства для нефтепровода диаметром от 150 до 500 мм на землях, где производится снятие и восстановление плодородного слоя, равна 32 м.</w:t>
      </w:r>
      <w:proofErr w:type="gramEnd"/>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В целях уменьшения негативного влияния на почвенно-растительный покров движение и маневрирование техники и автотранспорта осуществлять строго на территории, отведенной в землепользование.</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В связи с тем, что участки строительства имеют переменную ширину, а также с целью устранения чересполосных участков ширина полосы отвода – переменная и площадь определена графическим способом.</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Площади границ зон планируемого размещения объектов капитального строительства, необходимые для строительства и эксплуатации проектируемого объекта, представлены в таблице 3.1.</w:t>
      </w:r>
    </w:p>
    <w:p w:rsidR="008846E7" w:rsidRDefault="008846E7" w:rsidP="0028393F">
      <w:pPr>
        <w:tabs>
          <w:tab w:val="left" w:pos="284"/>
        </w:tabs>
        <w:spacing w:after="0" w:line="240" w:lineRule="auto"/>
        <w:jc w:val="center"/>
        <w:rPr>
          <w:rFonts w:ascii="Times New Roman" w:eastAsia="Calibri" w:hAnsi="Times New Roman" w:cs="Times New Roman"/>
          <w:sz w:val="12"/>
          <w:szCs w:val="12"/>
        </w:rPr>
      </w:pPr>
    </w:p>
    <w:p w:rsidR="001A7DD5" w:rsidRPr="001A7DD5" w:rsidRDefault="001A7DD5" w:rsidP="0028393F">
      <w:pPr>
        <w:tabs>
          <w:tab w:val="left" w:pos="284"/>
        </w:tabs>
        <w:spacing w:after="0" w:line="240" w:lineRule="auto"/>
        <w:jc w:val="center"/>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Таблица 3.1 - Площади </w:t>
      </w:r>
      <w:proofErr w:type="gramStart"/>
      <w:r w:rsidRPr="001A7DD5">
        <w:rPr>
          <w:rFonts w:ascii="Times New Roman" w:eastAsia="Calibri" w:hAnsi="Times New Roman" w:cs="Times New Roman"/>
          <w:sz w:val="12"/>
          <w:szCs w:val="12"/>
        </w:rPr>
        <w:t>границ зон планируемого размещения объектов капитального строительства</w:t>
      </w:r>
      <w:proofErr w:type="gramEnd"/>
    </w:p>
    <w:tbl>
      <w:tblPr>
        <w:tblStyle w:val="af2"/>
        <w:tblW w:w="7513" w:type="dxa"/>
        <w:tblInd w:w="108" w:type="dxa"/>
        <w:tblLayout w:type="fixed"/>
        <w:tblLook w:val="04A0" w:firstRow="1" w:lastRow="0" w:firstColumn="1" w:lastColumn="0" w:noHBand="0" w:noVBand="1"/>
      </w:tblPr>
      <w:tblGrid>
        <w:gridCol w:w="2835"/>
        <w:gridCol w:w="1276"/>
        <w:gridCol w:w="1843"/>
        <w:gridCol w:w="1559"/>
      </w:tblGrid>
      <w:tr w:rsidR="001A7DD5" w:rsidRPr="001A7DD5" w:rsidTr="0028393F">
        <w:trPr>
          <w:trHeight w:val="20"/>
        </w:trPr>
        <w:tc>
          <w:tcPr>
            <w:tcW w:w="2835"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 xml:space="preserve"> Наименование объекта</w:t>
            </w:r>
          </w:p>
        </w:tc>
        <w:tc>
          <w:tcPr>
            <w:tcW w:w="1276"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 xml:space="preserve">Общая площадь, </w:t>
            </w:r>
            <w:proofErr w:type="gramStart"/>
            <w:r w:rsidRPr="0028393F">
              <w:rPr>
                <w:rFonts w:ascii="Times New Roman" w:eastAsia="Calibri" w:hAnsi="Times New Roman" w:cs="Times New Roman"/>
                <w:sz w:val="12"/>
                <w:szCs w:val="12"/>
              </w:rPr>
              <w:t>га</w:t>
            </w:r>
            <w:proofErr w:type="gramEnd"/>
          </w:p>
        </w:tc>
        <w:tc>
          <w:tcPr>
            <w:tcW w:w="1843"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 xml:space="preserve">Площадь по ранее отведенным земельным участкам, </w:t>
            </w:r>
            <w:proofErr w:type="gramStart"/>
            <w:r w:rsidRPr="0028393F">
              <w:rPr>
                <w:rFonts w:ascii="Times New Roman" w:eastAsia="Calibri" w:hAnsi="Times New Roman" w:cs="Times New Roman"/>
                <w:sz w:val="12"/>
                <w:szCs w:val="12"/>
              </w:rPr>
              <w:t>га</w:t>
            </w:r>
            <w:proofErr w:type="gramEnd"/>
          </w:p>
        </w:tc>
        <w:tc>
          <w:tcPr>
            <w:tcW w:w="1559"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 xml:space="preserve">Площадь образуемых земельных участков, </w:t>
            </w:r>
            <w:proofErr w:type="gramStart"/>
            <w:r w:rsidRPr="0028393F">
              <w:rPr>
                <w:rFonts w:ascii="Times New Roman" w:eastAsia="Calibri" w:hAnsi="Times New Roman" w:cs="Times New Roman"/>
                <w:sz w:val="12"/>
                <w:szCs w:val="12"/>
              </w:rPr>
              <w:t>га</w:t>
            </w:r>
            <w:proofErr w:type="gramEnd"/>
          </w:p>
        </w:tc>
      </w:tr>
      <w:tr w:rsidR="001A7DD5" w:rsidRPr="001A7DD5" w:rsidTr="0028393F">
        <w:trPr>
          <w:trHeight w:val="20"/>
        </w:trPr>
        <w:tc>
          <w:tcPr>
            <w:tcW w:w="2835"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 xml:space="preserve">Обустройство </w:t>
            </w:r>
            <w:proofErr w:type="spellStart"/>
            <w:r w:rsidRPr="0028393F">
              <w:rPr>
                <w:rFonts w:ascii="Times New Roman" w:eastAsia="Calibri" w:hAnsi="Times New Roman" w:cs="Times New Roman"/>
                <w:sz w:val="12"/>
                <w:szCs w:val="12"/>
              </w:rPr>
              <w:t>Вольницкого</w:t>
            </w:r>
            <w:proofErr w:type="spellEnd"/>
            <w:r w:rsidRPr="0028393F">
              <w:rPr>
                <w:rFonts w:ascii="Times New Roman" w:eastAsia="Calibri" w:hAnsi="Times New Roman" w:cs="Times New Roman"/>
                <w:sz w:val="12"/>
                <w:szCs w:val="12"/>
              </w:rPr>
              <w:t xml:space="preserve"> месторождения нефти</w:t>
            </w:r>
          </w:p>
        </w:tc>
        <w:tc>
          <w:tcPr>
            <w:tcW w:w="1276"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42,6626</w:t>
            </w:r>
          </w:p>
        </w:tc>
        <w:tc>
          <w:tcPr>
            <w:tcW w:w="1843"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10,9818</w:t>
            </w:r>
          </w:p>
        </w:tc>
        <w:tc>
          <w:tcPr>
            <w:tcW w:w="1559"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31,6807</w:t>
            </w:r>
          </w:p>
        </w:tc>
      </w:tr>
      <w:tr w:rsidR="001A7DD5" w:rsidRPr="001A7DD5" w:rsidTr="0028393F">
        <w:trPr>
          <w:trHeight w:val="20"/>
        </w:trPr>
        <w:tc>
          <w:tcPr>
            <w:tcW w:w="2835"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Итого по объекту</w:t>
            </w:r>
          </w:p>
        </w:tc>
        <w:tc>
          <w:tcPr>
            <w:tcW w:w="1276"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42,6626</w:t>
            </w:r>
          </w:p>
        </w:tc>
        <w:tc>
          <w:tcPr>
            <w:tcW w:w="1843"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10,9818</w:t>
            </w:r>
          </w:p>
        </w:tc>
        <w:tc>
          <w:tcPr>
            <w:tcW w:w="1559" w:type="dxa"/>
          </w:tcPr>
          <w:p w:rsidR="001A7DD5" w:rsidRPr="0028393F" w:rsidRDefault="001A7DD5" w:rsidP="0028393F">
            <w:pPr>
              <w:tabs>
                <w:tab w:val="left" w:pos="284"/>
              </w:tabs>
              <w:rPr>
                <w:rFonts w:ascii="Times New Roman" w:eastAsia="Calibri" w:hAnsi="Times New Roman" w:cs="Times New Roman"/>
                <w:sz w:val="12"/>
                <w:szCs w:val="12"/>
              </w:rPr>
            </w:pPr>
            <w:r w:rsidRPr="0028393F">
              <w:rPr>
                <w:rFonts w:ascii="Times New Roman" w:eastAsia="Calibri" w:hAnsi="Times New Roman" w:cs="Times New Roman"/>
                <w:sz w:val="12"/>
                <w:szCs w:val="12"/>
              </w:rPr>
              <w:t>31,6807</w:t>
            </w:r>
          </w:p>
        </w:tc>
      </w:tr>
    </w:tbl>
    <w:p w:rsidR="001A7DD5" w:rsidRPr="001A7DD5" w:rsidRDefault="001A7DD5" w:rsidP="001A7DD5">
      <w:pPr>
        <w:tabs>
          <w:tab w:val="left" w:pos="284"/>
        </w:tabs>
        <w:spacing w:after="0" w:line="240" w:lineRule="auto"/>
        <w:jc w:val="both"/>
        <w:rPr>
          <w:rFonts w:ascii="Times New Roman" w:eastAsia="Calibri" w:hAnsi="Times New Roman" w:cs="Times New Roman"/>
          <w:b/>
          <w:sz w:val="12"/>
          <w:szCs w:val="12"/>
        </w:rPr>
      </w:pP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Общая площадь </w:t>
      </w:r>
      <w:proofErr w:type="gramStart"/>
      <w:r w:rsidRPr="001A7DD5">
        <w:rPr>
          <w:rFonts w:ascii="Times New Roman" w:eastAsia="Calibri" w:hAnsi="Times New Roman" w:cs="Times New Roman"/>
          <w:sz w:val="12"/>
          <w:szCs w:val="12"/>
        </w:rPr>
        <w:t>границ зон планируемого размещения объектов капитального строительства</w:t>
      </w:r>
      <w:proofErr w:type="gramEnd"/>
      <w:r w:rsidRPr="001A7DD5">
        <w:rPr>
          <w:rFonts w:ascii="Times New Roman" w:eastAsia="Calibri" w:hAnsi="Times New Roman" w:cs="Times New Roman"/>
          <w:sz w:val="12"/>
          <w:szCs w:val="12"/>
        </w:rPr>
        <w:t xml:space="preserve"> по проекту «</w:t>
      </w:r>
      <w:r w:rsidRPr="001A7DD5">
        <w:rPr>
          <w:rFonts w:ascii="Times New Roman" w:eastAsia="Calibri" w:hAnsi="Times New Roman" w:cs="Times New Roman"/>
          <w:bCs/>
          <w:sz w:val="12"/>
          <w:szCs w:val="12"/>
        </w:rPr>
        <w:t xml:space="preserve">Обустройство </w:t>
      </w:r>
      <w:proofErr w:type="spellStart"/>
      <w:r w:rsidRPr="001A7DD5">
        <w:rPr>
          <w:rFonts w:ascii="Times New Roman" w:eastAsia="Calibri" w:hAnsi="Times New Roman" w:cs="Times New Roman"/>
          <w:bCs/>
          <w:sz w:val="12"/>
          <w:szCs w:val="12"/>
        </w:rPr>
        <w:t>Вольницкого</w:t>
      </w:r>
      <w:proofErr w:type="spellEnd"/>
      <w:r w:rsidRPr="001A7DD5">
        <w:rPr>
          <w:rFonts w:ascii="Times New Roman" w:eastAsia="Calibri" w:hAnsi="Times New Roman" w:cs="Times New Roman"/>
          <w:bCs/>
          <w:sz w:val="12"/>
          <w:szCs w:val="12"/>
        </w:rPr>
        <w:t xml:space="preserve"> месторождения нефти</w:t>
      </w:r>
      <w:r w:rsidRPr="001A7DD5">
        <w:rPr>
          <w:rFonts w:ascii="Times New Roman" w:eastAsia="Calibri" w:hAnsi="Times New Roman" w:cs="Times New Roman"/>
          <w:sz w:val="12"/>
          <w:szCs w:val="12"/>
        </w:rPr>
        <w:t>» составляет 42,6626 га.</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Cs/>
          <w:sz w:val="12"/>
          <w:szCs w:val="12"/>
        </w:rPr>
      </w:pPr>
      <w:r w:rsidRPr="001A7DD5">
        <w:rPr>
          <w:rFonts w:ascii="Times New Roman" w:eastAsia="Calibri" w:hAnsi="Times New Roman" w:cs="Times New Roman"/>
          <w:bCs/>
          <w:sz w:val="12"/>
          <w:szCs w:val="12"/>
        </w:rPr>
        <w:t xml:space="preserve">Перечень </w:t>
      </w:r>
      <w:proofErr w:type="gramStart"/>
      <w:r w:rsidRPr="001A7DD5">
        <w:rPr>
          <w:rFonts w:ascii="Times New Roman" w:eastAsia="Calibri" w:hAnsi="Times New Roman" w:cs="Times New Roman"/>
          <w:bCs/>
          <w:sz w:val="12"/>
          <w:szCs w:val="12"/>
        </w:rPr>
        <w:t>земельных участков, попадающих в границы зоны планируемого размещения объектов представлены</w:t>
      </w:r>
      <w:proofErr w:type="gramEnd"/>
      <w:r w:rsidRPr="001A7DD5">
        <w:rPr>
          <w:rFonts w:ascii="Times New Roman" w:eastAsia="Calibri" w:hAnsi="Times New Roman" w:cs="Times New Roman"/>
          <w:bCs/>
          <w:sz w:val="12"/>
          <w:szCs w:val="12"/>
        </w:rPr>
        <w:t xml:space="preserve"> в таблице 3.2.</w:t>
      </w:r>
    </w:p>
    <w:p w:rsidR="008846E7" w:rsidRDefault="008846E7" w:rsidP="0028393F">
      <w:pPr>
        <w:tabs>
          <w:tab w:val="left" w:pos="284"/>
        </w:tabs>
        <w:spacing w:after="0" w:line="240" w:lineRule="auto"/>
        <w:jc w:val="center"/>
        <w:rPr>
          <w:rFonts w:ascii="Times New Roman" w:eastAsia="Calibri" w:hAnsi="Times New Roman" w:cs="Times New Roman"/>
          <w:bCs/>
          <w:sz w:val="12"/>
          <w:szCs w:val="12"/>
        </w:rPr>
      </w:pPr>
    </w:p>
    <w:p w:rsidR="001A7DD5" w:rsidRPr="001A7DD5" w:rsidRDefault="001A7DD5" w:rsidP="0028393F">
      <w:pPr>
        <w:tabs>
          <w:tab w:val="left" w:pos="284"/>
        </w:tabs>
        <w:spacing w:after="0" w:line="240" w:lineRule="auto"/>
        <w:jc w:val="center"/>
        <w:rPr>
          <w:rFonts w:ascii="Times New Roman" w:eastAsia="Calibri" w:hAnsi="Times New Roman" w:cs="Times New Roman"/>
          <w:bCs/>
          <w:sz w:val="12"/>
          <w:szCs w:val="12"/>
        </w:rPr>
      </w:pPr>
      <w:r w:rsidRPr="001A7DD5">
        <w:rPr>
          <w:rFonts w:ascii="Times New Roman" w:eastAsia="Calibri" w:hAnsi="Times New Roman" w:cs="Times New Roman"/>
          <w:bCs/>
          <w:sz w:val="12"/>
          <w:szCs w:val="12"/>
        </w:rPr>
        <w:t>Таблица 3.2 – Перечень земельных участков, попадающих в границы зон планируемого размещения объектов регионального значения</w:t>
      </w:r>
    </w:p>
    <w:tbl>
      <w:tblPr>
        <w:tblStyle w:val="af2"/>
        <w:tblW w:w="7513" w:type="dxa"/>
        <w:tblInd w:w="108" w:type="dxa"/>
        <w:tblLook w:val="04A0" w:firstRow="1" w:lastRow="0" w:firstColumn="1" w:lastColumn="0" w:noHBand="0" w:noVBand="1"/>
      </w:tblPr>
      <w:tblGrid>
        <w:gridCol w:w="1418"/>
        <w:gridCol w:w="2410"/>
        <w:gridCol w:w="3685"/>
      </w:tblGrid>
      <w:tr w:rsidR="001A7DD5" w:rsidRPr="001A7DD5" w:rsidTr="0028393F">
        <w:trPr>
          <w:trHeight w:val="20"/>
        </w:trPr>
        <w:tc>
          <w:tcPr>
            <w:tcW w:w="1418"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Кадастровый номер</w:t>
            </w:r>
          </w:p>
        </w:tc>
        <w:tc>
          <w:tcPr>
            <w:tcW w:w="2410"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Категория земель</w:t>
            </w:r>
          </w:p>
        </w:tc>
        <w:tc>
          <w:tcPr>
            <w:tcW w:w="3685" w:type="dxa"/>
            <w:noWrap/>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Землепользователь</w:t>
            </w:r>
          </w:p>
        </w:tc>
      </w:tr>
      <w:tr w:rsidR="001A7DD5" w:rsidRPr="001A7DD5" w:rsidTr="0028393F">
        <w:trPr>
          <w:trHeight w:val="20"/>
        </w:trPr>
        <w:tc>
          <w:tcPr>
            <w:tcW w:w="7513" w:type="dxa"/>
            <w:gridSpan w:val="3"/>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«Обустройство </w:t>
            </w:r>
            <w:proofErr w:type="spellStart"/>
            <w:r w:rsidRPr="001A7DD5">
              <w:rPr>
                <w:rFonts w:ascii="Times New Roman" w:eastAsia="Calibri" w:hAnsi="Times New Roman" w:cs="Times New Roman"/>
                <w:sz w:val="12"/>
                <w:szCs w:val="12"/>
              </w:rPr>
              <w:t>Вольницкого</w:t>
            </w:r>
            <w:proofErr w:type="spellEnd"/>
            <w:r w:rsidRPr="001A7DD5">
              <w:rPr>
                <w:rFonts w:ascii="Times New Roman" w:eastAsia="Calibri" w:hAnsi="Times New Roman" w:cs="Times New Roman"/>
                <w:sz w:val="12"/>
                <w:szCs w:val="12"/>
              </w:rPr>
              <w:t xml:space="preserve"> месторождения нефти»</w:t>
            </w:r>
          </w:p>
        </w:tc>
      </w:tr>
      <w:tr w:rsidR="001A7DD5" w:rsidRPr="001A7DD5" w:rsidTr="0028393F">
        <w:trPr>
          <w:trHeight w:val="20"/>
        </w:trPr>
        <w:tc>
          <w:tcPr>
            <w:tcW w:w="1418" w:type="dxa"/>
            <w:noWrap/>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63:31:0000000:4692</w:t>
            </w:r>
          </w:p>
        </w:tc>
        <w:tc>
          <w:tcPr>
            <w:tcW w:w="2410"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Земли сельскохозяйственного назначения</w:t>
            </w:r>
          </w:p>
        </w:tc>
        <w:tc>
          <w:tcPr>
            <w:tcW w:w="3685"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ООО "Самарская земля"</w:t>
            </w:r>
          </w:p>
        </w:tc>
      </w:tr>
      <w:tr w:rsidR="001A7DD5" w:rsidRPr="001A7DD5" w:rsidTr="0028393F">
        <w:trPr>
          <w:trHeight w:val="20"/>
        </w:trPr>
        <w:tc>
          <w:tcPr>
            <w:tcW w:w="1418" w:type="dxa"/>
            <w:noWrap/>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63:31:0205003:1</w:t>
            </w:r>
          </w:p>
        </w:tc>
        <w:tc>
          <w:tcPr>
            <w:tcW w:w="2410"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Земли сельскохозяйственного назначения</w:t>
            </w:r>
          </w:p>
        </w:tc>
        <w:tc>
          <w:tcPr>
            <w:tcW w:w="3685"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аренд</w:t>
            </w:r>
            <w:proofErr w:type="gramStart"/>
            <w:r w:rsidRPr="001A7DD5">
              <w:rPr>
                <w:rFonts w:ascii="Times New Roman" w:eastAsia="Calibri" w:hAnsi="Times New Roman" w:cs="Times New Roman"/>
                <w:sz w:val="12"/>
                <w:szCs w:val="12"/>
              </w:rPr>
              <w:t>а ООО А</w:t>
            </w:r>
            <w:proofErr w:type="gramEnd"/>
            <w:r w:rsidRPr="001A7DD5">
              <w:rPr>
                <w:rFonts w:ascii="Times New Roman" w:eastAsia="Calibri" w:hAnsi="Times New Roman" w:cs="Times New Roman"/>
                <w:sz w:val="12"/>
                <w:szCs w:val="12"/>
              </w:rPr>
              <w:t>грокомплекс "Конезавод "Самарский"</w:t>
            </w:r>
          </w:p>
        </w:tc>
      </w:tr>
      <w:tr w:rsidR="001A7DD5" w:rsidRPr="001A7DD5" w:rsidTr="0028393F">
        <w:trPr>
          <w:trHeight w:val="20"/>
        </w:trPr>
        <w:tc>
          <w:tcPr>
            <w:tcW w:w="1418" w:type="dxa"/>
            <w:noWrap/>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63:31:0205004:2</w:t>
            </w:r>
          </w:p>
        </w:tc>
        <w:tc>
          <w:tcPr>
            <w:tcW w:w="2410"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Земли сельскохозяйственного назначения</w:t>
            </w:r>
          </w:p>
        </w:tc>
        <w:tc>
          <w:tcPr>
            <w:tcW w:w="3685"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аренд</w:t>
            </w:r>
            <w:proofErr w:type="gramStart"/>
            <w:r w:rsidRPr="001A7DD5">
              <w:rPr>
                <w:rFonts w:ascii="Times New Roman" w:eastAsia="Calibri" w:hAnsi="Times New Roman" w:cs="Times New Roman"/>
                <w:sz w:val="12"/>
                <w:szCs w:val="12"/>
              </w:rPr>
              <w:t>а ООО А</w:t>
            </w:r>
            <w:proofErr w:type="gramEnd"/>
            <w:r w:rsidRPr="001A7DD5">
              <w:rPr>
                <w:rFonts w:ascii="Times New Roman" w:eastAsia="Calibri" w:hAnsi="Times New Roman" w:cs="Times New Roman"/>
                <w:sz w:val="12"/>
                <w:szCs w:val="12"/>
              </w:rPr>
              <w:t>грокомплекс "Конезавод "Самарский"</w:t>
            </w:r>
          </w:p>
        </w:tc>
      </w:tr>
      <w:tr w:rsidR="001A7DD5" w:rsidRPr="001A7DD5" w:rsidTr="0028393F">
        <w:trPr>
          <w:trHeight w:val="20"/>
        </w:trPr>
        <w:tc>
          <w:tcPr>
            <w:tcW w:w="1418" w:type="dxa"/>
            <w:noWrap/>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63:31:0000000:4515</w:t>
            </w:r>
          </w:p>
        </w:tc>
        <w:tc>
          <w:tcPr>
            <w:tcW w:w="2410"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Земли сельскохозяйственного назначения</w:t>
            </w:r>
          </w:p>
        </w:tc>
        <w:tc>
          <w:tcPr>
            <w:tcW w:w="3685"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ООО Компания "БИО-ТОН" (ипотека)</w:t>
            </w:r>
          </w:p>
        </w:tc>
      </w:tr>
      <w:tr w:rsidR="001A7DD5" w:rsidRPr="001A7DD5" w:rsidTr="0028393F">
        <w:trPr>
          <w:trHeight w:val="20"/>
        </w:trPr>
        <w:tc>
          <w:tcPr>
            <w:tcW w:w="1418" w:type="dxa"/>
            <w:noWrap/>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63:31:0209003:8</w:t>
            </w:r>
          </w:p>
        </w:tc>
        <w:tc>
          <w:tcPr>
            <w:tcW w:w="2410"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Земли сельскохозяйственного назначения</w:t>
            </w:r>
          </w:p>
        </w:tc>
        <w:tc>
          <w:tcPr>
            <w:tcW w:w="3685"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Общая долевая собственность, аренд</w:t>
            </w:r>
            <w:proofErr w:type="gramStart"/>
            <w:r w:rsidRPr="001A7DD5">
              <w:rPr>
                <w:rFonts w:ascii="Times New Roman" w:eastAsia="Calibri" w:hAnsi="Times New Roman" w:cs="Times New Roman"/>
                <w:sz w:val="12"/>
                <w:szCs w:val="12"/>
              </w:rPr>
              <w:t>а ООО</w:t>
            </w:r>
            <w:proofErr w:type="gramEnd"/>
            <w:r w:rsidRPr="001A7DD5">
              <w:rPr>
                <w:rFonts w:ascii="Times New Roman" w:eastAsia="Calibri" w:hAnsi="Times New Roman" w:cs="Times New Roman"/>
                <w:sz w:val="12"/>
                <w:szCs w:val="12"/>
              </w:rPr>
              <w:t xml:space="preserve"> Компания "БИО-ТОН" </w:t>
            </w:r>
          </w:p>
        </w:tc>
      </w:tr>
      <w:tr w:rsidR="001A7DD5" w:rsidRPr="001A7DD5" w:rsidTr="0028393F">
        <w:trPr>
          <w:trHeight w:val="20"/>
        </w:trPr>
        <w:tc>
          <w:tcPr>
            <w:tcW w:w="1418" w:type="dxa"/>
            <w:noWrap/>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63:31:0208002:17</w:t>
            </w:r>
          </w:p>
        </w:tc>
        <w:tc>
          <w:tcPr>
            <w:tcW w:w="2410"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Земли сельскохозяйственного назначения</w:t>
            </w:r>
          </w:p>
        </w:tc>
        <w:tc>
          <w:tcPr>
            <w:tcW w:w="3685"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Сельское поселение Липовка</w:t>
            </w:r>
          </w:p>
        </w:tc>
      </w:tr>
      <w:tr w:rsidR="001A7DD5" w:rsidRPr="001A7DD5" w:rsidTr="0028393F">
        <w:trPr>
          <w:trHeight w:val="20"/>
        </w:trPr>
        <w:tc>
          <w:tcPr>
            <w:tcW w:w="1418" w:type="dxa"/>
            <w:noWrap/>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63:31:0208002:15</w:t>
            </w:r>
          </w:p>
        </w:tc>
        <w:tc>
          <w:tcPr>
            <w:tcW w:w="2410"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Земли сельскохозяйственного назначения</w:t>
            </w:r>
          </w:p>
        </w:tc>
        <w:tc>
          <w:tcPr>
            <w:tcW w:w="3685"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Сельское поселение Липовка</w:t>
            </w:r>
          </w:p>
        </w:tc>
      </w:tr>
      <w:tr w:rsidR="001A7DD5" w:rsidRPr="001A7DD5" w:rsidTr="0028393F">
        <w:trPr>
          <w:trHeight w:val="20"/>
        </w:trPr>
        <w:tc>
          <w:tcPr>
            <w:tcW w:w="1418" w:type="dxa"/>
            <w:noWrap/>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63:31:0208002:6</w:t>
            </w:r>
          </w:p>
        </w:tc>
        <w:tc>
          <w:tcPr>
            <w:tcW w:w="2410"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Земли сельскохозяйственного назначения</w:t>
            </w:r>
          </w:p>
        </w:tc>
        <w:tc>
          <w:tcPr>
            <w:tcW w:w="3685" w:type="dxa"/>
            <w:hideMark/>
          </w:tcPr>
          <w:p w:rsidR="001A7DD5" w:rsidRPr="001A7DD5" w:rsidRDefault="001A7DD5" w:rsidP="0028393F">
            <w:pPr>
              <w:tabs>
                <w:tab w:val="left" w:pos="284"/>
              </w:tabs>
              <w:rPr>
                <w:rFonts w:ascii="Times New Roman" w:eastAsia="Calibri" w:hAnsi="Times New Roman" w:cs="Times New Roman"/>
                <w:sz w:val="12"/>
                <w:szCs w:val="12"/>
              </w:rPr>
            </w:pPr>
            <w:r w:rsidRPr="001A7DD5">
              <w:rPr>
                <w:rFonts w:ascii="Times New Roman" w:eastAsia="Calibri" w:hAnsi="Times New Roman" w:cs="Times New Roman"/>
                <w:sz w:val="12"/>
                <w:szCs w:val="12"/>
              </w:rPr>
              <w:t>Сельское поселение Липовка</w:t>
            </w:r>
          </w:p>
        </w:tc>
      </w:tr>
    </w:tbl>
    <w:p w:rsidR="001A7DD5" w:rsidRPr="001A7DD5" w:rsidRDefault="001A7DD5" w:rsidP="001A7DD5">
      <w:pPr>
        <w:tabs>
          <w:tab w:val="left" w:pos="284"/>
        </w:tabs>
        <w:spacing w:after="0" w:line="240" w:lineRule="auto"/>
        <w:jc w:val="both"/>
        <w:rPr>
          <w:rFonts w:ascii="Times New Roman" w:eastAsia="Calibri" w:hAnsi="Times New Roman" w:cs="Times New Roman"/>
          <w:bCs/>
          <w:sz w:val="12"/>
          <w:szCs w:val="12"/>
        </w:rPr>
      </w:pP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Cs/>
          <w:sz w:val="12"/>
          <w:szCs w:val="12"/>
        </w:rPr>
      </w:pPr>
      <w:r w:rsidRPr="001A7DD5">
        <w:rPr>
          <w:rFonts w:ascii="Times New Roman" w:eastAsia="Calibri" w:hAnsi="Times New Roman" w:cs="Times New Roman"/>
          <w:bCs/>
          <w:sz w:val="12"/>
          <w:szCs w:val="12"/>
        </w:rPr>
        <w:t>Границы зон планируемого размещения линейного объекта представлены на чертежах графической части (Раздел 1)  проекта планировки территории.</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Cs/>
          <w:i/>
          <w:sz w:val="12"/>
          <w:szCs w:val="12"/>
        </w:rPr>
      </w:pPr>
      <w:r w:rsidRPr="001A7DD5">
        <w:rPr>
          <w:rFonts w:ascii="Times New Roman" w:eastAsia="Calibri" w:hAnsi="Times New Roman" w:cs="Times New Roman"/>
          <w:bCs/>
          <w:i/>
          <w:sz w:val="12"/>
          <w:szCs w:val="12"/>
        </w:rPr>
        <w:t>Красные линии</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В данном проекте границы красных линий совпадают с границами зоны планируемого размещения линейного объекта </w:t>
      </w:r>
      <w:proofErr w:type="spellStart"/>
      <w:r w:rsidRPr="001A7DD5">
        <w:rPr>
          <w:rFonts w:ascii="Times New Roman" w:eastAsia="Calibri" w:hAnsi="Times New Roman" w:cs="Times New Roman"/>
          <w:sz w:val="12"/>
          <w:szCs w:val="12"/>
        </w:rPr>
        <w:t>нефтегазопровода</w:t>
      </w:r>
      <w:proofErr w:type="spellEnd"/>
      <w:r w:rsidRPr="001A7DD5">
        <w:rPr>
          <w:rFonts w:ascii="Times New Roman" w:eastAsia="Calibri" w:hAnsi="Times New Roman" w:cs="Times New Roman"/>
          <w:sz w:val="12"/>
          <w:szCs w:val="12"/>
        </w:rPr>
        <w:t>. Ширина полосы земель, отводимой для трубопроводов, устанавливается в соответствии с СН 459-74.</w:t>
      </w:r>
      <w:bookmarkStart w:id="5" w:name="_Toc432262044"/>
      <w:bookmarkStart w:id="6" w:name="_Toc438903375"/>
      <w:bookmarkStart w:id="7" w:name="_Toc440009047"/>
      <w:bookmarkStart w:id="8" w:name="_Toc28846153"/>
      <w:bookmarkStart w:id="9" w:name="_Toc63242681"/>
      <w:bookmarkStart w:id="10" w:name="_Toc503340486"/>
      <w:bookmarkStart w:id="11" w:name="_Toc118013243"/>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b/>
          <w:sz w:val="12"/>
          <w:szCs w:val="12"/>
        </w:rPr>
      </w:pPr>
      <w:bookmarkStart w:id="12" w:name="_Toc438716935"/>
      <w:bookmarkEnd w:id="5"/>
      <w:bookmarkEnd w:id="6"/>
      <w:bookmarkEnd w:id="7"/>
      <w:r w:rsidRPr="001A7DD5">
        <w:rPr>
          <w:rFonts w:ascii="Times New Roman" w:eastAsia="Calibri" w:hAnsi="Times New Roman" w:cs="Times New Roman"/>
          <w:b/>
          <w:sz w:val="12"/>
          <w:szCs w:val="12"/>
        </w:rPr>
        <w:t>4 Положение об очередности планируемого развития территории</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Технологическая последовательность строительства объектов должна соответствовать календарному плану строительства. </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Проектом предусматривается строительство и ввод объектов в эксплуатацию отдельными независимыми друг от друга этапами:</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xml:space="preserve">- 1 этап - обустройство первой скважины с учетом коммуникаций и оборудования, АГЗУ, </w:t>
      </w:r>
      <w:proofErr w:type="spellStart"/>
      <w:r w:rsidRPr="001A7DD5">
        <w:rPr>
          <w:rFonts w:ascii="Times New Roman" w:eastAsia="Calibri" w:hAnsi="Times New Roman" w:cs="Times New Roman"/>
          <w:sz w:val="12"/>
          <w:szCs w:val="12"/>
        </w:rPr>
        <w:t>нефтегазопровод</w:t>
      </w:r>
      <w:proofErr w:type="spellEnd"/>
      <w:r w:rsidRPr="001A7DD5">
        <w:rPr>
          <w:rFonts w:ascii="Times New Roman" w:eastAsia="Calibri" w:hAnsi="Times New Roman" w:cs="Times New Roman"/>
          <w:sz w:val="12"/>
          <w:szCs w:val="12"/>
        </w:rPr>
        <w:t xml:space="preserve"> от скв.№5 до УПСВ Восточно-</w:t>
      </w:r>
      <w:proofErr w:type="spellStart"/>
      <w:r w:rsidRPr="001A7DD5">
        <w:rPr>
          <w:rFonts w:ascii="Times New Roman" w:eastAsia="Calibri" w:hAnsi="Times New Roman" w:cs="Times New Roman"/>
          <w:sz w:val="12"/>
          <w:szCs w:val="12"/>
        </w:rPr>
        <w:t>Денгизского</w:t>
      </w:r>
      <w:proofErr w:type="spellEnd"/>
      <w:r w:rsidRPr="001A7DD5">
        <w:rPr>
          <w:rFonts w:ascii="Times New Roman" w:eastAsia="Calibri" w:hAnsi="Times New Roman" w:cs="Times New Roman"/>
          <w:sz w:val="12"/>
          <w:szCs w:val="12"/>
        </w:rPr>
        <w:t xml:space="preserve"> </w:t>
      </w:r>
      <w:proofErr w:type="spellStart"/>
      <w:r w:rsidRPr="001A7DD5">
        <w:rPr>
          <w:rFonts w:ascii="Times New Roman" w:eastAsia="Calibri" w:hAnsi="Times New Roman" w:cs="Times New Roman"/>
          <w:sz w:val="12"/>
          <w:szCs w:val="12"/>
        </w:rPr>
        <w:t>м.р</w:t>
      </w:r>
      <w:proofErr w:type="spellEnd"/>
      <w:r w:rsidRPr="001A7DD5">
        <w:rPr>
          <w:rFonts w:ascii="Times New Roman" w:eastAsia="Calibri" w:hAnsi="Times New Roman" w:cs="Times New Roman"/>
          <w:sz w:val="12"/>
          <w:szCs w:val="12"/>
        </w:rPr>
        <w:t>., подъездная автодорога;</w:t>
      </w:r>
    </w:p>
    <w:p w:rsidR="001A7DD5" w:rsidRPr="001A7DD5" w:rsidRDefault="001A7DD5" w:rsidP="0028393F">
      <w:pPr>
        <w:tabs>
          <w:tab w:val="left" w:pos="284"/>
        </w:tabs>
        <w:spacing w:after="0" w:line="240" w:lineRule="auto"/>
        <w:ind w:firstLine="284"/>
        <w:jc w:val="both"/>
        <w:rPr>
          <w:rFonts w:ascii="Times New Roman" w:eastAsia="Calibri" w:hAnsi="Times New Roman" w:cs="Times New Roman"/>
          <w:sz w:val="12"/>
          <w:szCs w:val="12"/>
        </w:rPr>
      </w:pPr>
      <w:r w:rsidRPr="001A7DD5">
        <w:rPr>
          <w:rFonts w:ascii="Times New Roman" w:eastAsia="Calibri" w:hAnsi="Times New Roman" w:cs="Times New Roman"/>
          <w:sz w:val="12"/>
          <w:szCs w:val="12"/>
        </w:rPr>
        <w:t>- 2 этап - обустройство второй скважины с учетом коммуникаций.</w:t>
      </w:r>
      <w:bookmarkEnd w:id="8"/>
      <w:bookmarkEnd w:id="9"/>
      <w:bookmarkEnd w:id="10"/>
      <w:bookmarkEnd w:id="11"/>
      <w:bookmarkEnd w:id="12"/>
    </w:p>
    <w:p w:rsidR="001A7DD5" w:rsidRPr="001A7DD5" w:rsidRDefault="0028393F" w:rsidP="001A7DD5">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18649" cy="3303917"/>
            <wp:effectExtent l="0" t="0" r="0" b="0"/>
            <wp:docPr id="1" name="Рисунок 1" descr="C:\Users\user\AppData\Local\Microsoft\Windows\Temporary Internet Files\Content.Word\ТОМ 1 изм_Страница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ТОМ 1 изм_Страница_0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9702" cy="3304654"/>
                    </a:xfrm>
                    <a:prstGeom prst="rect">
                      <a:avLst/>
                    </a:prstGeom>
                    <a:noFill/>
                    <a:ln>
                      <a:noFill/>
                    </a:ln>
                  </pic:spPr>
                </pic:pic>
              </a:graphicData>
            </a:graphic>
          </wp:inline>
        </w:drawing>
      </w:r>
    </w:p>
    <w:p w:rsidR="001A7DD5" w:rsidRPr="001A7DD5" w:rsidRDefault="0028393F" w:rsidP="001A7DD5">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18649" cy="3243532"/>
            <wp:effectExtent l="0" t="0" r="0" b="0"/>
            <wp:docPr id="2" name="Рисунок 2" descr="C:\Users\user\AppData\Local\Microsoft\Windows\Temporary Internet Files\Content.Word\ТОМ 1 изм_Страница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ТОМ 1 изм_Страница_0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9203" cy="3243913"/>
                    </a:xfrm>
                    <a:prstGeom prst="rect">
                      <a:avLst/>
                    </a:prstGeom>
                    <a:noFill/>
                    <a:ln>
                      <a:noFill/>
                    </a:ln>
                  </pic:spPr>
                </pic:pic>
              </a:graphicData>
            </a:graphic>
          </wp:inline>
        </w:drawing>
      </w:r>
    </w:p>
    <w:p w:rsidR="001A7DD5" w:rsidRPr="001A7DD5" w:rsidRDefault="0028393F" w:rsidP="001A7DD5">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8" cy="3303917"/>
            <wp:effectExtent l="0" t="0" r="0" b="0"/>
            <wp:docPr id="3" name="Рисунок 3" descr="C:\Users\user\AppData\Local\Microsoft\Windows\Temporary Internet Files\Content.Word\ТОМ 1 изм_Страница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ТОМ 1 изм_Страница_0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6622" cy="3305375"/>
                    </a:xfrm>
                    <a:prstGeom prst="rect">
                      <a:avLst/>
                    </a:prstGeom>
                    <a:noFill/>
                    <a:ln>
                      <a:noFill/>
                    </a:ln>
                  </pic:spPr>
                </pic:pic>
              </a:graphicData>
            </a:graphic>
          </wp:inline>
        </w:drawing>
      </w:r>
    </w:p>
    <w:p w:rsidR="001A7DD5" w:rsidRPr="001A7DD5" w:rsidRDefault="0028393F" w:rsidP="001A7DD5">
      <w:pPr>
        <w:tabs>
          <w:tab w:val="left" w:pos="284"/>
        </w:tabs>
        <w:spacing w:after="0" w:line="240" w:lineRule="auto"/>
        <w:jc w:val="both"/>
        <w:rPr>
          <w:rFonts w:ascii="Times New Roman" w:eastAsia="Calibri" w:hAnsi="Times New Roman" w:cs="Times New Roman"/>
          <w:sz w:val="12"/>
          <w:szCs w:val="12"/>
          <w:lang w:val="x-none"/>
        </w:rPr>
      </w:pPr>
      <w:r>
        <w:rPr>
          <w:noProof/>
          <w:lang w:eastAsia="ru-RU"/>
        </w:rPr>
        <w:drawing>
          <wp:inline distT="0" distB="0" distL="0" distR="0">
            <wp:extent cx="4744528" cy="3243532"/>
            <wp:effectExtent l="0" t="0" r="0" b="0"/>
            <wp:docPr id="4" name="Рисунок 4" descr="C:\Users\user\AppData\Local\Microsoft\Windows\Temporary Internet Files\Content.Word\ТОМ 1 изм_Страница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ТОМ 1 изм_Страница_0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5199" cy="3243991"/>
                    </a:xfrm>
                    <a:prstGeom prst="rect">
                      <a:avLst/>
                    </a:prstGeom>
                    <a:noFill/>
                    <a:ln>
                      <a:noFill/>
                    </a:ln>
                  </pic:spPr>
                </pic:pic>
              </a:graphicData>
            </a:graphic>
          </wp:inline>
        </w:drawing>
      </w:r>
    </w:p>
    <w:p w:rsidR="001A7DD5" w:rsidRPr="001A7DD5" w:rsidRDefault="0028393F" w:rsidP="001A7DD5">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684144" cy="3226279"/>
            <wp:effectExtent l="0" t="0" r="0" b="0"/>
            <wp:docPr id="5" name="Рисунок 5" descr="C:\Users\user\AppData\Local\Microsoft\Windows\Temporary Internet Files\Content.Word\ТОМ 1 изм_Страница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ТОМ 1 изм_Страница_0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5652" cy="3227318"/>
                    </a:xfrm>
                    <a:prstGeom prst="rect">
                      <a:avLst/>
                    </a:prstGeom>
                    <a:noFill/>
                    <a:ln>
                      <a:noFill/>
                    </a:ln>
                  </pic:spPr>
                </pic:pic>
              </a:graphicData>
            </a:graphic>
          </wp:inline>
        </w:drawing>
      </w:r>
    </w:p>
    <w:p w:rsidR="001A7DD5" w:rsidRPr="001A7DD5" w:rsidRDefault="0028393F" w:rsidP="001A7DD5">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684144" cy="3337973"/>
            <wp:effectExtent l="0" t="0" r="0" b="0"/>
            <wp:docPr id="6" name="Рисунок 6" descr="C:\Users\user\AppData\Local\Microsoft\Windows\Temporary Internet Files\Content.Word\ТОМ 1 изм_Страница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ТОМ 1 изм_Страница_10.jpg"/>
                    <pic:cNvPicPr>
                      <a:picLocks noChangeAspect="1" noChangeArrowheads="1"/>
                    </pic:cNvPicPr>
                  </pic:nvPicPr>
                  <pic:blipFill rotWithShape="1">
                    <a:blip r:embed="rId24">
                      <a:extLst>
                        <a:ext uri="{28A0092B-C50C-407E-A947-70E740481C1C}">
                          <a14:useLocalDpi xmlns:a14="http://schemas.microsoft.com/office/drawing/2010/main" val="0"/>
                        </a:ext>
                      </a:extLst>
                    </a:blip>
                    <a:srcRect r="1465"/>
                    <a:stretch/>
                  </pic:blipFill>
                  <pic:spPr bwMode="auto">
                    <a:xfrm>
                      <a:off x="0" y="0"/>
                      <a:ext cx="4685323" cy="3338813"/>
                    </a:xfrm>
                    <a:prstGeom prst="rect">
                      <a:avLst/>
                    </a:prstGeom>
                    <a:noFill/>
                    <a:ln>
                      <a:noFill/>
                    </a:ln>
                    <a:extLst>
                      <a:ext uri="{53640926-AAD7-44D8-BBD7-CCE9431645EC}">
                        <a14:shadowObscured xmlns:a14="http://schemas.microsoft.com/office/drawing/2010/main"/>
                      </a:ext>
                    </a:extLst>
                  </pic:spPr>
                </pic:pic>
              </a:graphicData>
            </a:graphic>
          </wp:inline>
        </w:drawing>
      </w:r>
    </w:p>
    <w:p w:rsidR="00150A6B" w:rsidRPr="00150A6B" w:rsidRDefault="00150A6B" w:rsidP="00150A6B">
      <w:pPr>
        <w:tabs>
          <w:tab w:val="left" w:pos="284"/>
        </w:tabs>
        <w:spacing w:after="0" w:line="240" w:lineRule="auto"/>
        <w:jc w:val="center"/>
        <w:rPr>
          <w:rFonts w:ascii="Times New Roman" w:eastAsia="Calibri" w:hAnsi="Times New Roman" w:cs="Times New Roman"/>
          <w:b/>
          <w:sz w:val="12"/>
          <w:szCs w:val="12"/>
          <w:lang w:val="x-none"/>
        </w:rPr>
      </w:pPr>
      <w:r w:rsidRPr="00150A6B">
        <w:rPr>
          <w:rFonts w:ascii="Times New Roman" w:eastAsia="Calibri" w:hAnsi="Times New Roman" w:cs="Times New Roman"/>
          <w:b/>
          <w:sz w:val="12"/>
          <w:szCs w:val="12"/>
          <w:lang w:val="x-none"/>
        </w:rPr>
        <w:lastRenderedPageBreak/>
        <w:t>СОСТАВ ПРОЕКТА</w:t>
      </w:r>
    </w:p>
    <w:tbl>
      <w:tblPr>
        <w:tblStyle w:val="af2"/>
        <w:tblW w:w="7513" w:type="dxa"/>
        <w:tblInd w:w="108" w:type="dxa"/>
        <w:tblLook w:val="04A0" w:firstRow="1" w:lastRow="0" w:firstColumn="1" w:lastColumn="0" w:noHBand="0" w:noVBand="1"/>
      </w:tblPr>
      <w:tblGrid>
        <w:gridCol w:w="1134"/>
        <w:gridCol w:w="1296"/>
        <w:gridCol w:w="4091"/>
        <w:gridCol w:w="992"/>
      </w:tblGrid>
      <w:tr w:rsidR="00150A6B" w:rsidRPr="00150A6B" w:rsidTr="00150A6B">
        <w:trPr>
          <w:trHeight w:val="20"/>
        </w:trPr>
        <w:tc>
          <w:tcPr>
            <w:tcW w:w="1134" w:type="dxa"/>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Номер тома</w:t>
            </w:r>
          </w:p>
        </w:tc>
        <w:tc>
          <w:tcPr>
            <w:tcW w:w="1296" w:type="dxa"/>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Обозначение</w:t>
            </w:r>
          </w:p>
        </w:tc>
        <w:tc>
          <w:tcPr>
            <w:tcW w:w="4091" w:type="dxa"/>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Наименование</w:t>
            </w:r>
          </w:p>
        </w:tc>
        <w:tc>
          <w:tcPr>
            <w:tcW w:w="992" w:type="dxa"/>
          </w:tcPr>
          <w:p w:rsidR="00150A6B" w:rsidRPr="00150A6B" w:rsidRDefault="00150A6B" w:rsidP="00150A6B">
            <w:pPr>
              <w:tabs>
                <w:tab w:val="left" w:pos="284"/>
              </w:tabs>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Примечание</w:t>
            </w:r>
          </w:p>
        </w:tc>
      </w:tr>
      <w:tr w:rsidR="00150A6B" w:rsidRPr="00150A6B" w:rsidTr="00150A6B">
        <w:trPr>
          <w:trHeight w:val="20"/>
        </w:trPr>
        <w:tc>
          <w:tcPr>
            <w:tcW w:w="1134" w:type="dxa"/>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1</w:t>
            </w:r>
          </w:p>
        </w:tc>
        <w:tc>
          <w:tcPr>
            <w:tcW w:w="1296" w:type="dxa"/>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НКС.02.17-3-ПМУ</w:t>
            </w:r>
          </w:p>
        </w:tc>
        <w:tc>
          <w:tcPr>
            <w:tcW w:w="4091" w:type="dxa"/>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Раздел 1 Основная часть (Утверждаемая часть)</w:t>
            </w:r>
          </w:p>
        </w:tc>
        <w:tc>
          <w:tcPr>
            <w:tcW w:w="992" w:type="dxa"/>
          </w:tcPr>
          <w:p w:rsidR="00150A6B" w:rsidRPr="00150A6B" w:rsidRDefault="00150A6B" w:rsidP="00150A6B">
            <w:pPr>
              <w:tabs>
                <w:tab w:val="left" w:pos="284"/>
              </w:tabs>
              <w:jc w:val="both"/>
              <w:rPr>
                <w:rFonts w:ascii="Times New Roman" w:eastAsia="Calibri" w:hAnsi="Times New Roman" w:cs="Times New Roman"/>
                <w:sz w:val="12"/>
                <w:szCs w:val="12"/>
              </w:rPr>
            </w:pPr>
          </w:p>
        </w:tc>
      </w:tr>
    </w:tbl>
    <w:p w:rsidR="00150A6B" w:rsidRDefault="00150A6B" w:rsidP="00150A6B">
      <w:pPr>
        <w:tabs>
          <w:tab w:val="left" w:pos="284"/>
        </w:tabs>
        <w:spacing w:after="0" w:line="240" w:lineRule="auto"/>
        <w:jc w:val="both"/>
        <w:rPr>
          <w:rFonts w:ascii="Times New Roman" w:eastAsia="Calibri" w:hAnsi="Times New Roman" w:cs="Times New Roman"/>
          <w:b/>
          <w:sz w:val="12"/>
          <w:szCs w:val="12"/>
        </w:rPr>
      </w:pPr>
    </w:p>
    <w:p w:rsidR="00150A6B" w:rsidRPr="00150A6B" w:rsidRDefault="00150A6B" w:rsidP="00150A6B">
      <w:pPr>
        <w:tabs>
          <w:tab w:val="left" w:pos="284"/>
        </w:tabs>
        <w:spacing w:after="0" w:line="240" w:lineRule="auto"/>
        <w:jc w:val="center"/>
        <w:rPr>
          <w:rFonts w:ascii="Times New Roman" w:eastAsia="Calibri" w:hAnsi="Times New Roman" w:cs="Times New Roman"/>
          <w:b/>
          <w:sz w:val="12"/>
          <w:szCs w:val="12"/>
        </w:rPr>
      </w:pPr>
      <w:r w:rsidRPr="00150A6B">
        <w:rPr>
          <w:rFonts w:ascii="Times New Roman" w:eastAsia="Calibri" w:hAnsi="Times New Roman" w:cs="Times New Roman"/>
          <w:b/>
          <w:sz w:val="12"/>
          <w:szCs w:val="12"/>
        </w:rPr>
        <w:t>Содержание</w:t>
      </w:r>
      <w:r w:rsidRPr="00150A6B">
        <w:rPr>
          <w:rFonts w:ascii="Times New Roman" w:eastAsia="Calibri" w:hAnsi="Times New Roman" w:cs="Times New Roman"/>
          <w:bCs/>
          <w:sz w:val="12"/>
          <w:szCs w:val="12"/>
        </w:rPr>
        <w:fldChar w:fldCharType="begin"/>
      </w:r>
      <w:r w:rsidRPr="00150A6B">
        <w:rPr>
          <w:rFonts w:ascii="Times New Roman" w:eastAsia="Calibri" w:hAnsi="Times New Roman" w:cs="Times New Roman"/>
          <w:bCs/>
          <w:sz w:val="12"/>
          <w:szCs w:val="12"/>
        </w:rPr>
        <w:instrText xml:space="preserve"> TOC \o "1-3" \u </w:instrText>
      </w:r>
      <w:r w:rsidRPr="00150A6B">
        <w:rPr>
          <w:rFonts w:ascii="Times New Roman" w:eastAsia="Calibri" w:hAnsi="Times New Roman" w:cs="Times New Roman"/>
          <w:bCs/>
          <w:sz w:val="12"/>
          <w:szCs w:val="12"/>
        </w:rPr>
        <w:fldChar w:fldCharType="separate"/>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1 Основание для разработки проекта……</w:t>
      </w:r>
      <w:r>
        <w:rPr>
          <w:rFonts w:ascii="Times New Roman" w:eastAsia="Calibri" w:hAnsi="Times New Roman" w:cs="Times New Roman"/>
          <w:sz w:val="12"/>
          <w:szCs w:val="12"/>
        </w:rPr>
        <w:t>……………………………………………………</w:t>
      </w:r>
      <w:r w:rsidRPr="00150A6B">
        <w:rPr>
          <w:rFonts w:ascii="Times New Roman" w:eastAsia="Calibri" w:hAnsi="Times New Roman" w:cs="Times New Roman"/>
          <w:sz w:val="12"/>
          <w:szCs w:val="12"/>
        </w:rPr>
        <w:t>……………………………………………………….3</w:t>
      </w:r>
    </w:p>
    <w:p w:rsid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2 Перечень и сведения о площади образуемых земельных участков…</w:t>
      </w:r>
      <w:r>
        <w:rPr>
          <w:rFonts w:ascii="Times New Roman" w:eastAsia="Calibri" w:hAnsi="Times New Roman" w:cs="Times New Roman"/>
          <w:sz w:val="12"/>
          <w:szCs w:val="12"/>
        </w:rPr>
        <w:t>…………………………………………………………..</w:t>
      </w:r>
      <w:r w:rsidRPr="00150A6B">
        <w:rPr>
          <w:rFonts w:ascii="Times New Roman" w:eastAsia="Calibri" w:hAnsi="Times New Roman" w:cs="Times New Roman"/>
          <w:sz w:val="12"/>
          <w:szCs w:val="12"/>
        </w:rPr>
        <w:t>………….…......5</w:t>
      </w:r>
    </w:p>
    <w:p w:rsidR="00150A6B" w:rsidRPr="00150A6B" w:rsidRDefault="00150A6B" w:rsidP="00150A6B">
      <w:pPr>
        <w:tabs>
          <w:tab w:val="left" w:pos="284"/>
        </w:tabs>
        <w:spacing w:after="0" w:line="240" w:lineRule="auto"/>
        <w:jc w:val="both"/>
        <w:rPr>
          <w:rFonts w:ascii="Times New Roman" w:eastAsia="Calibri" w:hAnsi="Times New Roman" w:cs="Times New Roman"/>
          <w:sz w:val="12"/>
          <w:szCs w:val="12"/>
        </w:rPr>
      </w:pP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b/>
          <w:sz w:val="12"/>
          <w:szCs w:val="12"/>
        </w:rPr>
      </w:pPr>
      <w:r w:rsidRPr="00150A6B">
        <w:rPr>
          <w:rFonts w:ascii="Times New Roman" w:eastAsia="Calibri" w:hAnsi="Times New Roman" w:cs="Times New Roman"/>
          <w:sz w:val="12"/>
          <w:szCs w:val="12"/>
          <w:lang w:val="x-none"/>
        </w:rPr>
        <w:fldChar w:fldCharType="end"/>
      </w:r>
      <w:r w:rsidRPr="00150A6B">
        <w:rPr>
          <w:rFonts w:ascii="Times New Roman" w:eastAsia="Calibri" w:hAnsi="Times New Roman" w:cs="Times New Roman"/>
          <w:b/>
          <w:sz w:val="12"/>
          <w:szCs w:val="12"/>
        </w:rPr>
        <w:t>1 Основание для разработки проекта</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Проект планировки и проект межевания территории линейного объекта «</w:t>
      </w:r>
      <w:r w:rsidRPr="00150A6B">
        <w:rPr>
          <w:rFonts w:ascii="Times New Roman" w:eastAsia="Calibri" w:hAnsi="Times New Roman" w:cs="Times New Roman"/>
          <w:bCs/>
          <w:sz w:val="12"/>
          <w:szCs w:val="12"/>
        </w:rPr>
        <w:t xml:space="preserve">Обустройство </w:t>
      </w:r>
      <w:proofErr w:type="spellStart"/>
      <w:r w:rsidRPr="00150A6B">
        <w:rPr>
          <w:rFonts w:ascii="Times New Roman" w:eastAsia="Calibri" w:hAnsi="Times New Roman" w:cs="Times New Roman"/>
          <w:bCs/>
          <w:sz w:val="12"/>
          <w:szCs w:val="12"/>
        </w:rPr>
        <w:t>Вольницкого</w:t>
      </w:r>
      <w:proofErr w:type="spellEnd"/>
      <w:r w:rsidRPr="00150A6B">
        <w:rPr>
          <w:rFonts w:ascii="Times New Roman" w:eastAsia="Calibri" w:hAnsi="Times New Roman" w:cs="Times New Roman"/>
          <w:bCs/>
          <w:sz w:val="12"/>
          <w:szCs w:val="12"/>
        </w:rPr>
        <w:t xml:space="preserve"> месторождения нефти</w:t>
      </w:r>
      <w:r w:rsidRPr="00150A6B">
        <w:rPr>
          <w:rFonts w:ascii="Times New Roman" w:eastAsia="Calibri" w:hAnsi="Times New Roman" w:cs="Times New Roman"/>
          <w:sz w:val="12"/>
          <w:szCs w:val="12"/>
        </w:rPr>
        <w:t>»</w:t>
      </w:r>
      <w:r w:rsidRPr="00150A6B">
        <w:rPr>
          <w:rFonts w:ascii="Times New Roman" w:eastAsia="Calibri" w:hAnsi="Times New Roman" w:cs="Times New Roman"/>
          <w:b/>
          <w:bCs/>
          <w:sz w:val="12"/>
          <w:szCs w:val="12"/>
        </w:rPr>
        <w:t xml:space="preserve"> </w:t>
      </w:r>
      <w:r w:rsidRPr="00150A6B">
        <w:rPr>
          <w:rFonts w:ascii="Times New Roman" w:eastAsia="Calibri" w:hAnsi="Times New Roman" w:cs="Times New Roman"/>
          <w:sz w:val="12"/>
          <w:szCs w:val="12"/>
        </w:rPr>
        <w:t>подготовлен на основании:</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 xml:space="preserve">- Постановление «О подготовке проекта планировки территории объекта «Обустройство </w:t>
      </w:r>
      <w:proofErr w:type="spellStart"/>
      <w:r w:rsidRPr="00150A6B">
        <w:rPr>
          <w:rFonts w:ascii="Times New Roman" w:eastAsia="Calibri" w:hAnsi="Times New Roman" w:cs="Times New Roman"/>
          <w:sz w:val="12"/>
          <w:szCs w:val="12"/>
        </w:rPr>
        <w:t>Вольницкого</w:t>
      </w:r>
      <w:proofErr w:type="spellEnd"/>
      <w:r w:rsidRPr="00150A6B">
        <w:rPr>
          <w:rFonts w:ascii="Times New Roman" w:eastAsia="Calibri" w:hAnsi="Times New Roman" w:cs="Times New Roman"/>
          <w:sz w:val="12"/>
          <w:szCs w:val="12"/>
        </w:rPr>
        <w:t xml:space="preserve"> месторождения нефти» в границах сельского поселения Липовка муниципального района Сергиевский Самарской области»  № 47 от 11.10. 2017 г;</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 xml:space="preserve">- </w:t>
      </w:r>
      <w:r w:rsidRPr="00150A6B">
        <w:rPr>
          <w:rFonts w:ascii="Times New Roman" w:eastAsia="Calibri" w:hAnsi="Times New Roman" w:cs="Times New Roman"/>
          <w:sz w:val="12"/>
          <w:szCs w:val="12"/>
          <w:lang w:val="x-none"/>
        </w:rPr>
        <w:t xml:space="preserve">задания </w:t>
      </w:r>
      <w:r w:rsidRPr="00150A6B">
        <w:rPr>
          <w:rFonts w:ascii="Times New Roman" w:eastAsia="Calibri" w:hAnsi="Times New Roman" w:cs="Times New Roman"/>
          <w:sz w:val="12"/>
          <w:szCs w:val="12"/>
        </w:rPr>
        <w:t>на проектирование объекта:</w:t>
      </w:r>
      <w:r w:rsidRPr="00150A6B">
        <w:rPr>
          <w:rFonts w:ascii="Times New Roman" w:eastAsia="Calibri" w:hAnsi="Times New Roman" w:cs="Times New Roman"/>
          <w:sz w:val="12"/>
          <w:szCs w:val="12"/>
          <w:lang w:val="x-none"/>
        </w:rPr>
        <w:t xml:space="preserve"> «Обустройство </w:t>
      </w:r>
      <w:proofErr w:type="spellStart"/>
      <w:r w:rsidRPr="00150A6B">
        <w:rPr>
          <w:rFonts w:ascii="Times New Roman" w:eastAsia="Calibri" w:hAnsi="Times New Roman" w:cs="Times New Roman"/>
          <w:sz w:val="12"/>
          <w:szCs w:val="12"/>
          <w:lang w:val="x-none"/>
        </w:rPr>
        <w:t>Вольницкого</w:t>
      </w:r>
      <w:proofErr w:type="spellEnd"/>
      <w:r w:rsidRPr="00150A6B">
        <w:rPr>
          <w:rFonts w:ascii="Times New Roman" w:eastAsia="Calibri" w:hAnsi="Times New Roman" w:cs="Times New Roman"/>
          <w:sz w:val="12"/>
          <w:szCs w:val="12"/>
          <w:lang w:val="x-none"/>
        </w:rPr>
        <w:t xml:space="preserve"> месторождения нефти», утвержденного </w:t>
      </w:r>
      <w:r w:rsidRPr="00150A6B">
        <w:rPr>
          <w:rFonts w:ascii="Times New Roman" w:eastAsia="Calibri" w:hAnsi="Times New Roman" w:cs="Times New Roman"/>
          <w:sz w:val="12"/>
          <w:szCs w:val="12"/>
        </w:rPr>
        <w:t>генеральным</w:t>
      </w:r>
      <w:r w:rsidRPr="00150A6B">
        <w:rPr>
          <w:rFonts w:ascii="Times New Roman" w:eastAsia="Calibri" w:hAnsi="Times New Roman" w:cs="Times New Roman"/>
          <w:sz w:val="12"/>
          <w:szCs w:val="12"/>
          <w:lang w:val="x-none"/>
        </w:rPr>
        <w:t xml:space="preserve"> директор</w:t>
      </w:r>
      <w:r w:rsidRPr="00150A6B">
        <w:rPr>
          <w:rFonts w:ascii="Times New Roman" w:eastAsia="Calibri" w:hAnsi="Times New Roman" w:cs="Times New Roman"/>
          <w:sz w:val="12"/>
          <w:szCs w:val="12"/>
        </w:rPr>
        <w:t xml:space="preserve">ом ООО «НК «САМАРА» 9 марта 2017 г.  Е.В. </w:t>
      </w:r>
      <w:proofErr w:type="spellStart"/>
      <w:r w:rsidRPr="00150A6B">
        <w:rPr>
          <w:rFonts w:ascii="Times New Roman" w:eastAsia="Calibri" w:hAnsi="Times New Roman" w:cs="Times New Roman"/>
          <w:sz w:val="12"/>
          <w:szCs w:val="12"/>
        </w:rPr>
        <w:t>Легостаевым</w:t>
      </w:r>
      <w:proofErr w:type="spellEnd"/>
      <w:r w:rsidRPr="00150A6B">
        <w:rPr>
          <w:rFonts w:ascii="Times New Roman" w:eastAsia="Calibri" w:hAnsi="Times New Roman" w:cs="Times New Roman"/>
          <w:sz w:val="12"/>
          <w:szCs w:val="12"/>
        </w:rPr>
        <w:t>;</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 xml:space="preserve">- дополнения №1 к </w:t>
      </w:r>
      <w:r w:rsidRPr="00150A6B">
        <w:rPr>
          <w:rFonts w:ascii="Times New Roman" w:eastAsia="Calibri" w:hAnsi="Times New Roman" w:cs="Times New Roman"/>
          <w:sz w:val="12"/>
          <w:szCs w:val="12"/>
          <w:lang w:val="x-none"/>
        </w:rPr>
        <w:t>задани</w:t>
      </w:r>
      <w:r w:rsidRPr="00150A6B">
        <w:rPr>
          <w:rFonts w:ascii="Times New Roman" w:eastAsia="Calibri" w:hAnsi="Times New Roman" w:cs="Times New Roman"/>
          <w:sz w:val="12"/>
          <w:szCs w:val="12"/>
        </w:rPr>
        <w:t>ю</w:t>
      </w:r>
      <w:r w:rsidRPr="00150A6B">
        <w:rPr>
          <w:rFonts w:ascii="Times New Roman" w:eastAsia="Calibri" w:hAnsi="Times New Roman" w:cs="Times New Roman"/>
          <w:sz w:val="12"/>
          <w:szCs w:val="12"/>
          <w:lang w:val="x-none"/>
        </w:rPr>
        <w:t xml:space="preserve"> </w:t>
      </w:r>
      <w:r w:rsidRPr="00150A6B">
        <w:rPr>
          <w:rFonts w:ascii="Times New Roman" w:eastAsia="Calibri" w:hAnsi="Times New Roman" w:cs="Times New Roman"/>
          <w:sz w:val="12"/>
          <w:szCs w:val="12"/>
        </w:rPr>
        <w:t>на проектирование объекта:</w:t>
      </w:r>
      <w:r w:rsidRPr="00150A6B">
        <w:rPr>
          <w:rFonts w:ascii="Times New Roman" w:eastAsia="Calibri" w:hAnsi="Times New Roman" w:cs="Times New Roman"/>
          <w:sz w:val="12"/>
          <w:szCs w:val="12"/>
          <w:lang w:val="x-none"/>
        </w:rPr>
        <w:t xml:space="preserve"> «Обустройство </w:t>
      </w:r>
      <w:proofErr w:type="spellStart"/>
      <w:r w:rsidRPr="00150A6B">
        <w:rPr>
          <w:rFonts w:ascii="Times New Roman" w:eastAsia="Calibri" w:hAnsi="Times New Roman" w:cs="Times New Roman"/>
          <w:sz w:val="12"/>
          <w:szCs w:val="12"/>
          <w:lang w:val="x-none"/>
        </w:rPr>
        <w:t>Вольницкого</w:t>
      </w:r>
      <w:proofErr w:type="spellEnd"/>
      <w:r w:rsidRPr="00150A6B">
        <w:rPr>
          <w:rFonts w:ascii="Times New Roman" w:eastAsia="Calibri" w:hAnsi="Times New Roman" w:cs="Times New Roman"/>
          <w:sz w:val="12"/>
          <w:szCs w:val="12"/>
          <w:lang w:val="x-none"/>
        </w:rPr>
        <w:t xml:space="preserve"> месторождения нефти»», утвержденного </w:t>
      </w:r>
      <w:r w:rsidRPr="00150A6B">
        <w:rPr>
          <w:rFonts w:ascii="Times New Roman" w:eastAsia="Calibri" w:hAnsi="Times New Roman" w:cs="Times New Roman"/>
          <w:sz w:val="12"/>
          <w:szCs w:val="12"/>
        </w:rPr>
        <w:t>генеральным</w:t>
      </w:r>
      <w:r w:rsidRPr="00150A6B">
        <w:rPr>
          <w:rFonts w:ascii="Times New Roman" w:eastAsia="Calibri" w:hAnsi="Times New Roman" w:cs="Times New Roman"/>
          <w:sz w:val="12"/>
          <w:szCs w:val="12"/>
          <w:lang w:val="x-none"/>
        </w:rPr>
        <w:t xml:space="preserve"> директор</w:t>
      </w:r>
      <w:r w:rsidRPr="00150A6B">
        <w:rPr>
          <w:rFonts w:ascii="Times New Roman" w:eastAsia="Calibri" w:hAnsi="Times New Roman" w:cs="Times New Roman"/>
          <w:sz w:val="12"/>
          <w:szCs w:val="12"/>
        </w:rPr>
        <w:t xml:space="preserve">ом ООО «НК «САМАРА»  Е.В. </w:t>
      </w:r>
      <w:proofErr w:type="spellStart"/>
      <w:r w:rsidRPr="00150A6B">
        <w:rPr>
          <w:rFonts w:ascii="Times New Roman" w:eastAsia="Calibri" w:hAnsi="Times New Roman" w:cs="Times New Roman"/>
          <w:sz w:val="12"/>
          <w:szCs w:val="12"/>
        </w:rPr>
        <w:t>Легостаевым</w:t>
      </w:r>
      <w:proofErr w:type="spellEnd"/>
      <w:r w:rsidRPr="00150A6B">
        <w:rPr>
          <w:rFonts w:ascii="Times New Roman" w:eastAsia="Calibri" w:hAnsi="Times New Roman" w:cs="Times New Roman"/>
          <w:sz w:val="12"/>
          <w:szCs w:val="12"/>
        </w:rPr>
        <w:t>;</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 xml:space="preserve">- </w:t>
      </w:r>
      <w:r w:rsidRPr="00150A6B">
        <w:rPr>
          <w:rFonts w:ascii="Times New Roman" w:eastAsia="Calibri" w:hAnsi="Times New Roman" w:cs="Times New Roman"/>
          <w:sz w:val="12"/>
          <w:szCs w:val="12"/>
          <w:lang w:val="x-none"/>
        </w:rPr>
        <w:t xml:space="preserve">материалов </w:t>
      </w:r>
      <w:r w:rsidRPr="00150A6B">
        <w:rPr>
          <w:rFonts w:ascii="Times New Roman" w:eastAsia="Calibri" w:hAnsi="Times New Roman" w:cs="Times New Roman"/>
          <w:sz w:val="12"/>
          <w:szCs w:val="12"/>
        </w:rPr>
        <w:t>инженерных</w:t>
      </w:r>
      <w:r w:rsidRPr="00150A6B">
        <w:rPr>
          <w:rFonts w:ascii="Times New Roman" w:eastAsia="Calibri" w:hAnsi="Times New Roman" w:cs="Times New Roman"/>
          <w:sz w:val="12"/>
          <w:szCs w:val="12"/>
          <w:lang w:val="x-none"/>
        </w:rPr>
        <w:t xml:space="preserve"> изысканий, выполненных </w:t>
      </w:r>
      <w:r w:rsidRPr="00150A6B">
        <w:rPr>
          <w:rFonts w:ascii="Times New Roman" w:eastAsia="Calibri" w:hAnsi="Times New Roman" w:cs="Times New Roman"/>
          <w:sz w:val="12"/>
          <w:szCs w:val="12"/>
        </w:rPr>
        <w:t>сотрудникам</w:t>
      </w:r>
      <w:proofErr w:type="gramStart"/>
      <w:r w:rsidRPr="00150A6B">
        <w:rPr>
          <w:rFonts w:ascii="Times New Roman" w:eastAsia="Calibri" w:hAnsi="Times New Roman" w:cs="Times New Roman"/>
          <w:sz w:val="12"/>
          <w:szCs w:val="12"/>
        </w:rPr>
        <w:t>и ООО</w:t>
      </w:r>
      <w:proofErr w:type="gramEnd"/>
      <w:r w:rsidRPr="00150A6B">
        <w:rPr>
          <w:rFonts w:ascii="Times New Roman" w:eastAsia="Calibri" w:hAnsi="Times New Roman" w:cs="Times New Roman"/>
          <w:sz w:val="12"/>
          <w:szCs w:val="12"/>
        </w:rPr>
        <w:t xml:space="preserve"> «</w:t>
      </w:r>
      <w:proofErr w:type="spellStart"/>
      <w:r w:rsidRPr="00150A6B">
        <w:rPr>
          <w:rFonts w:ascii="Times New Roman" w:eastAsia="Calibri" w:hAnsi="Times New Roman" w:cs="Times New Roman"/>
          <w:sz w:val="12"/>
          <w:szCs w:val="12"/>
        </w:rPr>
        <w:t>Югранефтегазпроект</w:t>
      </w:r>
      <w:proofErr w:type="spellEnd"/>
      <w:r w:rsidRPr="00150A6B">
        <w:rPr>
          <w:rFonts w:ascii="Times New Roman" w:eastAsia="Calibri" w:hAnsi="Times New Roman" w:cs="Times New Roman"/>
          <w:sz w:val="12"/>
          <w:szCs w:val="12"/>
        </w:rPr>
        <w:t xml:space="preserve">» в апреле-марте 2017 г. </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Проект планировки и проект межевания территории для объекта «О подготовке документации по планировке территории, на которой предусматривается размещение линейного объекта регионального значения» разрабатывается в соответствии со следующими основными нормативными правовыми актами:</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0A6B">
        <w:rPr>
          <w:rFonts w:ascii="Times New Roman" w:eastAsia="Calibri" w:hAnsi="Times New Roman" w:cs="Times New Roman"/>
          <w:sz w:val="12"/>
          <w:szCs w:val="12"/>
        </w:rPr>
        <w:t>Градостроительный кодекс Российской Федерации;</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0A6B">
        <w:rPr>
          <w:rFonts w:ascii="Times New Roman" w:eastAsia="Calibri" w:hAnsi="Times New Roman" w:cs="Times New Roman"/>
          <w:sz w:val="12"/>
          <w:szCs w:val="12"/>
        </w:rPr>
        <w:t>Земельный кодекс Российской Федерации;</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0A6B">
        <w:rPr>
          <w:rFonts w:ascii="Times New Roman" w:eastAsia="Calibri" w:hAnsi="Times New Roman" w:cs="Times New Roman"/>
          <w:sz w:val="12"/>
          <w:szCs w:val="12"/>
        </w:rPr>
        <w:t>Лесной кодекс Российской Федерации;</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0A6B">
        <w:rPr>
          <w:rFonts w:ascii="Times New Roman" w:eastAsia="Calibri" w:hAnsi="Times New Roman" w:cs="Times New Roman"/>
          <w:sz w:val="12"/>
          <w:szCs w:val="12"/>
        </w:rPr>
        <w:t>Водный кодекс Российской Федерации;</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0A6B">
        <w:rPr>
          <w:rFonts w:ascii="Times New Roman" w:eastAsia="Calibri" w:hAnsi="Times New Roman" w:cs="Times New Roman"/>
          <w:sz w:val="12"/>
          <w:szCs w:val="12"/>
        </w:rPr>
        <w:t>Федеральный закон № 169-Ф3 от 17 ноября 1995г. «Об архитектурной деятельности в Российской Федерации»;</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0A6B">
        <w:rPr>
          <w:rFonts w:ascii="Times New Roman" w:eastAsia="Calibri" w:hAnsi="Times New Roman" w:cs="Times New Roman"/>
          <w:sz w:val="12"/>
          <w:szCs w:val="12"/>
        </w:rPr>
        <w:t>Положение о составе и содержании проектов планировки территории, подготовка которых осуществляется на основании документов территориального планирования Самарской области, в том числе при размещении линейных объектов регионального значения, утвержденного Приказом Министерства строительства и жилищно-коммунального хозяйства Самарской области от 29 ноября 2011 года № 137-П.</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Проектная документация «</w:t>
      </w:r>
      <w:r w:rsidRPr="00150A6B">
        <w:rPr>
          <w:rFonts w:ascii="Times New Roman" w:eastAsia="Calibri" w:hAnsi="Times New Roman" w:cs="Times New Roman"/>
          <w:bCs/>
          <w:sz w:val="12"/>
          <w:szCs w:val="12"/>
        </w:rPr>
        <w:t xml:space="preserve">Обустройство </w:t>
      </w:r>
      <w:proofErr w:type="spellStart"/>
      <w:r w:rsidRPr="00150A6B">
        <w:rPr>
          <w:rFonts w:ascii="Times New Roman" w:eastAsia="Calibri" w:hAnsi="Times New Roman" w:cs="Times New Roman"/>
          <w:bCs/>
          <w:sz w:val="12"/>
          <w:szCs w:val="12"/>
        </w:rPr>
        <w:t>Вольницкого</w:t>
      </w:r>
      <w:proofErr w:type="spellEnd"/>
      <w:r w:rsidRPr="00150A6B">
        <w:rPr>
          <w:rFonts w:ascii="Times New Roman" w:eastAsia="Calibri" w:hAnsi="Times New Roman" w:cs="Times New Roman"/>
          <w:bCs/>
          <w:sz w:val="12"/>
          <w:szCs w:val="12"/>
        </w:rPr>
        <w:t xml:space="preserve"> месторождения нефти</w:t>
      </w:r>
      <w:r w:rsidRPr="00150A6B">
        <w:rPr>
          <w:rFonts w:ascii="Times New Roman" w:eastAsia="Calibri" w:hAnsi="Times New Roman" w:cs="Times New Roman"/>
          <w:sz w:val="12"/>
          <w:szCs w:val="12"/>
        </w:rPr>
        <w:t>»</w:t>
      </w:r>
      <w:r w:rsidRPr="00150A6B">
        <w:rPr>
          <w:rFonts w:ascii="Times New Roman" w:eastAsia="Calibri" w:hAnsi="Times New Roman" w:cs="Times New Roman"/>
          <w:b/>
          <w:bCs/>
          <w:sz w:val="12"/>
          <w:szCs w:val="12"/>
        </w:rPr>
        <w:t xml:space="preserve"> </w:t>
      </w:r>
      <w:r w:rsidRPr="00150A6B">
        <w:rPr>
          <w:rFonts w:ascii="Times New Roman" w:eastAsia="Calibri" w:hAnsi="Times New Roman" w:cs="Times New Roman"/>
          <w:sz w:val="12"/>
          <w:szCs w:val="12"/>
        </w:rPr>
        <w:t>включает:</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 xml:space="preserve">- строительство </w:t>
      </w:r>
      <w:proofErr w:type="spellStart"/>
      <w:r w:rsidRPr="00150A6B">
        <w:rPr>
          <w:rFonts w:ascii="Times New Roman" w:eastAsia="Calibri" w:hAnsi="Times New Roman" w:cs="Times New Roman"/>
          <w:sz w:val="12"/>
          <w:szCs w:val="12"/>
        </w:rPr>
        <w:t>нефтегазопровода</w:t>
      </w:r>
      <w:proofErr w:type="spellEnd"/>
      <w:r w:rsidRPr="00150A6B">
        <w:rPr>
          <w:rFonts w:ascii="Times New Roman" w:eastAsia="Calibri" w:hAnsi="Times New Roman" w:cs="Times New Roman"/>
          <w:sz w:val="12"/>
          <w:szCs w:val="12"/>
        </w:rPr>
        <w:t xml:space="preserve"> от АГЗУ до УПСВ Восточно-</w:t>
      </w:r>
      <w:proofErr w:type="spellStart"/>
      <w:r w:rsidRPr="00150A6B">
        <w:rPr>
          <w:rFonts w:ascii="Times New Roman" w:eastAsia="Calibri" w:hAnsi="Times New Roman" w:cs="Times New Roman"/>
          <w:sz w:val="12"/>
          <w:szCs w:val="12"/>
        </w:rPr>
        <w:t>Денгизского</w:t>
      </w:r>
      <w:proofErr w:type="spellEnd"/>
      <w:r w:rsidRPr="00150A6B">
        <w:rPr>
          <w:rFonts w:ascii="Times New Roman" w:eastAsia="Calibri" w:hAnsi="Times New Roman" w:cs="Times New Roman"/>
          <w:sz w:val="12"/>
          <w:szCs w:val="12"/>
        </w:rPr>
        <w:t xml:space="preserve"> </w:t>
      </w:r>
      <w:proofErr w:type="spellStart"/>
      <w:r w:rsidRPr="00150A6B">
        <w:rPr>
          <w:rFonts w:ascii="Times New Roman" w:eastAsia="Calibri" w:hAnsi="Times New Roman" w:cs="Times New Roman"/>
          <w:sz w:val="12"/>
          <w:szCs w:val="12"/>
        </w:rPr>
        <w:t>м.р</w:t>
      </w:r>
      <w:proofErr w:type="spellEnd"/>
      <w:r w:rsidRPr="00150A6B">
        <w:rPr>
          <w:rFonts w:ascii="Times New Roman" w:eastAsia="Calibri" w:hAnsi="Times New Roman" w:cs="Times New Roman"/>
          <w:sz w:val="12"/>
          <w:szCs w:val="12"/>
        </w:rPr>
        <w:t>.;</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 строительство выкидного трубопровода от скважины №5 до АГЗУ;</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 строительство выкидного трубопровода от скважины №5Г до АГЗУ.</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Проект межевания территории выполнен по результатам анализа ранее созданных и ранее сформированных земельных участков в границах межевания согласно разработанному проекту планировки территории.</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proofErr w:type="gramStart"/>
      <w:r w:rsidRPr="00150A6B">
        <w:rPr>
          <w:rFonts w:ascii="Times New Roman" w:eastAsia="Calibri" w:hAnsi="Times New Roman" w:cs="Times New Roman"/>
          <w:sz w:val="12"/>
          <w:szCs w:val="12"/>
        </w:rPr>
        <w:t xml:space="preserve">В соответствии со ст.43 Градостроительного кодекса РФ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w:t>
      </w:r>
      <w:proofErr w:type="gramEnd"/>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 xml:space="preserve">Подготовка проекта межевания территории осуществляется </w:t>
      </w:r>
      <w:proofErr w:type="gramStart"/>
      <w:r w:rsidRPr="00150A6B">
        <w:rPr>
          <w:rFonts w:ascii="Times New Roman" w:eastAsia="Calibri" w:hAnsi="Times New Roman" w:cs="Times New Roman"/>
          <w:sz w:val="12"/>
          <w:szCs w:val="12"/>
        </w:rPr>
        <w:t>для</w:t>
      </w:r>
      <w:proofErr w:type="gramEnd"/>
      <w:r w:rsidRPr="00150A6B">
        <w:rPr>
          <w:rFonts w:ascii="Times New Roman" w:eastAsia="Calibri" w:hAnsi="Times New Roman" w:cs="Times New Roman"/>
          <w:sz w:val="12"/>
          <w:szCs w:val="12"/>
        </w:rPr>
        <w:t>:</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proofErr w:type="gramStart"/>
      <w:r w:rsidRPr="00150A6B">
        <w:rPr>
          <w:rFonts w:ascii="Times New Roman" w:eastAsia="Calibri" w:hAnsi="Times New Roman" w:cs="Times New Roman"/>
          <w:sz w:val="12"/>
          <w:szCs w:val="1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150A6B">
        <w:rPr>
          <w:rFonts w:ascii="Times New Roman" w:eastAsia="Calibri" w:hAnsi="Times New Roman" w:cs="Times New Roman"/>
          <w:sz w:val="12"/>
          <w:szCs w:val="12"/>
        </w:rPr>
        <w:t xml:space="preserve"> влекут за собой исключительно изменение границ территории общего пользования.</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 xml:space="preserve">Проект планировки территории является основанием для разработки проекта межевания территории. </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Задачи проекта:</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 реализация проектных решений по проекту «</w:t>
      </w:r>
      <w:r w:rsidRPr="00150A6B">
        <w:rPr>
          <w:rFonts w:ascii="Times New Roman" w:eastAsia="Calibri" w:hAnsi="Times New Roman" w:cs="Times New Roman"/>
          <w:bCs/>
          <w:sz w:val="12"/>
          <w:szCs w:val="12"/>
        </w:rPr>
        <w:t xml:space="preserve">Обустройство </w:t>
      </w:r>
      <w:proofErr w:type="spellStart"/>
      <w:r w:rsidRPr="00150A6B">
        <w:rPr>
          <w:rFonts w:ascii="Times New Roman" w:eastAsia="Calibri" w:hAnsi="Times New Roman" w:cs="Times New Roman"/>
          <w:bCs/>
          <w:sz w:val="12"/>
          <w:szCs w:val="12"/>
        </w:rPr>
        <w:t>Вольницкого</w:t>
      </w:r>
      <w:proofErr w:type="spellEnd"/>
      <w:r w:rsidRPr="00150A6B">
        <w:rPr>
          <w:rFonts w:ascii="Times New Roman" w:eastAsia="Calibri" w:hAnsi="Times New Roman" w:cs="Times New Roman"/>
          <w:bCs/>
          <w:sz w:val="12"/>
          <w:szCs w:val="12"/>
        </w:rPr>
        <w:t xml:space="preserve"> месторождения нефти</w:t>
      </w:r>
      <w:r w:rsidRPr="00150A6B">
        <w:rPr>
          <w:rFonts w:ascii="Times New Roman" w:eastAsia="Calibri" w:hAnsi="Times New Roman" w:cs="Times New Roman"/>
          <w:sz w:val="12"/>
          <w:szCs w:val="12"/>
        </w:rPr>
        <w:t>»;</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 выделение элементов планировочной структуры, установление границ территорий общего пользования, границ зон планируемого размещения объектов капитального строительства, определение характеристик и очередности планируемого развития территории в границах сельского поселения Липовка муниципального района Сергиевский Самарской области.</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b/>
          <w:sz w:val="12"/>
          <w:szCs w:val="12"/>
        </w:rPr>
        <w:t>2 Перечень и сведения о площади образуемых земельных участков</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Проект межевания территории разработан по результатам анализа ранее созданных и ранее сформированных земельных участков в границах межевания согласно разработанному проекту планировки.</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Проектом межевания территории определены площади и границы земельных участков под строительство линейного объекта регионального значения</w:t>
      </w:r>
      <w:r w:rsidRPr="00150A6B">
        <w:rPr>
          <w:rFonts w:ascii="Times New Roman" w:eastAsia="Calibri" w:hAnsi="Times New Roman" w:cs="Times New Roman"/>
          <w:bCs/>
          <w:sz w:val="12"/>
          <w:szCs w:val="12"/>
        </w:rPr>
        <w:t xml:space="preserve"> </w:t>
      </w:r>
      <w:r w:rsidRPr="00150A6B">
        <w:rPr>
          <w:rFonts w:ascii="Times New Roman" w:eastAsia="Calibri" w:hAnsi="Times New Roman" w:cs="Times New Roman"/>
          <w:sz w:val="12"/>
          <w:szCs w:val="12"/>
        </w:rPr>
        <w:t xml:space="preserve">«Обустройство </w:t>
      </w:r>
      <w:proofErr w:type="spellStart"/>
      <w:r w:rsidRPr="00150A6B">
        <w:rPr>
          <w:rFonts w:ascii="Times New Roman" w:eastAsia="Calibri" w:hAnsi="Times New Roman" w:cs="Times New Roman"/>
          <w:sz w:val="12"/>
          <w:szCs w:val="12"/>
        </w:rPr>
        <w:t>Вольницкого</w:t>
      </w:r>
      <w:proofErr w:type="spellEnd"/>
      <w:r w:rsidRPr="00150A6B">
        <w:rPr>
          <w:rFonts w:ascii="Times New Roman" w:eastAsia="Calibri" w:hAnsi="Times New Roman" w:cs="Times New Roman"/>
          <w:sz w:val="12"/>
          <w:szCs w:val="12"/>
        </w:rPr>
        <w:t xml:space="preserve"> месторождения нефти», предоставляемые в аренду АО «</w:t>
      </w:r>
      <w:proofErr w:type="spellStart"/>
      <w:r w:rsidRPr="00150A6B">
        <w:rPr>
          <w:rFonts w:ascii="Times New Roman" w:eastAsia="Calibri" w:hAnsi="Times New Roman" w:cs="Times New Roman"/>
          <w:sz w:val="12"/>
          <w:szCs w:val="12"/>
        </w:rPr>
        <w:t>Самараинвестнефть</w:t>
      </w:r>
      <w:proofErr w:type="spellEnd"/>
      <w:r w:rsidRPr="00150A6B">
        <w:rPr>
          <w:rFonts w:ascii="Times New Roman" w:eastAsia="Calibri" w:hAnsi="Times New Roman" w:cs="Times New Roman"/>
          <w:sz w:val="12"/>
          <w:szCs w:val="12"/>
        </w:rPr>
        <w:t>». Строительство осуществляется на отведенной и вновь отводимой территории муниципального образования Сельское поселение Липовка муниципального района Сергиевский Самарской области.</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Границы и координаты земельных участков в графических материалах проекта определены в местной системе координат Самарской области – МСК-63.</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В связи с тем, что участки строительства имеют переменную ширину, а также с целью устранения чересполосных участков ширина полосы отвода – переменная и площадь определена графическим способом.</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Площади образуемых и изменяемых земельных участков представлены в таблице 1.1.</w:t>
      </w: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Таблица 2.1 -  Площади образуемых земельных участков</w:t>
      </w:r>
    </w:p>
    <w:tbl>
      <w:tblPr>
        <w:tblStyle w:val="af2"/>
        <w:tblW w:w="7513" w:type="dxa"/>
        <w:tblInd w:w="108" w:type="dxa"/>
        <w:tblLayout w:type="fixed"/>
        <w:tblLook w:val="04A0" w:firstRow="1" w:lastRow="0" w:firstColumn="1" w:lastColumn="0" w:noHBand="0" w:noVBand="1"/>
      </w:tblPr>
      <w:tblGrid>
        <w:gridCol w:w="1560"/>
        <w:gridCol w:w="708"/>
        <w:gridCol w:w="1843"/>
        <w:gridCol w:w="2410"/>
        <w:gridCol w:w="992"/>
      </w:tblGrid>
      <w:tr w:rsidR="00150A6B" w:rsidRPr="00150A6B" w:rsidTr="00150A6B">
        <w:trPr>
          <w:trHeight w:val="20"/>
        </w:trPr>
        <w:tc>
          <w:tcPr>
            <w:tcW w:w="156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Кадастровый (условный) номер образуемого земельного участка</w:t>
            </w:r>
          </w:p>
        </w:tc>
        <w:tc>
          <w:tcPr>
            <w:tcW w:w="708"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 xml:space="preserve">Испрашиваемая площадь, </w:t>
            </w:r>
            <w:proofErr w:type="spellStart"/>
            <w:r w:rsidRPr="00150A6B">
              <w:rPr>
                <w:rFonts w:ascii="Times New Roman" w:eastAsia="Calibri" w:hAnsi="Times New Roman" w:cs="Times New Roman"/>
                <w:sz w:val="12"/>
                <w:szCs w:val="12"/>
              </w:rPr>
              <w:t>кв</w:t>
            </w:r>
            <w:proofErr w:type="gramStart"/>
            <w:r w:rsidRPr="00150A6B">
              <w:rPr>
                <w:rFonts w:ascii="Times New Roman" w:eastAsia="Calibri" w:hAnsi="Times New Roman" w:cs="Times New Roman"/>
                <w:sz w:val="12"/>
                <w:szCs w:val="12"/>
              </w:rPr>
              <w:t>.м</w:t>
            </w:r>
            <w:proofErr w:type="spellEnd"/>
            <w:proofErr w:type="gramEnd"/>
          </w:p>
        </w:tc>
        <w:tc>
          <w:tcPr>
            <w:tcW w:w="1843"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Категория земель</w:t>
            </w:r>
          </w:p>
        </w:tc>
        <w:tc>
          <w:tcPr>
            <w:tcW w:w="241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Землепользователь</w:t>
            </w:r>
          </w:p>
        </w:tc>
        <w:tc>
          <w:tcPr>
            <w:tcW w:w="992"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Испрашиваемый вид права пользования</w:t>
            </w:r>
          </w:p>
        </w:tc>
      </w:tr>
      <w:tr w:rsidR="00150A6B" w:rsidRPr="00150A6B" w:rsidTr="00150A6B">
        <w:trPr>
          <w:trHeight w:val="20"/>
        </w:trPr>
        <w:tc>
          <w:tcPr>
            <w:tcW w:w="156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1</w:t>
            </w:r>
          </w:p>
        </w:tc>
        <w:tc>
          <w:tcPr>
            <w:tcW w:w="708"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2</w:t>
            </w:r>
          </w:p>
        </w:tc>
        <w:tc>
          <w:tcPr>
            <w:tcW w:w="1843"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3</w:t>
            </w:r>
          </w:p>
        </w:tc>
        <w:tc>
          <w:tcPr>
            <w:tcW w:w="241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4</w:t>
            </w:r>
          </w:p>
        </w:tc>
        <w:tc>
          <w:tcPr>
            <w:tcW w:w="992"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5</w:t>
            </w:r>
          </w:p>
        </w:tc>
      </w:tr>
      <w:tr w:rsidR="00150A6B" w:rsidRPr="00150A6B" w:rsidTr="00150A6B">
        <w:trPr>
          <w:trHeight w:val="20"/>
        </w:trPr>
        <w:tc>
          <w:tcPr>
            <w:tcW w:w="156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63:31:0000000:4692/чзу</w:t>
            </w:r>
            <w:proofErr w:type="gramStart"/>
            <w:r w:rsidRPr="00150A6B">
              <w:rPr>
                <w:rFonts w:ascii="Times New Roman" w:eastAsia="Calibri" w:hAnsi="Times New Roman" w:cs="Times New Roman"/>
                <w:sz w:val="12"/>
                <w:szCs w:val="12"/>
              </w:rPr>
              <w:t>1</w:t>
            </w:r>
            <w:proofErr w:type="gramEnd"/>
          </w:p>
        </w:tc>
        <w:tc>
          <w:tcPr>
            <w:tcW w:w="708" w:type="dxa"/>
            <w:noWrap/>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24285</w:t>
            </w:r>
          </w:p>
        </w:tc>
        <w:tc>
          <w:tcPr>
            <w:tcW w:w="1843"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Собственность ООО "Самарские земли", аренда  ЗАО «</w:t>
            </w:r>
            <w:proofErr w:type="spellStart"/>
            <w:r w:rsidRPr="00150A6B">
              <w:rPr>
                <w:rFonts w:ascii="Times New Roman" w:eastAsia="Calibri" w:hAnsi="Times New Roman" w:cs="Times New Roman"/>
                <w:sz w:val="12"/>
                <w:szCs w:val="12"/>
              </w:rPr>
              <w:t>Агропроизводство</w:t>
            </w:r>
            <w:proofErr w:type="spellEnd"/>
            <w:r w:rsidRPr="00150A6B">
              <w:rPr>
                <w:rFonts w:ascii="Times New Roman" w:eastAsia="Calibri" w:hAnsi="Times New Roman" w:cs="Times New Roman"/>
                <w:sz w:val="12"/>
                <w:szCs w:val="12"/>
              </w:rPr>
              <w:t>»</w:t>
            </w:r>
          </w:p>
        </w:tc>
        <w:tc>
          <w:tcPr>
            <w:tcW w:w="992"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6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63:31:0000000:4692/чзу</w:t>
            </w:r>
            <w:proofErr w:type="gramStart"/>
            <w:r w:rsidRPr="00150A6B">
              <w:rPr>
                <w:rFonts w:ascii="Times New Roman" w:eastAsia="Calibri" w:hAnsi="Times New Roman" w:cs="Times New Roman"/>
                <w:sz w:val="12"/>
                <w:szCs w:val="12"/>
              </w:rPr>
              <w:t>2</w:t>
            </w:r>
            <w:proofErr w:type="gramEnd"/>
          </w:p>
        </w:tc>
        <w:tc>
          <w:tcPr>
            <w:tcW w:w="708" w:type="dxa"/>
            <w:noWrap/>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4552</w:t>
            </w:r>
          </w:p>
        </w:tc>
        <w:tc>
          <w:tcPr>
            <w:tcW w:w="1843"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Собственность ООО "Самарские земли", аренда  ЗАО «</w:t>
            </w:r>
            <w:proofErr w:type="spellStart"/>
            <w:r w:rsidRPr="00150A6B">
              <w:rPr>
                <w:rFonts w:ascii="Times New Roman" w:eastAsia="Calibri" w:hAnsi="Times New Roman" w:cs="Times New Roman"/>
                <w:sz w:val="12"/>
                <w:szCs w:val="12"/>
              </w:rPr>
              <w:t>Агропроизводство</w:t>
            </w:r>
            <w:proofErr w:type="spellEnd"/>
            <w:r w:rsidRPr="00150A6B">
              <w:rPr>
                <w:rFonts w:ascii="Times New Roman" w:eastAsia="Calibri" w:hAnsi="Times New Roman" w:cs="Times New Roman"/>
                <w:sz w:val="12"/>
                <w:szCs w:val="12"/>
              </w:rPr>
              <w:t>»</w:t>
            </w:r>
          </w:p>
        </w:tc>
        <w:tc>
          <w:tcPr>
            <w:tcW w:w="992"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Долгосрочная аренда</w:t>
            </w:r>
          </w:p>
        </w:tc>
      </w:tr>
      <w:tr w:rsidR="00150A6B" w:rsidRPr="00150A6B" w:rsidTr="00150A6B">
        <w:trPr>
          <w:trHeight w:val="20"/>
        </w:trPr>
        <w:tc>
          <w:tcPr>
            <w:tcW w:w="156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lastRenderedPageBreak/>
              <w:t>63:31:0000000:4692/чзу3</w:t>
            </w:r>
          </w:p>
        </w:tc>
        <w:tc>
          <w:tcPr>
            <w:tcW w:w="708" w:type="dxa"/>
            <w:noWrap/>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3697</w:t>
            </w:r>
          </w:p>
        </w:tc>
        <w:tc>
          <w:tcPr>
            <w:tcW w:w="1843"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Собственность ООО "Самарские земли", аренда  ЗАО «</w:t>
            </w:r>
            <w:proofErr w:type="spellStart"/>
            <w:r w:rsidRPr="00150A6B">
              <w:rPr>
                <w:rFonts w:ascii="Times New Roman" w:eastAsia="Calibri" w:hAnsi="Times New Roman" w:cs="Times New Roman"/>
                <w:sz w:val="12"/>
                <w:szCs w:val="12"/>
              </w:rPr>
              <w:t>Агропроизводство</w:t>
            </w:r>
            <w:proofErr w:type="spellEnd"/>
            <w:r w:rsidRPr="00150A6B">
              <w:rPr>
                <w:rFonts w:ascii="Times New Roman" w:eastAsia="Calibri" w:hAnsi="Times New Roman" w:cs="Times New Roman"/>
                <w:sz w:val="12"/>
                <w:szCs w:val="12"/>
              </w:rPr>
              <w:t xml:space="preserve">» </w:t>
            </w:r>
          </w:p>
        </w:tc>
        <w:tc>
          <w:tcPr>
            <w:tcW w:w="992"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6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63:31:0205003:1/чзу</w:t>
            </w:r>
            <w:proofErr w:type="gramStart"/>
            <w:r w:rsidRPr="00150A6B">
              <w:rPr>
                <w:rFonts w:ascii="Times New Roman" w:eastAsia="Calibri" w:hAnsi="Times New Roman" w:cs="Times New Roman"/>
                <w:sz w:val="12"/>
                <w:szCs w:val="12"/>
              </w:rPr>
              <w:t>1</w:t>
            </w:r>
            <w:proofErr w:type="gramEnd"/>
          </w:p>
        </w:tc>
        <w:tc>
          <w:tcPr>
            <w:tcW w:w="708" w:type="dxa"/>
            <w:noWrap/>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39294</w:t>
            </w:r>
          </w:p>
        </w:tc>
        <w:tc>
          <w:tcPr>
            <w:tcW w:w="1843"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аренд</w:t>
            </w:r>
            <w:proofErr w:type="gramStart"/>
            <w:r w:rsidRPr="00150A6B">
              <w:rPr>
                <w:rFonts w:ascii="Times New Roman" w:eastAsia="Calibri" w:hAnsi="Times New Roman" w:cs="Times New Roman"/>
                <w:sz w:val="12"/>
                <w:szCs w:val="12"/>
              </w:rPr>
              <w:t>а ООО А</w:t>
            </w:r>
            <w:proofErr w:type="gramEnd"/>
            <w:r w:rsidRPr="00150A6B">
              <w:rPr>
                <w:rFonts w:ascii="Times New Roman" w:eastAsia="Calibri" w:hAnsi="Times New Roman" w:cs="Times New Roman"/>
                <w:sz w:val="12"/>
                <w:szCs w:val="12"/>
              </w:rPr>
              <w:t>грокомплекс "Конезавод "Самарский"</w:t>
            </w:r>
          </w:p>
        </w:tc>
        <w:tc>
          <w:tcPr>
            <w:tcW w:w="992"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6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63:31:0205004:2/чзу</w:t>
            </w:r>
            <w:proofErr w:type="gramStart"/>
            <w:r w:rsidRPr="00150A6B">
              <w:rPr>
                <w:rFonts w:ascii="Times New Roman" w:eastAsia="Calibri" w:hAnsi="Times New Roman" w:cs="Times New Roman"/>
                <w:sz w:val="12"/>
                <w:szCs w:val="12"/>
              </w:rPr>
              <w:t>1</w:t>
            </w:r>
            <w:proofErr w:type="gramEnd"/>
          </w:p>
        </w:tc>
        <w:tc>
          <w:tcPr>
            <w:tcW w:w="708" w:type="dxa"/>
            <w:noWrap/>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39766</w:t>
            </w:r>
          </w:p>
        </w:tc>
        <w:tc>
          <w:tcPr>
            <w:tcW w:w="1843"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аренд</w:t>
            </w:r>
            <w:proofErr w:type="gramStart"/>
            <w:r w:rsidRPr="00150A6B">
              <w:rPr>
                <w:rFonts w:ascii="Times New Roman" w:eastAsia="Calibri" w:hAnsi="Times New Roman" w:cs="Times New Roman"/>
                <w:sz w:val="12"/>
                <w:szCs w:val="12"/>
              </w:rPr>
              <w:t>а ООО А</w:t>
            </w:r>
            <w:proofErr w:type="gramEnd"/>
            <w:r w:rsidRPr="00150A6B">
              <w:rPr>
                <w:rFonts w:ascii="Times New Roman" w:eastAsia="Calibri" w:hAnsi="Times New Roman" w:cs="Times New Roman"/>
                <w:sz w:val="12"/>
                <w:szCs w:val="12"/>
              </w:rPr>
              <w:t>грокомплекс "Конезавод "Самарский"</w:t>
            </w:r>
          </w:p>
        </w:tc>
        <w:tc>
          <w:tcPr>
            <w:tcW w:w="992"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6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63:31:0205004:2/чзу</w:t>
            </w:r>
            <w:proofErr w:type="gramStart"/>
            <w:r w:rsidRPr="00150A6B">
              <w:rPr>
                <w:rFonts w:ascii="Times New Roman" w:eastAsia="Calibri" w:hAnsi="Times New Roman" w:cs="Times New Roman"/>
                <w:sz w:val="12"/>
                <w:szCs w:val="12"/>
              </w:rPr>
              <w:t>2</w:t>
            </w:r>
            <w:proofErr w:type="gramEnd"/>
          </w:p>
        </w:tc>
        <w:tc>
          <w:tcPr>
            <w:tcW w:w="708" w:type="dxa"/>
            <w:noWrap/>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1948</w:t>
            </w:r>
          </w:p>
        </w:tc>
        <w:tc>
          <w:tcPr>
            <w:tcW w:w="1843"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аренд</w:t>
            </w:r>
            <w:proofErr w:type="gramStart"/>
            <w:r w:rsidRPr="00150A6B">
              <w:rPr>
                <w:rFonts w:ascii="Times New Roman" w:eastAsia="Calibri" w:hAnsi="Times New Roman" w:cs="Times New Roman"/>
                <w:sz w:val="12"/>
                <w:szCs w:val="12"/>
              </w:rPr>
              <w:t>а ООО А</w:t>
            </w:r>
            <w:proofErr w:type="gramEnd"/>
            <w:r w:rsidRPr="00150A6B">
              <w:rPr>
                <w:rFonts w:ascii="Times New Roman" w:eastAsia="Calibri" w:hAnsi="Times New Roman" w:cs="Times New Roman"/>
                <w:sz w:val="12"/>
                <w:szCs w:val="12"/>
              </w:rPr>
              <w:t>грокомплекс "Конезавод "Самарский"</w:t>
            </w:r>
          </w:p>
        </w:tc>
        <w:tc>
          <w:tcPr>
            <w:tcW w:w="992" w:type="dxa"/>
            <w:hideMark/>
          </w:tcPr>
          <w:p w:rsidR="00150A6B" w:rsidRPr="00150A6B" w:rsidRDefault="00150A6B" w:rsidP="00150A6B">
            <w:pPr>
              <w:tabs>
                <w:tab w:val="left" w:pos="284"/>
              </w:tabs>
              <w:rPr>
                <w:rFonts w:ascii="Times New Roman" w:eastAsia="Calibri" w:hAnsi="Times New Roman" w:cs="Times New Roman"/>
                <w:sz w:val="12"/>
                <w:szCs w:val="12"/>
              </w:rPr>
            </w:pPr>
            <w:r w:rsidRPr="00150A6B">
              <w:rPr>
                <w:rFonts w:ascii="Times New Roman" w:eastAsia="Calibri" w:hAnsi="Times New Roman" w:cs="Times New Roman"/>
                <w:sz w:val="12"/>
                <w:szCs w:val="12"/>
              </w:rPr>
              <w:t>Долгосрочная аренда</w:t>
            </w:r>
          </w:p>
        </w:tc>
      </w:tr>
    </w:tbl>
    <w:p w:rsidR="00150A6B" w:rsidRPr="00150A6B" w:rsidRDefault="00150A6B" w:rsidP="00150A6B">
      <w:pPr>
        <w:tabs>
          <w:tab w:val="left" w:pos="284"/>
        </w:tabs>
        <w:spacing w:after="0" w:line="240" w:lineRule="auto"/>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Продолжение Таблицы 2.1</w:t>
      </w:r>
    </w:p>
    <w:tbl>
      <w:tblPr>
        <w:tblW w:w="7513" w:type="dxa"/>
        <w:tblInd w:w="113" w:type="dxa"/>
        <w:tblLook w:val="04A0" w:firstRow="1" w:lastRow="0" w:firstColumn="1" w:lastColumn="0" w:noHBand="0" w:noVBand="1"/>
      </w:tblPr>
      <w:tblGrid>
        <w:gridCol w:w="1555"/>
        <w:gridCol w:w="708"/>
        <w:gridCol w:w="1843"/>
        <w:gridCol w:w="2410"/>
        <w:gridCol w:w="997"/>
      </w:tblGrid>
      <w:tr w:rsidR="00150A6B" w:rsidRPr="00150A6B" w:rsidTr="00150A6B">
        <w:trPr>
          <w:trHeight w:val="20"/>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2</w:t>
            </w:r>
          </w:p>
        </w:tc>
        <w:tc>
          <w:tcPr>
            <w:tcW w:w="1843"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3</w:t>
            </w:r>
          </w:p>
        </w:tc>
        <w:tc>
          <w:tcPr>
            <w:tcW w:w="2410"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4</w:t>
            </w:r>
          </w:p>
        </w:tc>
        <w:tc>
          <w:tcPr>
            <w:tcW w:w="997"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5</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63:31:0205004: ЗУ</w:t>
            </w:r>
            <w:proofErr w:type="gramStart"/>
            <w:r w:rsidRPr="00150A6B">
              <w:rPr>
                <w:rFonts w:ascii="Times New Roman" w:eastAsia="Calibri" w:hAnsi="Times New Roman" w:cs="Times New Roman"/>
                <w:sz w:val="12"/>
                <w:szCs w:val="12"/>
              </w:rPr>
              <w:t>1</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28848</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63:31:0205004: ЗУ</w:t>
            </w:r>
            <w:proofErr w:type="gramStart"/>
            <w:r w:rsidRPr="00150A6B">
              <w:rPr>
                <w:rFonts w:ascii="Times New Roman" w:eastAsia="Calibri" w:hAnsi="Times New Roman" w:cs="Times New Roman"/>
                <w:sz w:val="12"/>
                <w:szCs w:val="12"/>
              </w:rPr>
              <w:t>2</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3772</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63:31:0205004: ЗУ3</w:t>
            </w:r>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481,9</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Долгосрочная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63:31:0209001: ЗУ</w:t>
            </w:r>
            <w:proofErr w:type="gramStart"/>
            <w:r w:rsidRPr="00150A6B">
              <w:rPr>
                <w:rFonts w:ascii="Times New Roman" w:eastAsia="Calibri" w:hAnsi="Times New Roman" w:cs="Times New Roman"/>
                <w:sz w:val="12"/>
                <w:szCs w:val="12"/>
              </w:rPr>
              <w:t>1</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2240</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63:31:0209001: ЗУ</w:t>
            </w:r>
            <w:proofErr w:type="gramStart"/>
            <w:r w:rsidRPr="00150A6B">
              <w:rPr>
                <w:rFonts w:ascii="Times New Roman" w:eastAsia="Calibri" w:hAnsi="Times New Roman" w:cs="Times New Roman"/>
                <w:sz w:val="12"/>
                <w:szCs w:val="12"/>
              </w:rPr>
              <w:t>2</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35301</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63:31:0209001: ЗУ3</w:t>
            </w:r>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64,5</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63:31:0209001: ЗУ</w:t>
            </w:r>
            <w:proofErr w:type="gramStart"/>
            <w:r w:rsidRPr="00150A6B">
              <w:rPr>
                <w:rFonts w:ascii="Times New Roman" w:eastAsia="Calibri" w:hAnsi="Times New Roman" w:cs="Times New Roman"/>
                <w:sz w:val="12"/>
                <w:szCs w:val="12"/>
              </w:rPr>
              <w:t>4</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99</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63:31:0000000:4515</w:t>
            </w:r>
          </w:p>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/чзу</w:t>
            </w:r>
            <w:proofErr w:type="gramStart"/>
            <w:r w:rsidRPr="00150A6B">
              <w:rPr>
                <w:rFonts w:ascii="Times New Roman" w:eastAsia="Calibri" w:hAnsi="Times New Roman" w:cs="Times New Roman"/>
                <w:sz w:val="12"/>
                <w:szCs w:val="12"/>
              </w:rPr>
              <w:t>1</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955</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ООО Компания "БИО-ТОН" (ипотека)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63:31:0000000:4515</w:t>
            </w:r>
          </w:p>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/чзу</w:t>
            </w:r>
            <w:proofErr w:type="gramStart"/>
            <w:r w:rsidRPr="00150A6B">
              <w:rPr>
                <w:rFonts w:ascii="Times New Roman" w:eastAsia="Calibri" w:hAnsi="Times New Roman" w:cs="Times New Roman"/>
                <w:sz w:val="12"/>
                <w:szCs w:val="12"/>
              </w:rPr>
              <w:t>2</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5607</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ООО Компания "БИО-ТОН" (ипотека)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63:31:0000000:4515</w:t>
            </w:r>
          </w:p>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/чзу3</w:t>
            </w:r>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1119</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ООО Компания "БИО-ТОН" (ипотека)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63:31:0209003: ЗУ</w:t>
            </w:r>
            <w:proofErr w:type="gramStart"/>
            <w:r w:rsidRPr="00150A6B">
              <w:rPr>
                <w:rFonts w:ascii="Times New Roman" w:eastAsia="Calibri" w:hAnsi="Times New Roman" w:cs="Times New Roman"/>
                <w:sz w:val="12"/>
                <w:szCs w:val="12"/>
              </w:rPr>
              <w:t>1</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34335</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63:31:0209003: ЗУ</w:t>
            </w:r>
            <w:proofErr w:type="gramStart"/>
            <w:r w:rsidRPr="00150A6B">
              <w:rPr>
                <w:rFonts w:ascii="Times New Roman" w:eastAsia="Calibri" w:hAnsi="Times New Roman" w:cs="Times New Roman"/>
                <w:sz w:val="12"/>
                <w:szCs w:val="12"/>
              </w:rPr>
              <w:t>2</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2477</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63:31:0209003: ЗУ3</w:t>
            </w:r>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256</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Долгосрочная аренда</w:t>
            </w:r>
          </w:p>
        </w:tc>
      </w:tr>
    </w:tbl>
    <w:p w:rsidR="00150A6B" w:rsidRPr="00150A6B" w:rsidRDefault="00150A6B" w:rsidP="00150A6B">
      <w:pPr>
        <w:tabs>
          <w:tab w:val="left" w:pos="284"/>
        </w:tabs>
        <w:spacing w:after="0" w:line="240" w:lineRule="auto"/>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Продолжение Таблицы 2.1.</w:t>
      </w:r>
    </w:p>
    <w:tbl>
      <w:tblPr>
        <w:tblW w:w="7513" w:type="dxa"/>
        <w:tblInd w:w="113" w:type="dxa"/>
        <w:tblLayout w:type="fixed"/>
        <w:tblLook w:val="04A0" w:firstRow="1" w:lastRow="0" w:firstColumn="1" w:lastColumn="0" w:noHBand="0" w:noVBand="1"/>
      </w:tblPr>
      <w:tblGrid>
        <w:gridCol w:w="1555"/>
        <w:gridCol w:w="708"/>
        <w:gridCol w:w="1843"/>
        <w:gridCol w:w="2410"/>
        <w:gridCol w:w="997"/>
      </w:tblGrid>
      <w:tr w:rsidR="00150A6B" w:rsidRPr="00150A6B" w:rsidTr="00150A6B">
        <w:trPr>
          <w:trHeight w:val="20"/>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2</w:t>
            </w:r>
          </w:p>
        </w:tc>
        <w:tc>
          <w:tcPr>
            <w:tcW w:w="1843"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3</w:t>
            </w:r>
          </w:p>
        </w:tc>
        <w:tc>
          <w:tcPr>
            <w:tcW w:w="2410"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4</w:t>
            </w:r>
          </w:p>
        </w:tc>
        <w:tc>
          <w:tcPr>
            <w:tcW w:w="997"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5</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63:31:0209003: ЗУ</w:t>
            </w:r>
            <w:proofErr w:type="gramStart"/>
            <w:r w:rsidRPr="00150A6B">
              <w:rPr>
                <w:rFonts w:ascii="Times New Roman" w:eastAsia="Calibri" w:hAnsi="Times New Roman" w:cs="Times New Roman"/>
                <w:sz w:val="12"/>
                <w:szCs w:val="12"/>
              </w:rPr>
              <w:t>4</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525</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Долгосрочная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63:31:0209003: ЗУ5</w:t>
            </w:r>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2447</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Долгосрочная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63:31:0209003: ЗУ</w:t>
            </w:r>
            <w:proofErr w:type="gramStart"/>
            <w:r w:rsidRPr="00150A6B">
              <w:rPr>
                <w:rFonts w:ascii="Times New Roman" w:eastAsia="Calibri" w:hAnsi="Times New Roman" w:cs="Times New Roman"/>
                <w:sz w:val="12"/>
                <w:szCs w:val="12"/>
              </w:rPr>
              <w:t>6</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3514</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63:31:0209003: ЗУ</w:t>
            </w:r>
            <w:proofErr w:type="gramStart"/>
            <w:r w:rsidRPr="00150A6B">
              <w:rPr>
                <w:rFonts w:ascii="Times New Roman" w:eastAsia="Calibri" w:hAnsi="Times New Roman" w:cs="Times New Roman"/>
                <w:sz w:val="12"/>
                <w:szCs w:val="12"/>
              </w:rPr>
              <w:t>7</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702,5</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63:31:0209003:8/чзу</w:t>
            </w:r>
            <w:proofErr w:type="gramStart"/>
            <w:r w:rsidRPr="00150A6B">
              <w:rPr>
                <w:rFonts w:ascii="Times New Roman" w:eastAsia="Calibri" w:hAnsi="Times New Roman" w:cs="Times New Roman"/>
                <w:sz w:val="12"/>
                <w:szCs w:val="12"/>
              </w:rPr>
              <w:t>1</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10277</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Общая долевая собственность, аренд</w:t>
            </w:r>
            <w:proofErr w:type="gramStart"/>
            <w:r w:rsidRPr="00150A6B">
              <w:rPr>
                <w:rFonts w:ascii="Times New Roman" w:eastAsia="Calibri" w:hAnsi="Times New Roman" w:cs="Times New Roman"/>
                <w:sz w:val="12"/>
                <w:szCs w:val="12"/>
              </w:rPr>
              <w:t>а ООО</w:t>
            </w:r>
            <w:proofErr w:type="gramEnd"/>
            <w:r w:rsidRPr="00150A6B">
              <w:rPr>
                <w:rFonts w:ascii="Times New Roman" w:eastAsia="Calibri" w:hAnsi="Times New Roman" w:cs="Times New Roman"/>
                <w:sz w:val="12"/>
                <w:szCs w:val="12"/>
              </w:rPr>
              <w:t xml:space="preserve"> Компания "БИО-ТОН" </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63:31:0208002:17</w:t>
            </w:r>
          </w:p>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/чзу</w:t>
            </w:r>
            <w:proofErr w:type="gramStart"/>
            <w:r w:rsidRPr="00150A6B">
              <w:rPr>
                <w:rFonts w:ascii="Times New Roman" w:eastAsia="Calibri" w:hAnsi="Times New Roman" w:cs="Times New Roman"/>
                <w:sz w:val="12"/>
                <w:szCs w:val="12"/>
              </w:rPr>
              <w:t>1</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13667</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63:31:0208002:17/чзу</w:t>
            </w:r>
            <w:proofErr w:type="gramStart"/>
            <w:r w:rsidRPr="00150A6B">
              <w:rPr>
                <w:rFonts w:ascii="Times New Roman" w:eastAsia="Calibri" w:hAnsi="Times New Roman" w:cs="Times New Roman"/>
                <w:sz w:val="12"/>
                <w:szCs w:val="12"/>
              </w:rPr>
              <w:t>2</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4751</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Долгосрочная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63:31:0208002: ЗУ</w:t>
            </w:r>
            <w:proofErr w:type="gramStart"/>
            <w:r w:rsidRPr="00150A6B">
              <w:rPr>
                <w:rFonts w:ascii="Times New Roman" w:eastAsia="Calibri" w:hAnsi="Times New Roman" w:cs="Times New Roman"/>
                <w:sz w:val="12"/>
                <w:szCs w:val="12"/>
              </w:rPr>
              <w:t>1</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168</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63:31:0208002:15/чзу</w:t>
            </w:r>
            <w:proofErr w:type="gramStart"/>
            <w:r w:rsidRPr="00150A6B">
              <w:rPr>
                <w:rFonts w:ascii="Times New Roman" w:eastAsia="Calibri" w:hAnsi="Times New Roman" w:cs="Times New Roman"/>
                <w:sz w:val="12"/>
                <w:szCs w:val="12"/>
              </w:rPr>
              <w:t>1</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17708</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63:31:0208002:15/чзу</w:t>
            </w:r>
            <w:proofErr w:type="gramStart"/>
            <w:r w:rsidRPr="00150A6B">
              <w:rPr>
                <w:rFonts w:ascii="Times New Roman" w:eastAsia="Calibri" w:hAnsi="Times New Roman" w:cs="Times New Roman"/>
                <w:sz w:val="12"/>
                <w:szCs w:val="12"/>
              </w:rPr>
              <w:t>2</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3794</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63:31:0208002:6/чзу</w:t>
            </w:r>
            <w:proofErr w:type="gramStart"/>
            <w:r w:rsidRPr="00150A6B">
              <w:rPr>
                <w:rFonts w:ascii="Times New Roman" w:eastAsia="Calibri" w:hAnsi="Times New Roman" w:cs="Times New Roman"/>
                <w:sz w:val="12"/>
                <w:szCs w:val="12"/>
              </w:rPr>
              <w:t>1</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1820</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Долгосрочная аренда</w:t>
            </w:r>
          </w:p>
        </w:tc>
      </w:tr>
      <w:tr w:rsidR="00150A6B" w:rsidRPr="00150A6B" w:rsidTr="00150A6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63:31:0208002:6/чзу</w:t>
            </w:r>
            <w:proofErr w:type="gramStart"/>
            <w:r w:rsidRPr="00150A6B">
              <w:rPr>
                <w:rFonts w:ascii="Times New Roman" w:eastAsia="Calibri" w:hAnsi="Times New Roman" w:cs="Times New Roman"/>
                <w:sz w:val="12"/>
                <w:szCs w:val="12"/>
              </w:rPr>
              <w:t>2</w:t>
            </w:r>
            <w:proofErr w:type="gramEnd"/>
          </w:p>
        </w:tc>
        <w:tc>
          <w:tcPr>
            <w:tcW w:w="70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7904</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Краткосрочная аренда</w:t>
            </w:r>
          </w:p>
        </w:tc>
      </w:tr>
    </w:tbl>
    <w:p w:rsidR="00150A6B" w:rsidRPr="00150A6B" w:rsidRDefault="00150A6B" w:rsidP="00150A6B">
      <w:pPr>
        <w:tabs>
          <w:tab w:val="left" w:pos="284"/>
        </w:tabs>
        <w:spacing w:after="0" w:line="240" w:lineRule="auto"/>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Продолжение Таблицы 2.1.</w:t>
      </w:r>
    </w:p>
    <w:tbl>
      <w:tblPr>
        <w:tblW w:w="7508" w:type="dxa"/>
        <w:tblInd w:w="113" w:type="dxa"/>
        <w:tblLook w:val="04A0" w:firstRow="1" w:lastRow="0" w:firstColumn="1" w:lastColumn="0" w:noHBand="0" w:noVBand="1"/>
      </w:tblPr>
      <w:tblGrid>
        <w:gridCol w:w="1515"/>
        <w:gridCol w:w="748"/>
        <w:gridCol w:w="1843"/>
        <w:gridCol w:w="2410"/>
        <w:gridCol w:w="992"/>
      </w:tblGrid>
      <w:tr w:rsidR="00150A6B" w:rsidRPr="00150A6B" w:rsidTr="00150A6B">
        <w:trPr>
          <w:trHeight w:val="20"/>
        </w:trPr>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1</w:t>
            </w:r>
          </w:p>
        </w:tc>
        <w:tc>
          <w:tcPr>
            <w:tcW w:w="748"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2</w:t>
            </w:r>
          </w:p>
        </w:tc>
        <w:tc>
          <w:tcPr>
            <w:tcW w:w="1843"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3</w:t>
            </w:r>
          </w:p>
        </w:tc>
        <w:tc>
          <w:tcPr>
            <w:tcW w:w="2410"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4</w:t>
            </w:r>
          </w:p>
        </w:tc>
        <w:tc>
          <w:tcPr>
            <w:tcW w:w="992" w:type="dxa"/>
            <w:tcBorders>
              <w:top w:val="single" w:sz="4" w:space="0" w:color="auto"/>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5</w:t>
            </w:r>
          </w:p>
        </w:tc>
      </w:tr>
      <w:tr w:rsidR="00150A6B" w:rsidRPr="00150A6B" w:rsidTr="00150A6B">
        <w:trPr>
          <w:trHeight w:val="20"/>
        </w:trPr>
        <w:tc>
          <w:tcPr>
            <w:tcW w:w="151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63:31:0208002:6/чзу3</w:t>
            </w:r>
          </w:p>
        </w:tc>
        <w:tc>
          <w:tcPr>
            <w:tcW w:w="74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10815</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2"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Долгосрочная аренда</w:t>
            </w:r>
          </w:p>
        </w:tc>
      </w:tr>
      <w:tr w:rsidR="00150A6B" w:rsidRPr="00150A6B" w:rsidTr="00150A6B">
        <w:trPr>
          <w:trHeight w:val="20"/>
        </w:trPr>
        <w:tc>
          <w:tcPr>
            <w:tcW w:w="151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63:31:0208002:6/чзу</w:t>
            </w:r>
            <w:proofErr w:type="gramStart"/>
            <w:r w:rsidRPr="00150A6B">
              <w:rPr>
                <w:rFonts w:ascii="Times New Roman" w:eastAsia="Calibri" w:hAnsi="Times New Roman" w:cs="Times New Roman"/>
                <w:sz w:val="12"/>
                <w:szCs w:val="12"/>
              </w:rPr>
              <w:t>4</w:t>
            </w:r>
            <w:proofErr w:type="gramEnd"/>
          </w:p>
        </w:tc>
        <w:tc>
          <w:tcPr>
            <w:tcW w:w="74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9618</w:t>
            </w:r>
          </w:p>
        </w:tc>
        <w:tc>
          <w:tcPr>
            <w:tcW w:w="1843"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Земли СП Липовка</w:t>
            </w:r>
          </w:p>
        </w:tc>
        <w:tc>
          <w:tcPr>
            <w:tcW w:w="992"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Долгосрочная аренда</w:t>
            </w:r>
          </w:p>
        </w:tc>
      </w:tr>
      <w:tr w:rsidR="00150A6B" w:rsidRPr="00150A6B" w:rsidTr="00150A6B">
        <w:trPr>
          <w:trHeight w:val="20"/>
        </w:trPr>
        <w:tc>
          <w:tcPr>
            <w:tcW w:w="1515" w:type="dxa"/>
            <w:tcBorders>
              <w:top w:val="nil"/>
              <w:left w:val="single" w:sz="4" w:space="0" w:color="auto"/>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bCs/>
                <w:sz w:val="12"/>
                <w:szCs w:val="12"/>
              </w:rPr>
            </w:pPr>
            <w:r w:rsidRPr="00150A6B">
              <w:rPr>
                <w:rFonts w:ascii="Times New Roman" w:eastAsia="Calibri" w:hAnsi="Times New Roman" w:cs="Times New Roman"/>
                <w:bCs/>
                <w:sz w:val="12"/>
                <w:szCs w:val="12"/>
              </w:rPr>
              <w:t>Итого</w:t>
            </w:r>
          </w:p>
        </w:tc>
        <w:tc>
          <w:tcPr>
            <w:tcW w:w="748"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bCs/>
                <w:sz w:val="12"/>
                <w:szCs w:val="12"/>
              </w:rPr>
            </w:pPr>
            <w:r w:rsidRPr="00150A6B">
              <w:rPr>
                <w:rFonts w:ascii="Times New Roman" w:eastAsia="Calibri" w:hAnsi="Times New Roman" w:cs="Times New Roman"/>
                <w:bCs/>
                <w:sz w:val="12"/>
                <w:szCs w:val="12"/>
              </w:rPr>
              <w:t>316807</w:t>
            </w:r>
          </w:p>
        </w:tc>
        <w:tc>
          <w:tcPr>
            <w:tcW w:w="1843"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 </w:t>
            </w:r>
          </w:p>
        </w:tc>
        <w:tc>
          <w:tcPr>
            <w:tcW w:w="2410" w:type="dxa"/>
            <w:tcBorders>
              <w:top w:val="nil"/>
              <w:left w:val="nil"/>
              <w:bottom w:val="single" w:sz="4" w:space="0" w:color="auto"/>
              <w:right w:val="single" w:sz="4" w:space="0" w:color="auto"/>
            </w:tcBorders>
            <w:shd w:val="clear" w:color="auto" w:fill="auto"/>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 </w:t>
            </w:r>
          </w:p>
        </w:tc>
        <w:tc>
          <w:tcPr>
            <w:tcW w:w="992" w:type="dxa"/>
            <w:tcBorders>
              <w:top w:val="nil"/>
              <w:left w:val="nil"/>
              <w:bottom w:val="single" w:sz="4" w:space="0" w:color="auto"/>
              <w:right w:val="single" w:sz="4" w:space="0" w:color="auto"/>
            </w:tcBorders>
            <w:shd w:val="clear" w:color="auto" w:fill="auto"/>
            <w:noWrap/>
            <w:hideMark/>
          </w:tcPr>
          <w:p w:rsidR="00150A6B" w:rsidRPr="00150A6B" w:rsidRDefault="00150A6B" w:rsidP="00150A6B">
            <w:pPr>
              <w:tabs>
                <w:tab w:val="left" w:pos="284"/>
              </w:tabs>
              <w:spacing w:after="0" w:line="240" w:lineRule="auto"/>
              <w:rPr>
                <w:rFonts w:ascii="Times New Roman" w:eastAsia="Calibri" w:hAnsi="Times New Roman" w:cs="Times New Roman"/>
                <w:sz w:val="12"/>
                <w:szCs w:val="12"/>
              </w:rPr>
            </w:pPr>
            <w:r w:rsidRPr="00150A6B">
              <w:rPr>
                <w:rFonts w:ascii="Times New Roman" w:eastAsia="Calibri" w:hAnsi="Times New Roman" w:cs="Times New Roman"/>
                <w:sz w:val="12"/>
                <w:szCs w:val="12"/>
              </w:rPr>
              <w:t> </w:t>
            </w:r>
          </w:p>
        </w:tc>
      </w:tr>
    </w:tbl>
    <w:p w:rsidR="00150A6B" w:rsidRPr="00150A6B" w:rsidRDefault="00150A6B" w:rsidP="00150A6B">
      <w:pPr>
        <w:tabs>
          <w:tab w:val="left" w:pos="284"/>
        </w:tabs>
        <w:spacing w:after="0" w:line="240" w:lineRule="auto"/>
        <w:jc w:val="both"/>
        <w:rPr>
          <w:rFonts w:ascii="Times New Roman" w:eastAsia="Calibri" w:hAnsi="Times New Roman" w:cs="Times New Roman"/>
          <w:sz w:val="12"/>
          <w:szCs w:val="12"/>
        </w:rPr>
      </w:pPr>
    </w:p>
    <w:p w:rsidR="00150A6B" w:rsidRPr="00150A6B" w:rsidRDefault="00150A6B" w:rsidP="00150A6B">
      <w:pPr>
        <w:tabs>
          <w:tab w:val="left" w:pos="284"/>
        </w:tabs>
        <w:spacing w:after="0" w:line="240" w:lineRule="auto"/>
        <w:ind w:firstLine="284"/>
        <w:jc w:val="both"/>
        <w:rPr>
          <w:rFonts w:ascii="Times New Roman" w:eastAsia="Calibri" w:hAnsi="Times New Roman" w:cs="Times New Roman"/>
          <w:sz w:val="12"/>
          <w:szCs w:val="12"/>
        </w:rPr>
      </w:pPr>
      <w:r w:rsidRPr="00150A6B">
        <w:rPr>
          <w:rFonts w:ascii="Times New Roman" w:eastAsia="Calibri" w:hAnsi="Times New Roman" w:cs="Times New Roman"/>
          <w:sz w:val="12"/>
          <w:szCs w:val="12"/>
        </w:rPr>
        <w:t>Изъятие образуемых земельных участков не требуется, согласно ст. 39.33 Земельного Кодекса РФ.</w:t>
      </w:r>
    </w:p>
    <w:p w:rsidR="008846E7" w:rsidRDefault="00150A6B" w:rsidP="00150A6B">
      <w:pPr>
        <w:tabs>
          <w:tab w:val="left" w:pos="284"/>
        </w:tabs>
        <w:spacing w:after="0" w:line="240" w:lineRule="auto"/>
        <w:ind w:firstLine="284"/>
        <w:jc w:val="both"/>
        <w:rPr>
          <w:rFonts w:ascii="Times New Roman" w:eastAsia="Calibri" w:hAnsi="Times New Roman" w:cs="Times New Roman"/>
          <w:sz w:val="12"/>
          <w:szCs w:val="12"/>
        </w:rPr>
      </w:pPr>
      <w:proofErr w:type="gramStart"/>
      <w:r w:rsidRPr="00150A6B">
        <w:rPr>
          <w:rFonts w:ascii="Times New Roman" w:eastAsia="Calibri" w:hAnsi="Times New Roman" w:cs="Times New Roman"/>
          <w:sz w:val="12"/>
          <w:szCs w:val="12"/>
        </w:rPr>
        <w:t xml:space="preserve">Общая площадь земель, испрашиваемых в аренду составляет 31,6807 га (из них в краткосрочную аренду – 27,9594 га, в долгосрочную – </w:t>
      </w:r>
      <w:proofErr w:type="gramEnd"/>
    </w:p>
    <w:p w:rsidR="00150A6B" w:rsidRPr="00150A6B" w:rsidRDefault="00150A6B" w:rsidP="008846E7">
      <w:pPr>
        <w:tabs>
          <w:tab w:val="left" w:pos="284"/>
        </w:tabs>
        <w:spacing w:after="0" w:line="240" w:lineRule="auto"/>
        <w:jc w:val="both"/>
        <w:rPr>
          <w:rFonts w:ascii="Times New Roman" w:eastAsia="Calibri" w:hAnsi="Times New Roman" w:cs="Times New Roman"/>
          <w:sz w:val="12"/>
          <w:szCs w:val="12"/>
        </w:rPr>
      </w:pPr>
      <w:proofErr w:type="gramStart"/>
      <w:r w:rsidRPr="00150A6B">
        <w:rPr>
          <w:rFonts w:ascii="Times New Roman" w:eastAsia="Calibri" w:hAnsi="Times New Roman" w:cs="Times New Roman"/>
          <w:sz w:val="12"/>
          <w:szCs w:val="12"/>
        </w:rPr>
        <w:lastRenderedPageBreak/>
        <w:t>3,7213 га).</w:t>
      </w:r>
      <w:proofErr w:type="gramEnd"/>
    </w:p>
    <w:p w:rsidR="009D7590" w:rsidRDefault="00150A6B" w:rsidP="00150A6B">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1" cy="3165895"/>
            <wp:effectExtent l="0" t="0" r="0" b="0"/>
            <wp:docPr id="7" name="Рисунок 7" descr="C:\Users\user\AppData\Local\Microsoft\Windows\Temporary Internet Files\Content.Word\3 ТОМ_Страница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3 ТОМ_Страница_1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7177" cy="3169483"/>
                    </a:xfrm>
                    <a:prstGeom prst="rect">
                      <a:avLst/>
                    </a:prstGeom>
                    <a:noFill/>
                    <a:ln>
                      <a:noFill/>
                    </a:ln>
                  </pic:spPr>
                </pic:pic>
              </a:graphicData>
            </a:graphic>
          </wp:inline>
        </w:drawing>
      </w:r>
    </w:p>
    <w:p w:rsidR="00150A6B" w:rsidRDefault="00150A6B" w:rsidP="00150A6B">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295290"/>
            <wp:effectExtent l="0" t="0" r="0" b="0"/>
            <wp:docPr id="8" name="Рисунок 8" descr="C:\Users\user\AppData\Local\Microsoft\Windows\Temporary Internet Files\Content.Word\3 ТОМ_Страница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3 ТОМ_Страница_1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46622" cy="3296744"/>
                    </a:xfrm>
                    <a:prstGeom prst="rect">
                      <a:avLst/>
                    </a:prstGeom>
                    <a:noFill/>
                    <a:ln>
                      <a:noFill/>
                    </a:ln>
                  </pic:spPr>
                </pic:pic>
              </a:graphicData>
            </a:graphic>
          </wp:inline>
        </w:drawing>
      </w:r>
    </w:p>
    <w:p w:rsidR="00150A6B" w:rsidRDefault="00150A6B" w:rsidP="00150A6B">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53155" cy="3243532"/>
            <wp:effectExtent l="0" t="0" r="0" b="0"/>
            <wp:docPr id="9" name="Рисунок 9" descr="C:\Users\user\AppData\Local\Microsoft\Windows\Temporary Internet Files\Content.Word\3 ТОМ_Страница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3 ТОМ_Страница_1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3826" cy="3243990"/>
                    </a:xfrm>
                    <a:prstGeom prst="rect">
                      <a:avLst/>
                    </a:prstGeom>
                    <a:noFill/>
                    <a:ln>
                      <a:noFill/>
                    </a:ln>
                  </pic:spPr>
                </pic:pic>
              </a:graphicData>
            </a:graphic>
          </wp:inline>
        </w:drawing>
      </w:r>
    </w:p>
    <w:p w:rsidR="00150A6B" w:rsidRDefault="00A140C5" w:rsidP="00150A6B">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53155" cy="3338422"/>
            <wp:effectExtent l="0" t="0" r="0" b="0"/>
            <wp:docPr id="10" name="Рисунок 10" descr="C:\Users\user\AppData\Local\Microsoft\Windows\Temporary Internet Files\Content.Word\3 ТОМ_Страница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3 ТОМ_Страница_1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1094" cy="3343998"/>
                    </a:xfrm>
                    <a:prstGeom prst="rect">
                      <a:avLst/>
                    </a:prstGeom>
                    <a:noFill/>
                    <a:ln>
                      <a:noFill/>
                    </a:ln>
                  </pic:spPr>
                </pic:pic>
              </a:graphicData>
            </a:graphic>
          </wp:inline>
        </w:drawing>
      </w:r>
    </w:p>
    <w:p w:rsidR="00150A6B" w:rsidRDefault="00A140C5" w:rsidP="00150A6B">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53154" cy="3243532"/>
            <wp:effectExtent l="0" t="0" r="0" b="0"/>
            <wp:docPr id="11" name="Рисунок 11" descr="C:\Users\user\AppData\Local\Microsoft\Windows\Temporary Internet Files\Content.Word\3 ТОМ_Страница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3 ТОМ_Страница_1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3828" cy="3243992"/>
                    </a:xfrm>
                    <a:prstGeom prst="rect">
                      <a:avLst/>
                    </a:prstGeom>
                    <a:noFill/>
                    <a:ln>
                      <a:noFill/>
                    </a:ln>
                  </pic:spPr>
                </pic:pic>
              </a:graphicData>
            </a:graphic>
          </wp:inline>
        </w:drawing>
      </w:r>
    </w:p>
    <w:p w:rsidR="00150A6B" w:rsidRDefault="00A140C5" w:rsidP="00150A6B">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34929" cy="3338422"/>
            <wp:effectExtent l="0" t="0" r="0" b="0"/>
            <wp:docPr id="12" name="Рисунок 12" descr="C:\Users\user\AppData\Local\Microsoft\Windows\Temporary Internet Files\Content.Word\3 ТОМ_Страница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3 ТОМ_Страница_1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34580" cy="3338176"/>
                    </a:xfrm>
                    <a:prstGeom prst="rect">
                      <a:avLst/>
                    </a:prstGeom>
                    <a:noFill/>
                    <a:ln>
                      <a:noFill/>
                    </a:ln>
                  </pic:spPr>
                </pic:pic>
              </a:graphicData>
            </a:graphic>
          </wp:inline>
        </w:drawing>
      </w:r>
    </w:p>
    <w:p w:rsidR="00150A6B" w:rsidRDefault="00A140C5" w:rsidP="00150A6B">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10023" cy="3286664"/>
            <wp:effectExtent l="0" t="0" r="0" b="0"/>
            <wp:docPr id="13" name="Рисунок 13" descr="C:\Users\user\AppData\Local\Microsoft\Windows\Temporary Internet Files\Content.Word\3 ТОМ_Страница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3 ТОМ_Страница_2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10687" cy="3287127"/>
                    </a:xfrm>
                    <a:prstGeom prst="rect">
                      <a:avLst/>
                    </a:prstGeom>
                    <a:noFill/>
                    <a:ln>
                      <a:noFill/>
                    </a:ln>
                  </pic:spPr>
                </pic:pic>
              </a:graphicData>
            </a:graphic>
          </wp:inline>
        </w:drawing>
      </w:r>
    </w:p>
    <w:p w:rsidR="00150A6B" w:rsidRDefault="00A140C5" w:rsidP="00150A6B">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10023" cy="3329797"/>
            <wp:effectExtent l="0" t="0" r="0" b="0"/>
            <wp:docPr id="14" name="Рисунок 14" descr="C:\Users\user\AppData\Local\Microsoft\Windows\Temporary Internet Files\Content.Word\3 ТОМ_Страница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3 ТОМ_Страница_2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09671" cy="3329548"/>
                    </a:xfrm>
                    <a:prstGeom prst="rect">
                      <a:avLst/>
                    </a:prstGeom>
                    <a:noFill/>
                    <a:ln>
                      <a:noFill/>
                    </a:ln>
                  </pic:spPr>
                </pic:pic>
              </a:graphicData>
            </a:graphic>
          </wp:inline>
        </w:drawing>
      </w:r>
    </w:p>
    <w:p w:rsidR="00150A6B" w:rsidRDefault="00A140C5" w:rsidP="00150A6B">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9034" cy="3278037"/>
            <wp:effectExtent l="0" t="0" r="0" b="0"/>
            <wp:docPr id="15" name="Рисунок 15" descr="C:\Users\user\AppData\Local\Microsoft\Windows\Temporary Internet Files\Content.Word\3 ТОМ_Страница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3 ТОМ_Страница_22.jpg"/>
                    <pic:cNvPicPr>
                      <a:picLocks noChangeAspect="1" noChangeArrowheads="1"/>
                    </pic:cNvPicPr>
                  </pic:nvPicPr>
                  <pic:blipFill rotWithShape="1">
                    <a:blip r:embed="rId33">
                      <a:extLst>
                        <a:ext uri="{28A0092B-C50C-407E-A947-70E740481C1C}">
                          <a14:useLocalDpi xmlns:a14="http://schemas.microsoft.com/office/drawing/2010/main" val="0"/>
                        </a:ext>
                      </a:extLst>
                    </a:blip>
                    <a:srcRect r="1449"/>
                    <a:stretch/>
                  </pic:blipFill>
                  <pic:spPr bwMode="auto">
                    <a:xfrm>
                      <a:off x="0" y="0"/>
                      <a:ext cx="4779710" cy="3278501"/>
                    </a:xfrm>
                    <a:prstGeom prst="rect">
                      <a:avLst/>
                    </a:prstGeom>
                    <a:noFill/>
                    <a:ln>
                      <a:noFill/>
                    </a:ln>
                    <a:extLst>
                      <a:ext uri="{53640926-AAD7-44D8-BBD7-CCE9431645EC}">
                        <a14:shadowObscured xmlns:a14="http://schemas.microsoft.com/office/drawing/2010/main"/>
                      </a:ext>
                    </a:extLst>
                  </pic:spPr>
                </pic:pic>
              </a:graphicData>
            </a:graphic>
          </wp:inline>
        </w:drawing>
      </w:r>
    </w:p>
    <w:p w:rsidR="00150A6B" w:rsidRDefault="00150A6B" w:rsidP="00150A6B">
      <w:pPr>
        <w:tabs>
          <w:tab w:val="left" w:pos="284"/>
        </w:tabs>
        <w:spacing w:after="0" w:line="240" w:lineRule="auto"/>
        <w:jc w:val="both"/>
        <w:rPr>
          <w:rFonts w:ascii="Times New Roman" w:eastAsia="Calibri" w:hAnsi="Times New Roman" w:cs="Times New Roman"/>
          <w:sz w:val="12"/>
          <w:szCs w:val="12"/>
        </w:rPr>
      </w:pPr>
    </w:p>
    <w:p w:rsidR="00A140C5" w:rsidRPr="001A7DD5" w:rsidRDefault="00A140C5" w:rsidP="00A140C5">
      <w:pPr>
        <w:tabs>
          <w:tab w:val="left" w:pos="284"/>
          <w:tab w:val="left" w:pos="3828"/>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ГЛАВА</w:t>
      </w:r>
    </w:p>
    <w:p w:rsidR="00A140C5" w:rsidRPr="001A7DD5" w:rsidRDefault="00A140C5" w:rsidP="00A140C5">
      <w:pPr>
        <w:tabs>
          <w:tab w:val="left" w:pos="284"/>
          <w:tab w:val="left" w:pos="3828"/>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A140C5" w:rsidRPr="001A7DD5" w:rsidRDefault="00A140C5" w:rsidP="00A140C5">
      <w:pPr>
        <w:tabs>
          <w:tab w:val="left" w:pos="284"/>
          <w:tab w:val="left" w:pos="3828"/>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МУНИЦИПАЛЬНОГО РАЙОНА СЕРГИЕВСКИЙ</w:t>
      </w:r>
    </w:p>
    <w:p w:rsidR="00A140C5" w:rsidRPr="001A7DD5" w:rsidRDefault="00A140C5" w:rsidP="00A140C5">
      <w:pPr>
        <w:tabs>
          <w:tab w:val="left" w:pos="284"/>
        </w:tabs>
        <w:spacing w:after="0" w:line="240" w:lineRule="auto"/>
        <w:jc w:val="center"/>
        <w:rPr>
          <w:rFonts w:ascii="Times New Roman" w:eastAsia="Calibri" w:hAnsi="Times New Roman" w:cs="Times New Roman"/>
          <w:b/>
          <w:sz w:val="12"/>
          <w:szCs w:val="12"/>
        </w:rPr>
      </w:pPr>
      <w:r w:rsidRPr="001A7DD5">
        <w:rPr>
          <w:rFonts w:ascii="Times New Roman" w:eastAsia="Calibri" w:hAnsi="Times New Roman" w:cs="Times New Roman"/>
          <w:b/>
          <w:sz w:val="12"/>
          <w:szCs w:val="12"/>
        </w:rPr>
        <w:t>САМАРСКОЙ ОБЛАСТИ</w:t>
      </w:r>
    </w:p>
    <w:p w:rsidR="00A140C5" w:rsidRPr="001A7DD5" w:rsidRDefault="00A140C5" w:rsidP="00A140C5">
      <w:pPr>
        <w:tabs>
          <w:tab w:val="left" w:pos="284"/>
        </w:tabs>
        <w:spacing w:after="0" w:line="240" w:lineRule="auto"/>
        <w:jc w:val="center"/>
        <w:rPr>
          <w:rFonts w:ascii="Times New Roman" w:eastAsia="Calibri" w:hAnsi="Times New Roman" w:cs="Times New Roman"/>
          <w:sz w:val="12"/>
          <w:szCs w:val="12"/>
        </w:rPr>
      </w:pPr>
    </w:p>
    <w:p w:rsidR="00A140C5" w:rsidRPr="001A7DD5" w:rsidRDefault="00A140C5" w:rsidP="00A140C5">
      <w:pPr>
        <w:tabs>
          <w:tab w:val="left" w:pos="284"/>
        </w:tabs>
        <w:spacing w:after="0" w:line="240" w:lineRule="auto"/>
        <w:jc w:val="center"/>
        <w:rPr>
          <w:rFonts w:ascii="Times New Roman" w:eastAsia="Calibri" w:hAnsi="Times New Roman" w:cs="Times New Roman"/>
          <w:sz w:val="12"/>
          <w:szCs w:val="12"/>
        </w:rPr>
      </w:pPr>
      <w:r w:rsidRPr="001A7DD5">
        <w:rPr>
          <w:rFonts w:ascii="Times New Roman" w:eastAsia="Calibri" w:hAnsi="Times New Roman" w:cs="Times New Roman"/>
          <w:sz w:val="12"/>
          <w:szCs w:val="12"/>
        </w:rPr>
        <w:t>ПОСТАНОВЛЕНИЕ</w:t>
      </w:r>
    </w:p>
    <w:p w:rsidR="00A140C5" w:rsidRPr="001A7DD5" w:rsidRDefault="00A140C5" w:rsidP="00A140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Pr="001A7DD5">
        <w:rPr>
          <w:rFonts w:ascii="Times New Roman" w:eastAsia="Calibri" w:hAnsi="Times New Roman" w:cs="Times New Roman"/>
          <w:sz w:val="12"/>
          <w:szCs w:val="12"/>
        </w:rPr>
        <w:t xml:space="preserve"> ноября 2017г.                                                                                                                                                                                         </w:t>
      </w:r>
      <w:r>
        <w:rPr>
          <w:rFonts w:ascii="Times New Roman" w:eastAsia="Calibri" w:hAnsi="Times New Roman" w:cs="Times New Roman"/>
          <w:sz w:val="12"/>
          <w:szCs w:val="12"/>
        </w:rPr>
        <w:t xml:space="preserve">                             №06</w:t>
      </w:r>
    </w:p>
    <w:p w:rsidR="00A140C5" w:rsidRPr="00A140C5" w:rsidRDefault="00A140C5" w:rsidP="00A140C5">
      <w:pPr>
        <w:tabs>
          <w:tab w:val="left" w:pos="284"/>
        </w:tabs>
        <w:spacing w:after="0" w:line="240" w:lineRule="auto"/>
        <w:jc w:val="center"/>
        <w:rPr>
          <w:rFonts w:ascii="Times New Roman" w:eastAsia="Calibri" w:hAnsi="Times New Roman" w:cs="Times New Roman"/>
          <w:b/>
          <w:sz w:val="12"/>
          <w:szCs w:val="12"/>
        </w:rPr>
      </w:pPr>
      <w:r w:rsidRPr="00A140C5">
        <w:rPr>
          <w:rFonts w:ascii="Times New Roman" w:eastAsia="Calibri" w:hAnsi="Times New Roman" w:cs="Times New Roman"/>
          <w:b/>
          <w:sz w:val="12"/>
          <w:szCs w:val="12"/>
        </w:rPr>
        <w:t>О проведении публичных слушаний по проекту планировки территории</w:t>
      </w:r>
    </w:p>
    <w:p w:rsidR="00A140C5" w:rsidRPr="00A140C5" w:rsidRDefault="00A140C5" w:rsidP="00A140C5">
      <w:pPr>
        <w:tabs>
          <w:tab w:val="left" w:pos="284"/>
        </w:tabs>
        <w:spacing w:after="0" w:line="240" w:lineRule="auto"/>
        <w:jc w:val="center"/>
        <w:rPr>
          <w:rFonts w:ascii="Times New Roman" w:eastAsia="Calibri" w:hAnsi="Times New Roman" w:cs="Times New Roman"/>
          <w:b/>
          <w:sz w:val="12"/>
          <w:szCs w:val="12"/>
        </w:rPr>
      </w:pPr>
      <w:r w:rsidRPr="00A140C5">
        <w:rPr>
          <w:rFonts w:ascii="Times New Roman" w:eastAsia="Calibri" w:hAnsi="Times New Roman" w:cs="Times New Roman"/>
          <w:b/>
          <w:sz w:val="12"/>
          <w:szCs w:val="12"/>
        </w:rPr>
        <w:t xml:space="preserve">и проекту межевания территории объекта «Обустройство скважин № 270, 251, 295, 310Г </w:t>
      </w:r>
      <w:proofErr w:type="spellStart"/>
      <w:r w:rsidRPr="00A140C5">
        <w:rPr>
          <w:rFonts w:ascii="Times New Roman" w:eastAsia="Calibri" w:hAnsi="Times New Roman" w:cs="Times New Roman"/>
          <w:b/>
          <w:sz w:val="12"/>
          <w:szCs w:val="12"/>
        </w:rPr>
        <w:t>Южно</w:t>
      </w:r>
      <w:proofErr w:type="spellEnd"/>
      <w:r w:rsidRPr="00A140C5">
        <w:rPr>
          <w:rFonts w:ascii="Times New Roman" w:eastAsia="Calibri" w:hAnsi="Times New Roman" w:cs="Times New Roman"/>
          <w:b/>
          <w:sz w:val="12"/>
          <w:szCs w:val="12"/>
        </w:rPr>
        <w:t xml:space="preserve"> - </w:t>
      </w:r>
      <w:proofErr w:type="spellStart"/>
      <w:r w:rsidRPr="00A140C5">
        <w:rPr>
          <w:rFonts w:ascii="Times New Roman" w:eastAsia="Calibri" w:hAnsi="Times New Roman" w:cs="Times New Roman"/>
          <w:b/>
          <w:sz w:val="12"/>
          <w:szCs w:val="12"/>
        </w:rPr>
        <w:t>Золотаревского</w:t>
      </w:r>
      <w:proofErr w:type="spellEnd"/>
      <w:r w:rsidRPr="00A140C5">
        <w:rPr>
          <w:rFonts w:ascii="Times New Roman" w:eastAsia="Calibri" w:hAnsi="Times New Roman" w:cs="Times New Roman"/>
          <w:b/>
          <w:sz w:val="12"/>
          <w:szCs w:val="12"/>
        </w:rPr>
        <w:t xml:space="preserve"> месторождения» в границах  сельского поселения Кутузовский муниципального района Сергиевский Самарской области</w:t>
      </w:r>
    </w:p>
    <w:p w:rsidR="00A140C5" w:rsidRPr="00A140C5" w:rsidRDefault="00A140C5" w:rsidP="00A140C5">
      <w:pPr>
        <w:tabs>
          <w:tab w:val="left" w:pos="284"/>
        </w:tabs>
        <w:spacing w:after="0" w:line="240" w:lineRule="auto"/>
        <w:jc w:val="both"/>
        <w:rPr>
          <w:rFonts w:ascii="Times New Roman" w:eastAsia="Calibri" w:hAnsi="Times New Roman" w:cs="Times New Roman"/>
          <w:sz w:val="12"/>
          <w:szCs w:val="12"/>
        </w:rPr>
      </w:pPr>
    </w:p>
    <w:p w:rsid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proofErr w:type="gramStart"/>
      <w:r w:rsidRPr="00A140C5">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w:t>
      </w:r>
      <w:proofErr w:type="gramEnd"/>
      <w:r w:rsidRPr="00A140C5">
        <w:rPr>
          <w:rFonts w:ascii="Times New Roman" w:eastAsia="Calibri" w:hAnsi="Times New Roman" w:cs="Times New Roman"/>
          <w:sz w:val="12"/>
          <w:szCs w:val="12"/>
        </w:rPr>
        <w:t>, Порядком организации и проведения публичных слушаний по вопросам градостроительной деятельности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20 декабря 2012 года № 19</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b/>
          <w:sz w:val="12"/>
          <w:szCs w:val="12"/>
        </w:rPr>
      </w:pPr>
      <w:r w:rsidRPr="00A140C5">
        <w:rPr>
          <w:rFonts w:ascii="Times New Roman" w:eastAsia="Calibri" w:hAnsi="Times New Roman" w:cs="Times New Roman"/>
          <w:b/>
          <w:sz w:val="12"/>
          <w:szCs w:val="12"/>
        </w:rPr>
        <w:t xml:space="preserve"> ПОСТАНОВЛЯЮ:</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t xml:space="preserve">1. Провести на территории сельского поселения Кутузовский муниципального района Сергиевский Самарской области публичные слушания по проекту планировки территории и проекту межевания территории объекта «Обустройство скважин № 270, 251, 295, 310Г </w:t>
      </w:r>
      <w:proofErr w:type="spellStart"/>
      <w:r w:rsidRPr="00A140C5">
        <w:rPr>
          <w:rFonts w:ascii="Times New Roman" w:eastAsia="Calibri" w:hAnsi="Times New Roman" w:cs="Times New Roman"/>
          <w:sz w:val="12"/>
          <w:szCs w:val="12"/>
        </w:rPr>
        <w:t>Южно</w:t>
      </w:r>
      <w:proofErr w:type="spellEnd"/>
      <w:r w:rsidRPr="00A140C5">
        <w:rPr>
          <w:rFonts w:ascii="Times New Roman" w:eastAsia="Calibri" w:hAnsi="Times New Roman" w:cs="Times New Roman"/>
          <w:sz w:val="12"/>
          <w:szCs w:val="12"/>
        </w:rPr>
        <w:t xml:space="preserve"> - </w:t>
      </w:r>
      <w:proofErr w:type="spellStart"/>
      <w:r w:rsidRPr="00A140C5">
        <w:rPr>
          <w:rFonts w:ascii="Times New Roman" w:eastAsia="Calibri" w:hAnsi="Times New Roman" w:cs="Times New Roman"/>
          <w:sz w:val="12"/>
          <w:szCs w:val="12"/>
        </w:rPr>
        <w:t>Золотаревского</w:t>
      </w:r>
      <w:proofErr w:type="spellEnd"/>
      <w:r w:rsidRPr="00A140C5">
        <w:rPr>
          <w:rFonts w:ascii="Times New Roman" w:eastAsia="Calibri" w:hAnsi="Times New Roman" w:cs="Times New Roman"/>
          <w:sz w:val="12"/>
          <w:szCs w:val="12"/>
        </w:rPr>
        <w:t xml:space="preserve"> месторождения» в границах  сельского поселения Кутузовский муниципального района Сергиевский Самарской области (далее – Объект)</w:t>
      </w:r>
      <w:proofErr w:type="gramStart"/>
      <w:r w:rsidRPr="00A140C5">
        <w:rPr>
          <w:rFonts w:ascii="Times New Roman" w:eastAsia="Calibri" w:hAnsi="Times New Roman" w:cs="Times New Roman"/>
          <w:sz w:val="12"/>
          <w:szCs w:val="12"/>
        </w:rPr>
        <w:t>.</w:t>
      </w:r>
      <w:r w:rsidRPr="00A140C5">
        <w:rPr>
          <w:rFonts w:ascii="Times New Roman" w:eastAsia="Calibri" w:hAnsi="Times New Roman" w:cs="Times New Roman"/>
          <w:bCs/>
          <w:sz w:val="12"/>
          <w:szCs w:val="12"/>
        </w:rPr>
        <w:t>У</w:t>
      </w:r>
      <w:proofErr w:type="gramEnd"/>
      <w:r w:rsidRPr="00A140C5">
        <w:rPr>
          <w:rFonts w:ascii="Times New Roman" w:eastAsia="Calibri" w:hAnsi="Times New Roman" w:cs="Times New Roman"/>
          <w:bCs/>
          <w:sz w:val="12"/>
          <w:szCs w:val="12"/>
        </w:rPr>
        <w:t>тверждаемая часть проекта планировки территории  и проекта межевания территории Объекта прилагаются.</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11 декабря 2017 года по 09 января 2018 года.</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Администрация).</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b/>
          <w:sz w:val="12"/>
          <w:szCs w:val="12"/>
        </w:rPr>
      </w:pPr>
      <w:r w:rsidRPr="00A140C5">
        <w:rPr>
          <w:rFonts w:ascii="Times New Roman" w:eastAsia="Calibri" w:hAnsi="Times New Roman" w:cs="Times New Roman"/>
          <w:sz w:val="12"/>
          <w:szCs w:val="12"/>
        </w:rPr>
        <w:t xml:space="preserve">5. </w:t>
      </w:r>
      <w:proofErr w:type="gramStart"/>
      <w:r w:rsidRPr="00A140C5">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по вопросам  градостроительной деятельности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20 декабря  2012 года  № 19.</w:t>
      </w:r>
      <w:proofErr w:type="gramEnd"/>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t xml:space="preserve">6. Место проведения публичных слушаний (место ведения протокола публичных слушаний) в сельском поселении Кутузовский муниципального района Сергиевский Самарской области: 446568 Самарская область, Сергиевский район, </w:t>
      </w:r>
      <w:proofErr w:type="spellStart"/>
      <w:r w:rsidRPr="00A140C5">
        <w:rPr>
          <w:rFonts w:ascii="Times New Roman" w:eastAsia="Calibri" w:hAnsi="Times New Roman" w:cs="Times New Roman"/>
          <w:sz w:val="12"/>
          <w:szCs w:val="12"/>
        </w:rPr>
        <w:t>п</w:t>
      </w:r>
      <w:proofErr w:type="gramStart"/>
      <w:r w:rsidRPr="00A140C5">
        <w:rPr>
          <w:rFonts w:ascii="Times New Roman" w:eastAsia="Calibri" w:hAnsi="Times New Roman" w:cs="Times New Roman"/>
          <w:sz w:val="12"/>
          <w:szCs w:val="12"/>
        </w:rPr>
        <w:t>.К</w:t>
      </w:r>
      <w:proofErr w:type="gramEnd"/>
      <w:r w:rsidRPr="00A140C5">
        <w:rPr>
          <w:rFonts w:ascii="Times New Roman" w:eastAsia="Calibri" w:hAnsi="Times New Roman" w:cs="Times New Roman"/>
          <w:sz w:val="12"/>
          <w:szCs w:val="12"/>
        </w:rPr>
        <w:t>утузовский</w:t>
      </w:r>
      <w:proofErr w:type="spellEnd"/>
      <w:r w:rsidRPr="00A140C5">
        <w:rPr>
          <w:rFonts w:ascii="Times New Roman" w:eastAsia="Calibri" w:hAnsi="Times New Roman" w:cs="Times New Roman"/>
          <w:sz w:val="12"/>
          <w:szCs w:val="12"/>
        </w:rPr>
        <w:t>, ул. Центральная, д. 26.</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lastRenderedPageBreak/>
        <w:t xml:space="preserve">7. Провести мероприятие по информированию жителей поселения по вопросу публичных слушаний в поселке Кутузовский– 18.12.2017 года в 18.00 часов по адресу: 446568 Самарская область, Сергиевский район, </w:t>
      </w:r>
      <w:proofErr w:type="spellStart"/>
      <w:r w:rsidRPr="00A140C5">
        <w:rPr>
          <w:rFonts w:ascii="Times New Roman" w:eastAsia="Calibri" w:hAnsi="Times New Roman" w:cs="Times New Roman"/>
          <w:sz w:val="12"/>
          <w:szCs w:val="12"/>
        </w:rPr>
        <w:t>п</w:t>
      </w:r>
      <w:proofErr w:type="gramStart"/>
      <w:r w:rsidRPr="00A140C5">
        <w:rPr>
          <w:rFonts w:ascii="Times New Roman" w:eastAsia="Calibri" w:hAnsi="Times New Roman" w:cs="Times New Roman"/>
          <w:sz w:val="12"/>
          <w:szCs w:val="12"/>
        </w:rPr>
        <w:t>.К</w:t>
      </w:r>
      <w:proofErr w:type="gramEnd"/>
      <w:r w:rsidRPr="00A140C5">
        <w:rPr>
          <w:rFonts w:ascii="Times New Roman" w:eastAsia="Calibri" w:hAnsi="Times New Roman" w:cs="Times New Roman"/>
          <w:sz w:val="12"/>
          <w:szCs w:val="12"/>
        </w:rPr>
        <w:t>утузовский</w:t>
      </w:r>
      <w:proofErr w:type="spellEnd"/>
      <w:r w:rsidRPr="00A140C5">
        <w:rPr>
          <w:rFonts w:ascii="Times New Roman" w:eastAsia="Calibri" w:hAnsi="Times New Roman" w:cs="Times New Roman"/>
          <w:sz w:val="12"/>
          <w:szCs w:val="12"/>
        </w:rPr>
        <w:t>, ул. Центральная,  д.26.</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поселения по вопросу публичных слушаний.</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t>9. Прием замечаний и предложений по проекту планировки территории и проекту межевания территории Объекта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02 января 2017 года.</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t>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ведущего специалиста Администрации сельского поселения Кутузовский муниципального района Сергиевский Самарской области Хомякову Ольгу Михайловну.</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t>12. Опубликовать настоящее постановление в газете «Сергиевский вестник».</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b/>
          <w:sz w:val="12"/>
          <w:szCs w:val="12"/>
        </w:rPr>
      </w:pPr>
      <w:r w:rsidRPr="00A140C5">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b/>
          <w:sz w:val="12"/>
          <w:szCs w:val="12"/>
        </w:rPr>
      </w:pPr>
      <w:r w:rsidRPr="00A140C5">
        <w:rPr>
          <w:rFonts w:ascii="Times New Roman" w:eastAsia="Calibri"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информационно-телекоммуникационной сети «Интернет» - http://www.sergievsk.ru;</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b/>
          <w:sz w:val="12"/>
          <w:szCs w:val="12"/>
        </w:rPr>
      </w:pPr>
      <w:r w:rsidRPr="00A140C5">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(в соответствии с режимом работы Администрации).</w:t>
      </w:r>
    </w:p>
    <w:p w:rsidR="00A140C5" w:rsidRPr="00A140C5" w:rsidRDefault="00A140C5" w:rsidP="00A140C5">
      <w:pPr>
        <w:tabs>
          <w:tab w:val="left" w:pos="284"/>
        </w:tabs>
        <w:spacing w:after="0" w:line="240" w:lineRule="auto"/>
        <w:ind w:firstLine="284"/>
        <w:jc w:val="both"/>
        <w:rPr>
          <w:rFonts w:ascii="Times New Roman" w:eastAsia="Calibri" w:hAnsi="Times New Roman" w:cs="Times New Roman"/>
          <w:sz w:val="12"/>
          <w:szCs w:val="12"/>
        </w:rPr>
      </w:pPr>
      <w:r w:rsidRPr="00A140C5">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A140C5" w:rsidRPr="00A140C5" w:rsidRDefault="00A140C5" w:rsidP="00A140C5">
      <w:pPr>
        <w:tabs>
          <w:tab w:val="left" w:pos="284"/>
        </w:tabs>
        <w:spacing w:after="0" w:line="240" w:lineRule="auto"/>
        <w:jc w:val="right"/>
        <w:rPr>
          <w:rFonts w:ascii="Times New Roman" w:eastAsia="Calibri" w:hAnsi="Times New Roman" w:cs="Times New Roman"/>
          <w:sz w:val="12"/>
          <w:szCs w:val="12"/>
        </w:rPr>
      </w:pPr>
      <w:r w:rsidRPr="00A140C5">
        <w:rPr>
          <w:rFonts w:ascii="Times New Roman" w:eastAsia="Calibri" w:hAnsi="Times New Roman" w:cs="Times New Roman"/>
          <w:sz w:val="12"/>
          <w:szCs w:val="12"/>
        </w:rPr>
        <w:t>Глава сельского поселения Кутузовский</w:t>
      </w:r>
    </w:p>
    <w:p w:rsidR="00A140C5" w:rsidRPr="00A140C5" w:rsidRDefault="00A140C5" w:rsidP="00A140C5">
      <w:pPr>
        <w:tabs>
          <w:tab w:val="left" w:pos="284"/>
        </w:tabs>
        <w:spacing w:after="0" w:line="240" w:lineRule="auto"/>
        <w:jc w:val="right"/>
        <w:rPr>
          <w:rFonts w:ascii="Times New Roman" w:eastAsia="Calibri" w:hAnsi="Times New Roman" w:cs="Times New Roman"/>
          <w:sz w:val="12"/>
          <w:szCs w:val="12"/>
        </w:rPr>
      </w:pPr>
      <w:r w:rsidRPr="00A140C5">
        <w:rPr>
          <w:rFonts w:ascii="Times New Roman" w:eastAsia="Calibri" w:hAnsi="Times New Roman" w:cs="Times New Roman"/>
          <w:sz w:val="12"/>
          <w:szCs w:val="12"/>
        </w:rPr>
        <w:t>муниципального района Сергиевский</w:t>
      </w:r>
    </w:p>
    <w:p w:rsidR="00A140C5" w:rsidRPr="00A140C5" w:rsidRDefault="00A140C5" w:rsidP="00A140C5">
      <w:pPr>
        <w:tabs>
          <w:tab w:val="left" w:pos="284"/>
        </w:tabs>
        <w:spacing w:after="0" w:line="240" w:lineRule="auto"/>
        <w:jc w:val="right"/>
        <w:rPr>
          <w:rFonts w:ascii="Times New Roman" w:eastAsia="Calibri" w:hAnsi="Times New Roman" w:cs="Times New Roman"/>
          <w:sz w:val="12"/>
          <w:szCs w:val="12"/>
        </w:rPr>
      </w:pPr>
      <w:r w:rsidRPr="00A140C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A140C5">
        <w:rPr>
          <w:rFonts w:ascii="Times New Roman" w:eastAsia="Calibri" w:hAnsi="Times New Roman" w:cs="Times New Roman"/>
          <w:sz w:val="12"/>
          <w:szCs w:val="12"/>
        </w:rPr>
        <w:t>Сабельникова</w:t>
      </w:r>
    </w:p>
    <w:p w:rsidR="00A140C5" w:rsidRDefault="00A140C5" w:rsidP="00A140C5">
      <w:pPr>
        <w:spacing w:after="0" w:line="240" w:lineRule="auto"/>
        <w:jc w:val="right"/>
        <w:rPr>
          <w:rFonts w:ascii="Times New Roman" w:eastAsia="Calibri" w:hAnsi="Times New Roman" w:cs="Times New Roman"/>
          <w:i/>
          <w:sz w:val="12"/>
          <w:szCs w:val="12"/>
        </w:rPr>
      </w:pPr>
    </w:p>
    <w:p w:rsidR="00A140C5" w:rsidRPr="001A7DD5" w:rsidRDefault="00A140C5" w:rsidP="00A140C5">
      <w:pPr>
        <w:spacing w:after="0" w:line="240" w:lineRule="auto"/>
        <w:jc w:val="right"/>
        <w:rPr>
          <w:rFonts w:ascii="Times New Roman" w:eastAsia="Calibri" w:hAnsi="Times New Roman" w:cs="Times New Roman"/>
          <w:i/>
          <w:sz w:val="12"/>
          <w:szCs w:val="12"/>
        </w:rPr>
      </w:pPr>
      <w:r w:rsidRPr="001A7DD5">
        <w:rPr>
          <w:rFonts w:ascii="Times New Roman" w:eastAsia="Calibri" w:hAnsi="Times New Roman" w:cs="Times New Roman"/>
          <w:i/>
          <w:sz w:val="12"/>
          <w:szCs w:val="12"/>
        </w:rPr>
        <w:t>Приложение</w:t>
      </w:r>
    </w:p>
    <w:p w:rsidR="00A140C5" w:rsidRPr="001A7DD5" w:rsidRDefault="00A140C5" w:rsidP="00A140C5">
      <w:pPr>
        <w:spacing w:after="0" w:line="240" w:lineRule="auto"/>
        <w:jc w:val="right"/>
        <w:rPr>
          <w:rFonts w:ascii="Times New Roman" w:eastAsia="Calibri" w:hAnsi="Times New Roman" w:cs="Times New Roman"/>
          <w:i/>
          <w:sz w:val="12"/>
          <w:szCs w:val="12"/>
        </w:rPr>
      </w:pPr>
      <w:r w:rsidRPr="001A7DD5">
        <w:rPr>
          <w:rFonts w:ascii="Times New Roman" w:eastAsia="Calibri" w:hAnsi="Times New Roman" w:cs="Times New Roman"/>
          <w:i/>
          <w:sz w:val="12"/>
          <w:szCs w:val="12"/>
        </w:rPr>
        <w:t xml:space="preserve">к постановлению Главы сельского поселения </w:t>
      </w:r>
      <w:r w:rsidRPr="00A140C5">
        <w:rPr>
          <w:rFonts w:ascii="Times New Roman" w:eastAsia="Calibri" w:hAnsi="Times New Roman" w:cs="Times New Roman"/>
          <w:i/>
          <w:sz w:val="12"/>
          <w:szCs w:val="12"/>
        </w:rPr>
        <w:t>Кутузовский</w:t>
      </w:r>
    </w:p>
    <w:p w:rsidR="00A140C5" w:rsidRPr="001A7DD5" w:rsidRDefault="00A140C5" w:rsidP="00A140C5">
      <w:pPr>
        <w:spacing w:after="0" w:line="240" w:lineRule="auto"/>
        <w:jc w:val="right"/>
        <w:rPr>
          <w:rFonts w:ascii="Times New Roman" w:eastAsia="Calibri" w:hAnsi="Times New Roman" w:cs="Times New Roman"/>
          <w:i/>
          <w:sz w:val="12"/>
          <w:szCs w:val="12"/>
        </w:rPr>
      </w:pPr>
      <w:r w:rsidRPr="001A7DD5">
        <w:rPr>
          <w:rFonts w:ascii="Times New Roman" w:eastAsia="Calibri" w:hAnsi="Times New Roman" w:cs="Times New Roman"/>
          <w:i/>
          <w:sz w:val="12"/>
          <w:szCs w:val="12"/>
        </w:rPr>
        <w:t>муниципального района Сергиевский</w:t>
      </w:r>
    </w:p>
    <w:p w:rsidR="00A140C5" w:rsidRPr="001A7DD5" w:rsidRDefault="00A140C5" w:rsidP="00A140C5">
      <w:pPr>
        <w:tabs>
          <w:tab w:val="left" w:pos="284"/>
        </w:tabs>
        <w:spacing w:after="0" w:line="240" w:lineRule="auto"/>
        <w:jc w:val="right"/>
        <w:rPr>
          <w:rFonts w:ascii="Times New Roman" w:eastAsia="Calibri" w:hAnsi="Times New Roman" w:cs="Times New Roman"/>
          <w:sz w:val="12"/>
          <w:szCs w:val="12"/>
        </w:rPr>
      </w:pPr>
      <w:r w:rsidRPr="001A7DD5">
        <w:rPr>
          <w:rFonts w:ascii="Times New Roman" w:eastAsia="Calibri" w:hAnsi="Times New Roman" w:cs="Times New Roman"/>
          <w:i/>
          <w:sz w:val="12"/>
          <w:szCs w:val="12"/>
        </w:rPr>
        <w:t>№</w:t>
      </w:r>
      <w:r>
        <w:rPr>
          <w:rFonts w:ascii="Times New Roman" w:eastAsia="Calibri" w:hAnsi="Times New Roman" w:cs="Times New Roman"/>
          <w:i/>
          <w:sz w:val="12"/>
          <w:szCs w:val="12"/>
        </w:rPr>
        <w:t>06</w:t>
      </w:r>
      <w:r w:rsidRPr="001A7DD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08</w:t>
      </w:r>
      <w:r w:rsidRPr="001A7DD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1A7DD5">
        <w:rPr>
          <w:rFonts w:ascii="Times New Roman" w:eastAsia="Calibri" w:hAnsi="Times New Roman" w:cs="Times New Roman"/>
          <w:i/>
          <w:sz w:val="12"/>
          <w:szCs w:val="12"/>
        </w:rPr>
        <w:t>бря 2017 г</w:t>
      </w:r>
    </w:p>
    <w:p w:rsidR="00A140C5" w:rsidRPr="00A140C5" w:rsidRDefault="00A140C5" w:rsidP="00A140C5">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8" cy="3623095"/>
            <wp:effectExtent l="0" t="0" r="0" b="0"/>
            <wp:docPr id="17" name="Рисунок 17"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0741" cy="3623348"/>
                    </a:xfrm>
                    <a:prstGeom prst="rect">
                      <a:avLst/>
                    </a:prstGeom>
                    <a:noFill/>
                    <a:ln>
                      <a:noFill/>
                    </a:ln>
                  </pic:spPr>
                </pic:pic>
              </a:graphicData>
            </a:graphic>
          </wp:inline>
        </w:drawing>
      </w:r>
    </w:p>
    <w:p w:rsidR="00150A6B" w:rsidRDefault="00503BDF" w:rsidP="00150A6B">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61781" cy="448273"/>
            <wp:effectExtent l="0" t="0" r="0" b="0"/>
            <wp:docPr id="19" name="Рисунок 19" descr="C:\Users\user\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177" cy="448310"/>
                    </a:xfrm>
                    <a:prstGeom prst="rect">
                      <a:avLst/>
                    </a:prstGeom>
                    <a:noFill/>
                    <a:ln>
                      <a:noFill/>
                    </a:ln>
                  </pic:spPr>
                </pic:pic>
              </a:graphicData>
            </a:graphic>
          </wp:inline>
        </w:drawing>
      </w:r>
    </w:p>
    <w:p w:rsidR="00150A6B" w:rsidRPr="00150A6B" w:rsidRDefault="00503BDF" w:rsidP="00150A6B">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1" cy="3183147"/>
            <wp:effectExtent l="0" t="0" r="0" b="0"/>
            <wp:docPr id="21" name="Рисунок 21" descr="C:\Users\user\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167" cy="3183405"/>
                    </a:xfrm>
                    <a:prstGeom prst="rect">
                      <a:avLst/>
                    </a:prstGeom>
                    <a:noFill/>
                    <a:ln>
                      <a:noFill/>
                    </a:ln>
                  </pic:spPr>
                </pic:pic>
              </a:graphicData>
            </a:graphic>
          </wp:inline>
        </w:drawing>
      </w:r>
    </w:p>
    <w:p w:rsidR="00B74316" w:rsidRDefault="00503BDF"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1" cy="2967487"/>
            <wp:effectExtent l="0" t="0" r="0" b="0"/>
            <wp:docPr id="23" name="Рисунок 23" descr="C:\Users\user\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1890" cy="2967555"/>
                    </a:xfrm>
                    <a:prstGeom prst="rect">
                      <a:avLst/>
                    </a:prstGeom>
                    <a:noFill/>
                    <a:ln>
                      <a:noFill/>
                    </a:ln>
                  </pic:spPr>
                </pic:pic>
              </a:graphicData>
            </a:graphic>
          </wp:inline>
        </w:drawing>
      </w:r>
    </w:p>
    <w:p w:rsidR="00503BDF" w:rsidRPr="00503BDF" w:rsidRDefault="00503BDF" w:rsidP="00503BDF">
      <w:pPr>
        <w:tabs>
          <w:tab w:val="left" w:pos="284"/>
        </w:tabs>
        <w:spacing w:after="0" w:line="240" w:lineRule="auto"/>
        <w:jc w:val="center"/>
        <w:rPr>
          <w:rFonts w:ascii="Times New Roman" w:eastAsia="Calibri" w:hAnsi="Times New Roman" w:cs="Times New Roman"/>
          <w:b/>
          <w:sz w:val="12"/>
          <w:szCs w:val="12"/>
        </w:rPr>
      </w:pPr>
      <w:r w:rsidRPr="00503BDF">
        <w:rPr>
          <w:rFonts w:ascii="Times New Roman" w:eastAsia="Calibri" w:hAnsi="Times New Roman" w:cs="Times New Roman"/>
          <w:b/>
          <w:sz w:val="12"/>
          <w:szCs w:val="12"/>
        </w:rPr>
        <w:lastRenderedPageBreak/>
        <w:t>Оглавление</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03BDF">
        <w:rPr>
          <w:rFonts w:ascii="Times New Roman" w:eastAsia="Calibri" w:hAnsi="Times New Roman" w:cs="Times New Roman"/>
          <w:sz w:val="12"/>
          <w:szCs w:val="12"/>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4</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15</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 xml:space="preserve">Перечень </w:t>
      </w:r>
      <w:proofErr w:type="gramStart"/>
      <w:r w:rsidRPr="00503BDF">
        <w:rPr>
          <w:rFonts w:ascii="Times New Roman" w:eastAsia="Calibri" w:hAnsi="Times New Roman" w:cs="Times New Roman"/>
          <w:sz w:val="12"/>
          <w:szCs w:val="12"/>
        </w:rPr>
        <w:t>координат характерных точек границ зон планируемо</w:t>
      </w:r>
      <w:r>
        <w:rPr>
          <w:rFonts w:ascii="Times New Roman" w:eastAsia="Calibri" w:hAnsi="Times New Roman" w:cs="Times New Roman"/>
          <w:sz w:val="12"/>
          <w:szCs w:val="12"/>
        </w:rPr>
        <w:t>го размещения линейных</w:t>
      </w:r>
      <w:proofErr w:type="gramEnd"/>
      <w:r>
        <w:rPr>
          <w:rFonts w:ascii="Times New Roman" w:eastAsia="Calibri" w:hAnsi="Times New Roman" w:cs="Times New Roman"/>
          <w:sz w:val="12"/>
          <w:szCs w:val="12"/>
        </w:rPr>
        <w:t xml:space="preserve"> объектов...………………………………………</w:t>
      </w:r>
      <w:r w:rsidRPr="00503BDF">
        <w:rPr>
          <w:rFonts w:ascii="Times New Roman" w:eastAsia="Calibri" w:hAnsi="Times New Roman" w:cs="Times New Roman"/>
          <w:sz w:val="12"/>
          <w:szCs w:val="12"/>
        </w:rPr>
        <w:t>15</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 xml:space="preserve">Перечень </w:t>
      </w:r>
      <w:proofErr w:type="gramStart"/>
      <w:r w:rsidRPr="00503BDF">
        <w:rPr>
          <w:rFonts w:ascii="Times New Roman" w:eastAsia="Calibri" w:hAnsi="Times New Roman" w:cs="Times New Roman"/>
          <w:sz w:val="12"/>
          <w:szCs w:val="12"/>
        </w:rPr>
        <w:t>координат характерных точек границ зон планируемого размещения линейных</w:t>
      </w:r>
      <w:proofErr w:type="gramEnd"/>
      <w:r w:rsidRPr="00503BDF">
        <w:rPr>
          <w:rFonts w:ascii="Times New Roman" w:eastAsia="Calibri" w:hAnsi="Times New Roman" w:cs="Times New Roman"/>
          <w:sz w:val="12"/>
          <w:szCs w:val="12"/>
        </w:rPr>
        <w:t xml:space="preserve"> объектов, подлежащих переносу (переустройству) из зон планируемого размещения линейных объектов</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17</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Pr="00503BDF">
        <w:rPr>
          <w:rFonts w:ascii="Times New Roman" w:eastAsia="Calibri" w:hAnsi="Times New Roman" w:cs="Times New Roman"/>
          <w:sz w:val="12"/>
          <w:szCs w:val="12"/>
        </w:rPr>
        <w:tab/>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17</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proofErr w:type="gramStart"/>
      <w:r w:rsidRPr="00503BDF">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19</w:t>
      </w:r>
      <w:proofErr w:type="gramEnd"/>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 xml:space="preserve">Информация </w:t>
      </w:r>
      <w:proofErr w:type="gramStart"/>
      <w:r w:rsidRPr="00503BDF">
        <w:rPr>
          <w:rFonts w:ascii="Times New Roman" w:eastAsia="Calibri"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503BDF">
        <w:rPr>
          <w:rFonts w:ascii="Times New Roman" w:eastAsia="Calibri" w:hAnsi="Times New Roman" w:cs="Times New Roman"/>
          <w:sz w:val="12"/>
          <w:szCs w:val="12"/>
        </w:rPr>
        <w:t xml:space="preserve"> линейных объектов</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19</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Информация о необходимости осуществления мероприятий по охране окружающей среды</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20</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8.1</w:t>
      </w:r>
      <w:r>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Мероприятия по охране атмосферного воздуха</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20</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8.2  Мероприятия по охране и рациональному использованию земельных ресурсов и почвенного покрова</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22</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8.3  Мероприятия по рациональному использованию и охране вод и водных биоресурсов</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23</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503BDF">
        <w:rPr>
          <w:rFonts w:ascii="Times New Roman" w:eastAsia="Calibri" w:hAnsi="Times New Roman" w:cs="Times New Roman"/>
          <w:sz w:val="12"/>
          <w:szCs w:val="12"/>
        </w:rPr>
        <w:t>Мероприятия по охране</w:t>
      </w:r>
      <w:r>
        <w:rPr>
          <w:rFonts w:ascii="Times New Roman" w:eastAsia="Calibri" w:hAnsi="Times New Roman" w:cs="Times New Roman"/>
          <w:sz w:val="12"/>
          <w:szCs w:val="12"/>
        </w:rPr>
        <w:t xml:space="preserve"> растительного и животного мира…………………………………………………….………………………………….2</w:t>
      </w:r>
      <w:r w:rsidRPr="00503BDF">
        <w:rPr>
          <w:rFonts w:ascii="Times New Roman" w:eastAsia="Calibri" w:hAnsi="Times New Roman" w:cs="Times New Roman"/>
          <w:sz w:val="12"/>
          <w:szCs w:val="12"/>
        </w:rPr>
        <w:t>4</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8.5</w:t>
      </w:r>
      <w:r>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Мероприятия по сбору, использованию, обезвреживанию, транспортиров</w:t>
      </w:r>
      <w:r>
        <w:rPr>
          <w:rFonts w:ascii="Times New Roman" w:eastAsia="Calibri" w:hAnsi="Times New Roman" w:cs="Times New Roman"/>
          <w:sz w:val="12"/>
          <w:szCs w:val="12"/>
        </w:rPr>
        <w:t>ке и размещению опасных отходов..…………………………..</w:t>
      </w:r>
      <w:r w:rsidRPr="00503BDF">
        <w:rPr>
          <w:rFonts w:ascii="Times New Roman" w:eastAsia="Calibri" w:hAnsi="Times New Roman" w:cs="Times New Roman"/>
          <w:sz w:val="12"/>
          <w:szCs w:val="12"/>
        </w:rPr>
        <w:t>25</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8.6</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 xml:space="preserve"> Программа производственного экологического контроля</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26</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30</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9.1</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 xml:space="preserve"> Система предотвращения пожара</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30</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9.2</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 xml:space="preserve"> Система противопожарной защиты</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31</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9.3</w:t>
      </w:r>
      <w:r>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Комплекс организационно-технических мероприятий по обеспечению пожарной безопасности</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32</w:t>
      </w: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9.4</w:t>
      </w:r>
      <w:r>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Мероприятия по предупреждению чрезвычайных ситуаций</w:t>
      </w:r>
      <w:r>
        <w:rPr>
          <w:rFonts w:ascii="Times New Roman" w:eastAsia="Calibri" w:hAnsi="Times New Roman" w:cs="Times New Roman"/>
          <w:sz w:val="12"/>
          <w:szCs w:val="12"/>
        </w:rPr>
        <w:t>……………………………………………………………………………………</w:t>
      </w:r>
      <w:r w:rsidRPr="00503BDF">
        <w:rPr>
          <w:rFonts w:ascii="Times New Roman" w:eastAsia="Calibri" w:hAnsi="Times New Roman" w:cs="Times New Roman"/>
          <w:sz w:val="12"/>
          <w:szCs w:val="12"/>
        </w:rPr>
        <w:t>34</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bookmarkStart w:id="13" w:name="_Toc500152642"/>
      <w:r w:rsidRPr="00503BDF">
        <w:rPr>
          <w:rFonts w:ascii="Times New Roman" w:eastAsia="Calibri" w:hAnsi="Times New Roman" w:cs="Times New Roman"/>
          <w:sz w:val="12"/>
          <w:szCs w:val="12"/>
        </w:rPr>
        <w:t>1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bookmarkEnd w:id="13"/>
    </w:p>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bookmarkStart w:id="14" w:name="OLE_LINK43"/>
      <w:bookmarkStart w:id="15" w:name="OLE_LINK44"/>
      <w:r w:rsidRPr="00503BDF">
        <w:rPr>
          <w:rFonts w:ascii="Times New Roman" w:eastAsia="Calibri" w:hAnsi="Times New Roman" w:cs="Times New Roman"/>
          <w:sz w:val="12"/>
          <w:szCs w:val="12"/>
        </w:rPr>
        <w:t xml:space="preserve">Документацией по планировке территории решается вопрос по планируемому размещению </w:t>
      </w:r>
      <w:bookmarkStart w:id="16" w:name="OLE_LINK7"/>
      <w:r w:rsidRPr="00503BDF">
        <w:rPr>
          <w:rFonts w:ascii="Times New Roman" w:eastAsia="Calibri" w:hAnsi="Times New Roman" w:cs="Times New Roman"/>
          <w:sz w:val="12"/>
          <w:szCs w:val="12"/>
        </w:rPr>
        <w:t xml:space="preserve">линейных объектов </w:t>
      </w:r>
      <w:bookmarkStart w:id="17" w:name="OLE_LINK19"/>
      <w:bookmarkStart w:id="18" w:name="OLE_LINK20"/>
      <w:r w:rsidRPr="00503BDF">
        <w:rPr>
          <w:rFonts w:ascii="Times New Roman" w:eastAsia="Calibri" w:hAnsi="Times New Roman" w:cs="Times New Roman"/>
          <w:sz w:val="12"/>
          <w:szCs w:val="12"/>
        </w:rPr>
        <w:t>АО «</w:t>
      </w:r>
      <w:proofErr w:type="spellStart"/>
      <w:r w:rsidRPr="00503BDF">
        <w:rPr>
          <w:rFonts w:ascii="Times New Roman" w:eastAsia="Calibri" w:hAnsi="Times New Roman" w:cs="Times New Roman"/>
          <w:sz w:val="12"/>
          <w:szCs w:val="12"/>
        </w:rPr>
        <w:t>Самараинвестнефть</w:t>
      </w:r>
      <w:proofErr w:type="spellEnd"/>
      <w:r w:rsidRPr="00503BDF">
        <w:rPr>
          <w:rFonts w:ascii="Times New Roman" w:eastAsia="Calibri" w:hAnsi="Times New Roman" w:cs="Times New Roman"/>
          <w:sz w:val="12"/>
          <w:szCs w:val="12"/>
        </w:rPr>
        <w:t xml:space="preserve">» </w:t>
      </w:r>
      <w:bookmarkStart w:id="19" w:name="OLE_LINK22"/>
      <w:bookmarkStart w:id="20" w:name="OLE_LINK23"/>
      <w:bookmarkEnd w:id="17"/>
      <w:bookmarkEnd w:id="18"/>
      <w:r w:rsidRPr="00503BDF">
        <w:rPr>
          <w:rFonts w:ascii="Times New Roman" w:eastAsia="Calibri" w:hAnsi="Times New Roman" w:cs="Times New Roman"/>
          <w:sz w:val="12"/>
          <w:szCs w:val="12"/>
        </w:rPr>
        <w:t>«Обустройство скважин № №</w:t>
      </w:r>
      <w:bookmarkStart w:id="21" w:name="OLE_LINK30"/>
      <w:bookmarkStart w:id="22" w:name="OLE_LINK31"/>
      <w:bookmarkStart w:id="23" w:name="OLE_LINK32"/>
      <w:r w:rsidRPr="00503BDF">
        <w:rPr>
          <w:rFonts w:ascii="Times New Roman" w:eastAsia="Calibri" w:hAnsi="Times New Roman" w:cs="Times New Roman"/>
          <w:sz w:val="12"/>
          <w:szCs w:val="12"/>
        </w:rPr>
        <w:t xml:space="preserve">270,251,295,310Г </w:t>
      </w:r>
      <w:bookmarkEnd w:id="21"/>
      <w:bookmarkEnd w:id="22"/>
      <w:bookmarkEnd w:id="23"/>
      <w:r w:rsidRPr="00503BDF">
        <w:rPr>
          <w:rFonts w:ascii="Times New Roman" w:eastAsia="Calibri" w:hAnsi="Times New Roman" w:cs="Times New Roman"/>
          <w:sz w:val="12"/>
          <w:szCs w:val="12"/>
        </w:rPr>
        <w:t>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 </w:t>
      </w:r>
      <w:bookmarkEnd w:id="16"/>
      <w:bookmarkEnd w:id="19"/>
      <w:bookmarkEnd w:id="20"/>
      <w:r w:rsidRPr="00503BDF">
        <w:rPr>
          <w:rFonts w:ascii="Times New Roman" w:eastAsia="Calibri" w:hAnsi="Times New Roman" w:cs="Times New Roman"/>
          <w:sz w:val="12"/>
          <w:szCs w:val="12"/>
        </w:rPr>
        <w:t>а именно:</w:t>
      </w:r>
    </w:p>
    <w:p w:rsidR="00503BDF" w:rsidRPr="00503BDF" w:rsidRDefault="00503BDF" w:rsidP="00503BDF">
      <w:pPr>
        <w:tabs>
          <w:tab w:val="left" w:pos="284"/>
        </w:tabs>
        <w:spacing w:after="0" w:line="240" w:lineRule="auto"/>
        <w:ind w:left="284"/>
        <w:jc w:val="both"/>
        <w:rPr>
          <w:rFonts w:ascii="Times New Roman" w:eastAsia="Calibri" w:hAnsi="Times New Roman" w:cs="Times New Roman"/>
          <w:sz w:val="12"/>
          <w:szCs w:val="12"/>
        </w:rPr>
      </w:pPr>
      <w:bookmarkStart w:id="24" w:name="OLE_LINK41"/>
      <w:bookmarkStart w:id="25" w:name="OLE_LINK38"/>
      <w:r>
        <w:rPr>
          <w:rFonts w:ascii="Times New Roman" w:eastAsia="Calibri" w:hAnsi="Times New Roman" w:cs="Times New Roman"/>
          <w:sz w:val="12"/>
          <w:szCs w:val="12"/>
        </w:rPr>
        <w:t xml:space="preserve">1) </w:t>
      </w:r>
      <w:r w:rsidRPr="00503BDF">
        <w:rPr>
          <w:rFonts w:ascii="Times New Roman" w:eastAsia="Calibri" w:hAnsi="Times New Roman" w:cs="Times New Roman"/>
          <w:sz w:val="12"/>
          <w:szCs w:val="12"/>
        </w:rPr>
        <w:t xml:space="preserve">выкидной трубопровод от скважины № 270 </w:t>
      </w:r>
      <w:proofErr w:type="gramStart"/>
      <w:r w:rsidRPr="00503BDF">
        <w:rPr>
          <w:rFonts w:ascii="Times New Roman" w:eastAsia="Calibri" w:hAnsi="Times New Roman" w:cs="Times New Roman"/>
          <w:sz w:val="12"/>
          <w:szCs w:val="12"/>
        </w:rPr>
        <w:t>до</w:t>
      </w:r>
      <w:proofErr w:type="gramEnd"/>
      <w:r w:rsidRPr="00503BDF">
        <w:rPr>
          <w:rFonts w:ascii="Times New Roman" w:eastAsia="Calibri" w:hAnsi="Times New Roman" w:cs="Times New Roman"/>
          <w:sz w:val="12"/>
          <w:szCs w:val="12"/>
        </w:rPr>
        <w:t xml:space="preserve"> проектируемой АГЗУ-2;</w:t>
      </w:r>
    </w:p>
    <w:p w:rsidR="00503BDF" w:rsidRPr="00503BDF" w:rsidRDefault="00503BDF" w:rsidP="00503BD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03BDF">
        <w:rPr>
          <w:rFonts w:ascii="Times New Roman" w:eastAsia="Calibri" w:hAnsi="Times New Roman" w:cs="Times New Roman"/>
          <w:sz w:val="12"/>
          <w:szCs w:val="12"/>
        </w:rPr>
        <w:t xml:space="preserve">выкидной трубопровод от скважины № 251 </w:t>
      </w:r>
      <w:proofErr w:type="gramStart"/>
      <w:r w:rsidRPr="00503BDF">
        <w:rPr>
          <w:rFonts w:ascii="Times New Roman" w:eastAsia="Calibri" w:hAnsi="Times New Roman" w:cs="Times New Roman"/>
          <w:sz w:val="12"/>
          <w:szCs w:val="12"/>
        </w:rPr>
        <w:t>до</w:t>
      </w:r>
      <w:proofErr w:type="gramEnd"/>
      <w:r w:rsidRPr="00503BDF">
        <w:rPr>
          <w:rFonts w:ascii="Times New Roman" w:eastAsia="Calibri" w:hAnsi="Times New Roman" w:cs="Times New Roman"/>
          <w:sz w:val="12"/>
          <w:szCs w:val="12"/>
        </w:rPr>
        <w:t xml:space="preserve"> проектируемой АГЗУ-2;</w:t>
      </w:r>
    </w:p>
    <w:p w:rsidR="00503BDF" w:rsidRPr="00503BDF" w:rsidRDefault="00503BDF" w:rsidP="00503BD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03BDF">
        <w:rPr>
          <w:rFonts w:ascii="Times New Roman" w:eastAsia="Calibri" w:hAnsi="Times New Roman" w:cs="Times New Roman"/>
          <w:sz w:val="12"/>
          <w:szCs w:val="12"/>
        </w:rPr>
        <w:t xml:space="preserve">выкидной трубопровод от скважины № 200 </w:t>
      </w:r>
      <w:proofErr w:type="gramStart"/>
      <w:r w:rsidRPr="00503BDF">
        <w:rPr>
          <w:rFonts w:ascii="Times New Roman" w:eastAsia="Calibri" w:hAnsi="Times New Roman" w:cs="Times New Roman"/>
          <w:sz w:val="12"/>
          <w:szCs w:val="12"/>
        </w:rPr>
        <w:t>до</w:t>
      </w:r>
      <w:proofErr w:type="gramEnd"/>
      <w:r w:rsidRPr="00503BDF">
        <w:rPr>
          <w:rFonts w:ascii="Times New Roman" w:eastAsia="Calibri" w:hAnsi="Times New Roman" w:cs="Times New Roman"/>
          <w:sz w:val="12"/>
          <w:szCs w:val="12"/>
        </w:rPr>
        <w:t xml:space="preserve"> проектируемой АГЗУ-2;</w:t>
      </w:r>
    </w:p>
    <w:p w:rsidR="00503BDF" w:rsidRPr="00503BDF" w:rsidRDefault="00503BDF" w:rsidP="00503BD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03BDF">
        <w:rPr>
          <w:rFonts w:ascii="Times New Roman" w:eastAsia="Calibri" w:hAnsi="Times New Roman" w:cs="Times New Roman"/>
          <w:sz w:val="12"/>
          <w:szCs w:val="12"/>
        </w:rPr>
        <w:t xml:space="preserve">выкидной трубопровод от скважины № 295 </w:t>
      </w:r>
      <w:proofErr w:type="gramStart"/>
      <w:r w:rsidRPr="00503BDF">
        <w:rPr>
          <w:rFonts w:ascii="Times New Roman" w:eastAsia="Calibri" w:hAnsi="Times New Roman" w:cs="Times New Roman"/>
          <w:sz w:val="12"/>
          <w:szCs w:val="12"/>
        </w:rPr>
        <w:t>до</w:t>
      </w:r>
      <w:proofErr w:type="gramEnd"/>
      <w:r w:rsidRPr="00503BDF">
        <w:rPr>
          <w:rFonts w:ascii="Times New Roman" w:eastAsia="Calibri" w:hAnsi="Times New Roman" w:cs="Times New Roman"/>
          <w:sz w:val="12"/>
          <w:szCs w:val="12"/>
        </w:rPr>
        <w:t xml:space="preserve"> существующей АГЗУ-1;</w:t>
      </w:r>
    </w:p>
    <w:p w:rsidR="00503BDF" w:rsidRPr="00503BDF" w:rsidRDefault="00503BDF" w:rsidP="00503BD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03BDF">
        <w:rPr>
          <w:rFonts w:ascii="Times New Roman" w:eastAsia="Calibri" w:hAnsi="Times New Roman" w:cs="Times New Roman"/>
          <w:sz w:val="12"/>
          <w:szCs w:val="12"/>
        </w:rPr>
        <w:t xml:space="preserve">выкидной трубопровод от скважины № 310Г </w:t>
      </w:r>
      <w:proofErr w:type="gramStart"/>
      <w:r w:rsidRPr="00503BDF">
        <w:rPr>
          <w:rFonts w:ascii="Times New Roman" w:eastAsia="Calibri" w:hAnsi="Times New Roman" w:cs="Times New Roman"/>
          <w:sz w:val="12"/>
          <w:szCs w:val="12"/>
        </w:rPr>
        <w:t>до</w:t>
      </w:r>
      <w:proofErr w:type="gramEnd"/>
      <w:r w:rsidRPr="00503BDF">
        <w:rPr>
          <w:rFonts w:ascii="Times New Roman" w:eastAsia="Calibri" w:hAnsi="Times New Roman" w:cs="Times New Roman"/>
          <w:sz w:val="12"/>
          <w:szCs w:val="12"/>
        </w:rPr>
        <w:t xml:space="preserve"> проектируемой АГЗУ-2;</w:t>
      </w:r>
    </w:p>
    <w:p w:rsidR="00503BDF" w:rsidRPr="00503BDF" w:rsidRDefault="00503BDF" w:rsidP="00503BD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03BDF">
        <w:rPr>
          <w:rFonts w:ascii="Times New Roman" w:eastAsia="Calibri" w:hAnsi="Times New Roman" w:cs="Times New Roman"/>
          <w:sz w:val="12"/>
          <w:szCs w:val="12"/>
        </w:rPr>
        <w:t>нефтесборный коллектор от проектируемой АГЗУ-2 до точки врезки в существующий нефтегазосборный коллектор от АГЗУ-1 до пункта налива нефти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w:t>
      </w:r>
    </w:p>
    <w:bookmarkEnd w:id="24"/>
    <w:p w:rsidR="00503BDF" w:rsidRPr="00503BDF" w:rsidRDefault="00503BDF" w:rsidP="00503BD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503BDF">
        <w:rPr>
          <w:rFonts w:ascii="Times New Roman" w:eastAsia="Calibri" w:hAnsi="Times New Roman" w:cs="Times New Roman"/>
          <w:sz w:val="12"/>
          <w:szCs w:val="12"/>
        </w:rPr>
        <w:t>ВЛ</w:t>
      </w:r>
      <w:proofErr w:type="gramEnd"/>
      <w:r w:rsidRPr="00503BDF">
        <w:rPr>
          <w:rFonts w:ascii="Times New Roman" w:eastAsia="Calibri" w:hAnsi="Times New Roman" w:cs="Times New Roman"/>
          <w:sz w:val="12"/>
          <w:szCs w:val="12"/>
        </w:rPr>
        <w:t xml:space="preserve"> 10 </w:t>
      </w:r>
      <w:proofErr w:type="spellStart"/>
      <w:r w:rsidRPr="00503BDF">
        <w:rPr>
          <w:rFonts w:ascii="Times New Roman" w:eastAsia="Calibri" w:hAnsi="Times New Roman" w:cs="Times New Roman"/>
          <w:sz w:val="12"/>
          <w:szCs w:val="12"/>
        </w:rPr>
        <w:t>кВ</w:t>
      </w:r>
      <w:proofErr w:type="spellEnd"/>
      <w:r w:rsidRPr="00503BDF">
        <w:rPr>
          <w:rFonts w:ascii="Times New Roman" w:eastAsia="Calibri" w:hAnsi="Times New Roman" w:cs="Times New Roman"/>
          <w:sz w:val="12"/>
          <w:szCs w:val="12"/>
        </w:rPr>
        <w:t xml:space="preserve"> от КТП до точки подключения скважины № 295;</w:t>
      </w:r>
    </w:p>
    <w:p w:rsidR="00503BDF" w:rsidRPr="00503BDF" w:rsidRDefault="00503BDF" w:rsidP="00503BDF">
      <w:pPr>
        <w:tabs>
          <w:tab w:val="left" w:pos="284"/>
        </w:tabs>
        <w:spacing w:after="0" w:line="240" w:lineRule="auto"/>
        <w:ind w:left="284"/>
        <w:jc w:val="both"/>
        <w:rPr>
          <w:rFonts w:ascii="Times New Roman" w:eastAsia="Calibri" w:hAnsi="Times New Roman" w:cs="Times New Roman"/>
          <w:sz w:val="12"/>
          <w:szCs w:val="12"/>
        </w:rPr>
      </w:pPr>
      <w:bookmarkStart w:id="26" w:name="OLE_LINK42"/>
      <w:r>
        <w:rPr>
          <w:rFonts w:ascii="Times New Roman" w:eastAsia="Calibri" w:hAnsi="Times New Roman" w:cs="Times New Roman"/>
          <w:sz w:val="12"/>
          <w:szCs w:val="12"/>
        </w:rPr>
        <w:t xml:space="preserve">8) </w:t>
      </w:r>
      <w:proofErr w:type="gramStart"/>
      <w:r w:rsidRPr="00503BDF">
        <w:rPr>
          <w:rFonts w:ascii="Times New Roman" w:eastAsia="Calibri" w:hAnsi="Times New Roman" w:cs="Times New Roman"/>
          <w:sz w:val="12"/>
          <w:szCs w:val="12"/>
        </w:rPr>
        <w:t>ВЛ</w:t>
      </w:r>
      <w:proofErr w:type="gramEnd"/>
      <w:r w:rsidRPr="00503BDF">
        <w:rPr>
          <w:rFonts w:ascii="Times New Roman" w:eastAsia="Calibri" w:hAnsi="Times New Roman" w:cs="Times New Roman"/>
          <w:sz w:val="12"/>
          <w:szCs w:val="12"/>
        </w:rPr>
        <w:t xml:space="preserve"> 10 </w:t>
      </w:r>
      <w:proofErr w:type="spellStart"/>
      <w:r w:rsidRPr="00503BDF">
        <w:rPr>
          <w:rFonts w:ascii="Times New Roman" w:eastAsia="Calibri" w:hAnsi="Times New Roman" w:cs="Times New Roman"/>
          <w:sz w:val="12"/>
          <w:szCs w:val="12"/>
        </w:rPr>
        <w:t>кВ</w:t>
      </w:r>
      <w:proofErr w:type="spellEnd"/>
      <w:r w:rsidRPr="00503BDF">
        <w:rPr>
          <w:rFonts w:ascii="Times New Roman" w:eastAsia="Calibri" w:hAnsi="Times New Roman" w:cs="Times New Roman"/>
          <w:sz w:val="12"/>
          <w:szCs w:val="12"/>
        </w:rPr>
        <w:t xml:space="preserve"> </w:t>
      </w:r>
      <w:bookmarkEnd w:id="26"/>
      <w:r w:rsidRPr="00503BDF">
        <w:rPr>
          <w:rFonts w:ascii="Times New Roman" w:eastAsia="Calibri" w:hAnsi="Times New Roman" w:cs="Times New Roman"/>
          <w:sz w:val="12"/>
          <w:szCs w:val="12"/>
        </w:rPr>
        <w:t>от КТП до точки подключения</w:t>
      </w:r>
      <w:bookmarkEnd w:id="14"/>
      <w:bookmarkEnd w:id="15"/>
      <w:r w:rsidRPr="00503BDF">
        <w:rPr>
          <w:rFonts w:ascii="Times New Roman" w:eastAsia="Calibri" w:hAnsi="Times New Roman" w:cs="Times New Roman"/>
          <w:sz w:val="12"/>
          <w:szCs w:val="12"/>
        </w:rPr>
        <w:t xml:space="preserve"> скважины № 310Г.</w:t>
      </w:r>
    </w:p>
    <w:bookmarkEnd w:id="25"/>
    <w:p w:rsidR="00503BDF" w:rsidRPr="00503BDF" w:rsidRDefault="00503BDF" w:rsidP="00503BDF">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Основные технико-экономические показатели планируемых к размещению трубопроводов приведены в таблице 1.</w:t>
      </w:r>
    </w:p>
    <w:p w:rsidR="00503BDF" w:rsidRPr="00B76489" w:rsidRDefault="00503BDF" w:rsidP="00503BDF">
      <w:pPr>
        <w:tabs>
          <w:tab w:val="left" w:pos="284"/>
        </w:tabs>
        <w:spacing w:after="0" w:line="240" w:lineRule="auto"/>
        <w:jc w:val="right"/>
        <w:rPr>
          <w:rFonts w:ascii="Times New Roman" w:eastAsia="Calibri" w:hAnsi="Times New Roman" w:cs="Times New Roman"/>
          <w:sz w:val="12"/>
          <w:szCs w:val="12"/>
        </w:rPr>
      </w:pPr>
      <w:r w:rsidRPr="00B76489">
        <w:rPr>
          <w:rFonts w:ascii="Times New Roman" w:eastAsia="Calibri" w:hAnsi="Times New Roman" w:cs="Times New Roman"/>
          <w:sz w:val="12"/>
          <w:szCs w:val="12"/>
        </w:rPr>
        <w:t xml:space="preserve">Таблица 1 </w:t>
      </w:r>
    </w:p>
    <w:p w:rsidR="00503BDF" w:rsidRPr="00B76489" w:rsidRDefault="00503BDF" w:rsidP="00B76489">
      <w:pPr>
        <w:tabs>
          <w:tab w:val="left" w:pos="284"/>
        </w:tabs>
        <w:spacing w:after="0" w:line="240" w:lineRule="auto"/>
        <w:jc w:val="center"/>
        <w:rPr>
          <w:rFonts w:ascii="Times New Roman" w:eastAsia="Calibri" w:hAnsi="Times New Roman" w:cs="Times New Roman"/>
          <w:b/>
          <w:sz w:val="12"/>
          <w:szCs w:val="12"/>
        </w:rPr>
      </w:pPr>
      <w:r w:rsidRPr="00B76489">
        <w:rPr>
          <w:rFonts w:ascii="Times New Roman" w:eastAsia="Calibri" w:hAnsi="Times New Roman" w:cs="Times New Roman"/>
          <w:b/>
          <w:sz w:val="12"/>
          <w:szCs w:val="12"/>
        </w:rPr>
        <w:t>Основные технико-экономические показатели</w:t>
      </w:r>
    </w:p>
    <w:tbl>
      <w:tblPr>
        <w:tblStyle w:val="af2"/>
        <w:tblW w:w="7513" w:type="dxa"/>
        <w:tblInd w:w="108" w:type="dxa"/>
        <w:tblLayout w:type="fixed"/>
        <w:tblLook w:val="04A0" w:firstRow="1" w:lastRow="0" w:firstColumn="1" w:lastColumn="0" w:noHBand="0" w:noVBand="1"/>
      </w:tblPr>
      <w:tblGrid>
        <w:gridCol w:w="2139"/>
        <w:gridCol w:w="839"/>
        <w:gridCol w:w="1137"/>
        <w:gridCol w:w="853"/>
        <w:gridCol w:w="709"/>
        <w:gridCol w:w="711"/>
        <w:gridCol w:w="572"/>
        <w:gridCol w:w="553"/>
      </w:tblGrid>
      <w:tr w:rsidR="00B76489" w:rsidRPr="00503BDF" w:rsidTr="00B76489">
        <w:trPr>
          <w:trHeight w:val="20"/>
        </w:trPr>
        <w:tc>
          <w:tcPr>
            <w:tcW w:w="1423" w:type="pct"/>
            <w:vMerge w:val="restar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Наименование</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трубопровода</w:t>
            </w:r>
          </w:p>
        </w:tc>
        <w:tc>
          <w:tcPr>
            <w:tcW w:w="558" w:type="pct"/>
            <w:vMerge w:val="restar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Диаметр</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и толщина</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стенки</w:t>
            </w:r>
            <w:r w:rsidR="00B76489">
              <w:rPr>
                <w:rFonts w:ascii="Times New Roman" w:eastAsia="Calibri" w:hAnsi="Times New Roman" w:cs="Times New Roman"/>
                <w:sz w:val="12"/>
                <w:szCs w:val="12"/>
              </w:rPr>
              <w:t xml:space="preserve"> </w:t>
            </w:r>
            <w:proofErr w:type="gramStart"/>
            <w:r w:rsidRPr="00503BDF">
              <w:rPr>
                <w:rFonts w:ascii="Times New Roman" w:eastAsia="Calibri" w:hAnsi="Times New Roman" w:cs="Times New Roman"/>
                <w:sz w:val="12"/>
                <w:szCs w:val="12"/>
              </w:rPr>
              <w:t>мм</w:t>
            </w:r>
            <w:proofErr w:type="gramEnd"/>
          </w:p>
        </w:tc>
        <w:tc>
          <w:tcPr>
            <w:tcW w:w="757" w:type="pct"/>
            <w:vMerge w:val="restar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ГОСТ</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ТУ</w:t>
            </w:r>
          </w:p>
        </w:tc>
        <w:tc>
          <w:tcPr>
            <w:tcW w:w="568" w:type="pct"/>
            <w:vMerge w:val="restar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Материал трубы</w:t>
            </w:r>
          </w:p>
        </w:tc>
        <w:tc>
          <w:tcPr>
            <w:tcW w:w="472" w:type="pct"/>
            <w:vMerge w:val="restar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Давление</w:t>
            </w:r>
          </w:p>
          <w:p w:rsidR="00503BDF" w:rsidRPr="00503BDF" w:rsidRDefault="00B76489" w:rsidP="00B76489">
            <w:pPr>
              <w:tabs>
                <w:tab w:val="left" w:pos="284"/>
              </w:tabs>
              <w:rPr>
                <w:rFonts w:ascii="Times New Roman" w:eastAsia="Calibri" w:hAnsi="Times New Roman" w:cs="Times New Roman"/>
                <w:sz w:val="12"/>
                <w:szCs w:val="12"/>
              </w:rPr>
            </w:pPr>
            <w:proofErr w:type="gramStart"/>
            <w:r w:rsidRPr="00503BDF">
              <w:rPr>
                <w:rFonts w:ascii="Times New Roman" w:eastAsia="Calibri" w:hAnsi="Times New Roman" w:cs="Times New Roman"/>
                <w:sz w:val="12"/>
                <w:szCs w:val="12"/>
              </w:rPr>
              <w:t>Р</w:t>
            </w:r>
            <w:r w:rsidR="00503BDF" w:rsidRPr="00503BDF">
              <w:rPr>
                <w:rFonts w:ascii="Times New Roman" w:eastAsia="Calibri" w:hAnsi="Times New Roman" w:cs="Times New Roman"/>
                <w:sz w:val="12"/>
                <w:szCs w:val="12"/>
              </w:rPr>
              <w:t>абочее</w:t>
            </w:r>
            <w:proofErr w:type="gramEnd"/>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МПа</w:t>
            </w:r>
          </w:p>
        </w:tc>
        <w:tc>
          <w:tcPr>
            <w:tcW w:w="854" w:type="pct"/>
            <w:gridSpan w:val="2"/>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Группа, категория</w:t>
            </w:r>
          </w:p>
        </w:tc>
        <w:tc>
          <w:tcPr>
            <w:tcW w:w="369" w:type="pct"/>
            <w:vMerge w:val="restar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Протяженность, </w:t>
            </w:r>
            <w:proofErr w:type="gramStart"/>
            <w:r w:rsidRPr="00503BDF">
              <w:rPr>
                <w:rFonts w:ascii="Times New Roman" w:eastAsia="Calibri" w:hAnsi="Times New Roman" w:cs="Times New Roman"/>
                <w:sz w:val="12"/>
                <w:szCs w:val="12"/>
              </w:rPr>
              <w:t>м</w:t>
            </w:r>
            <w:proofErr w:type="gramEnd"/>
          </w:p>
        </w:tc>
      </w:tr>
      <w:tr w:rsidR="00B76489" w:rsidRPr="00503BDF" w:rsidTr="00B76489">
        <w:trPr>
          <w:trHeight w:val="20"/>
        </w:trPr>
        <w:tc>
          <w:tcPr>
            <w:tcW w:w="1423" w:type="pct"/>
            <w:vMerge/>
          </w:tcPr>
          <w:p w:rsidR="00503BDF" w:rsidRPr="00503BDF" w:rsidRDefault="00503BDF" w:rsidP="00B76489">
            <w:pPr>
              <w:tabs>
                <w:tab w:val="left" w:pos="284"/>
              </w:tabs>
              <w:rPr>
                <w:rFonts w:ascii="Times New Roman" w:eastAsia="Calibri" w:hAnsi="Times New Roman" w:cs="Times New Roman"/>
                <w:sz w:val="12"/>
                <w:szCs w:val="12"/>
              </w:rPr>
            </w:pPr>
          </w:p>
        </w:tc>
        <w:tc>
          <w:tcPr>
            <w:tcW w:w="558" w:type="pct"/>
            <w:vMerge/>
          </w:tcPr>
          <w:p w:rsidR="00503BDF" w:rsidRPr="00503BDF" w:rsidRDefault="00503BDF" w:rsidP="00B76489">
            <w:pPr>
              <w:tabs>
                <w:tab w:val="left" w:pos="284"/>
              </w:tabs>
              <w:rPr>
                <w:rFonts w:ascii="Times New Roman" w:eastAsia="Calibri" w:hAnsi="Times New Roman" w:cs="Times New Roman"/>
                <w:sz w:val="12"/>
                <w:szCs w:val="12"/>
              </w:rPr>
            </w:pPr>
          </w:p>
        </w:tc>
        <w:tc>
          <w:tcPr>
            <w:tcW w:w="757" w:type="pct"/>
            <w:vMerge/>
          </w:tcPr>
          <w:p w:rsidR="00503BDF" w:rsidRPr="00503BDF" w:rsidRDefault="00503BDF" w:rsidP="00B76489">
            <w:pPr>
              <w:tabs>
                <w:tab w:val="left" w:pos="284"/>
              </w:tabs>
              <w:rPr>
                <w:rFonts w:ascii="Times New Roman" w:eastAsia="Calibri" w:hAnsi="Times New Roman" w:cs="Times New Roman"/>
                <w:sz w:val="12"/>
                <w:szCs w:val="12"/>
              </w:rPr>
            </w:pPr>
          </w:p>
        </w:tc>
        <w:tc>
          <w:tcPr>
            <w:tcW w:w="568" w:type="pct"/>
            <w:vMerge/>
          </w:tcPr>
          <w:p w:rsidR="00503BDF" w:rsidRPr="00503BDF" w:rsidRDefault="00503BDF" w:rsidP="00B76489">
            <w:pPr>
              <w:tabs>
                <w:tab w:val="left" w:pos="284"/>
              </w:tabs>
              <w:rPr>
                <w:rFonts w:ascii="Times New Roman" w:eastAsia="Calibri" w:hAnsi="Times New Roman" w:cs="Times New Roman"/>
                <w:sz w:val="12"/>
                <w:szCs w:val="12"/>
              </w:rPr>
            </w:pPr>
          </w:p>
        </w:tc>
        <w:tc>
          <w:tcPr>
            <w:tcW w:w="472" w:type="pct"/>
            <w:vMerge/>
          </w:tcPr>
          <w:p w:rsidR="00503BDF" w:rsidRPr="00503BDF" w:rsidRDefault="00503BDF" w:rsidP="00B76489">
            <w:pPr>
              <w:tabs>
                <w:tab w:val="left" w:pos="284"/>
              </w:tabs>
              <w:rPr>
                <w:rFonts w:ascii="Times New Roman" w:eastAsia="Calibri" w:hAnsi="Times New Roman" w:cs="Times New Roman"/>
                <w:sz w:val="12"/>
                <w:szCs w:val="12"/>
              </w:rPr>
            </w:pP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ПБ</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03-585-03</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СП 34-116-97</w:t>
            </w:r>
          </w:p>
        </w:tc>
        <w:tc>
          <w:tcPr>
            <w:tcW w:w="369" w:type="pct"/>
            <w:vMerge/>
          </w:tcPr>
          <w:p w:rsidR="00503BDF" w:rsidRPr="00503BDF" w:rsidRDefault="00503BDF" w:rsidP="00B76489">
            <w:pPr>
              <w:tabs>
                <w:tab w:val="left" w:pos="284"/>
              </w:tabs>
              <w:rPr>
                <w:rFonts w:ascii="Times New Roman" w:eastAsia="Calibri" w:hAnsi="Times New Roman" w:cs="Times New Roman"/>
                <w:sz w:val="12"/>
                <w:szCs w:val="12"/>
              </w:rPr>
            </w:pPr>
          </w:p>
        </w:tc>
      </w:tr>
      <w:tr w:rsidR="00B76489" w:rsidRPr="00503BDF" w:rsidTr="00B76489">
        <w:trPr>
          <w:trHeight w:val="20"/>
        </w:trPr>
        <w:tc>
          <w:tcPr>
            <w:tcW w:w="142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Выкидной трубопровод от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270 АГЗУ-2</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(поток 2)</w:t>
            </w:r>
          </w:p>
        </w:tc>
        <w:tc>
          <w:tcPr>
            <w:tcW w:w="55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89х6</w:t>
            </w:r>
          </w:p>
        </w:tc>
        <w:tc>
          <w:tcPr>
            <w:tcW w:w="757"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ТУ 14-161-147-94</w:t>
            </w:r>
          </w:p>
        </w:tc>
        <w:tc>
          <w:tcPr>
            <w:tcW w:w="56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Стальная 20</w:t>
            </w:r>
          </w:p>
        </w:tc>
        <w:tc>
          <w:tcPr>
            <w:tcW w:w="472"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4,0</w:t>
            </w: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w:t>
            </w:r>
            <w:r w:rsidRPr="00503BDF">
              <w:rPr>
                <w:rFonts w:ascii="Times New Roman" w:eastAsia="Calibri" w:hAnsi="Times New Roman" w:cs="Times New Roman"/>
                <w:sz w:val="12"/>
                <w:szCs w:val="12"/>
              </w:rPr>
              <w:t xml:space="preserve"> Б (б)</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III</w:t>
            </w:r>
          </w:p>
        </w:tc>
        <w:tc>
          <w:tcPr>
            <w:tcW w:w="369"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111</w:t>
            </w:r>
          </w:p>
        </w:tc>
      </w:tr>
      <w:tr w:rsidR="00B76489" w:rsidRPr="00503BDF" w:rsidTr="00B76489">
        <w:trPr>
          <w:trHeight w:val="20"/>
        </w:trPr>
        <w:tc>
          <w:tcPr>
            <w:tcW w:w="142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Выкидной трубопровод от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251 АГЗУ-2</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(поток 3)</w:t>
            </w:r>
          </w:p>
        </w:tc>
        <w:tc>
          <w:tcPr>
            <w:tcW w:w="55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89х6</w:t>
            </w:r>
          </w:p>
        </w:tc>
        <w:tc>
          <w:tcPr>
            <w:tcW w:w="757"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ТУ 14-161-147-94</w:t>
            </w:r>
          </w:p>
        </w:tc>
        <w:tc>
          <w:tcPr>
            <w:tcW w:w="56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Стальная 20</w:t>
            </w:r>
          </w:p>
        </w:tc>
        <w:tc>
          <w:tcPr>
            <w:tcW w:w="472"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4,0</w:t>
            </w: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w:t>
            </w:r>
            <w:r w:rsidRPr="00503BDF">
              <w:rPr>
                <w:rFonts w:ascii="Times New Roman" w:eastAsia="Calibri" w:hAnsi="Times New Roman" w:cs="Times New Roman"/>
                <w:sz w:val="12"/>
                <w:szCs w:val="12"/>
              </w:rPr>
              <w:t xml:space="preserve"> Б (б)</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III</w:t>
            </w:r>
          </w:p>
        </w:tc>
        <w:tc>
          <w:tcPr>
            <w:tcW w:w="369"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145</w:t>
            </w:r>
          </w:p>
        </w:tc>
      </w:tr>
      <w:tr w:rsidR="00B76489" w:rsidRPr="00503BDF" w:rsidTr="00B76489">
        <w:trPr>
          <w:trHeight w:val="20"/>
        </w:trPr>
        <w:tc>
          <w:tcPr>
            <w:tcW w:w="142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Выкидной трубопровод от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295 АГЗУ-1</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(поток 4)</w:t>
            </w:r>
          </w:p>
        </w:tc>
        <w:tc>
          <w:tcPr>
            <w:tcW w:w="55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89х6</w:t>
            </w:r>
          </w:p>
        </w:tc>
        <w:tc>
          <w:tcPr>
            <w:tcW w:w="757"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ТУ 14-161-147-94</w:t>
            </w:r>
          </w:p>
        </w:tc>
        <w:tc>
          <w:tcPr>
            <w:tcW w:w="56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Стальная 20</w:t>
            </w:r>
          </w:p>
        </w:tc>
        <w:tc>
          <w:tcPr>
            <w:tcW w:w="472"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4,0</w:t>
            </w: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w:t>
            </w:r>
            <w:r w:rsidRPr="00503BDF">
              <w:rPr>
                <w:rFonts w:ascii="Times New Roman" w:eastAsia="Calibri" w:hAnsi="Times New Roman" w:cs="Times New Roman"/>
                <w:sz w:val="12"/>
                <w:szCs w:val="12"/>
              </w:rPr>
              <w:t xml:space="preserve"> Б (б)</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III</w:t>
            </w:r>
          </w:p>
        </w:tc>
        <w:tc>
          <w:tcPr>
            <w:tcW w:w="369"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567</w:t>
            </w:r>
          </w:p>
        </w:tc>
      </w:tr>
      <w:tr w:rsidR="00B76489" w:rsidRPr="00503BDF" w:rsidTr="00B76489">
        <w:trPr>
          <w:trHeight w:val="20"/>
        </w:trPr>
        <w:tc>
          <w:tcPr>
            <w:tcW w:w="142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Выкидной трубопровод от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200 АГЗУ-2</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(поток 4)</w:t>
            </w:r>
          </w:p>
        </w:tc>
        <w:tc>
          <w:tcPr>
            <w:tcW w:w="55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89х6</w:t>
            </w:r>
          </w:p>
        </w:tc>
        <w:tc>
          <w:tcPr>
            <w:tcW w:w="757"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ТУ 14-161-147-94</w:t>
            </w:r>
          </w:p>
        </w:tc>
        <w:tc>
          <w:tcPr>
            <w:tcW w:w="56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Стальная 20</w:t>
            </w:r>
          </w:p>
        </w:tc>
        <w:tc>
          <w:tcPr>
            <w:tcW w:w="472"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4,0</w:t>
            </w: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w:t>
            </w:r>
            <w:r w:rsidRPr="00503BDF">
              <w:rPr>
                <w:rFonts w:ascii="Times New Roman" w:eastAsia="Calibri" w:hAnsi="Times New Roman" w:cs="Times New Roman"/>
                <w:sz w:val="12"/>
                <w:szCs w:val="12"/>
              </w:rPr>
              <w:t xml:space="preserve"> Б (б)</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III</w:t>
            </w:r>
          </w:p>
        </w:tc>
        <w:tc>
          <w:tcPr>
            <w:tcW w:w="369"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72</w:t>
            </w:r>
          </w:p>
        </w:tc>
      </w:tr>
      <w:tr w:rsidR="00B76489" w:rsidRPr="00503BDF" w:rsidTr="00B76489">
        <w:trPr>
          <w:trHeight w:val="20"/>
        </w:trPr>
        <w:tc>
          <w:tcPr>
            <w:tcW w:w="142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Выкидной трубопровод от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310Г АГЗУ-2</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(поток 19)</w:t>
            </w:r>
          </w:p>
        </w:tc>
        <w:tc>
          <w:tcPr>
            <w:tcW w:w="55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89х6</w:t>
            </w:r>
          </w:p>
        </w:tc>
        <w:tc>
          <w:tcPr>
            <w:tcW w:w="757"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ТУ 14-161-147-94</w:t>
            </w:r>
          </w:p>
        </w:tc>
        <w:tc>
          <w:tcPr>
            <w:tcW w:w="56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Стальная 20</w:t>
            </w:r>
          </w:p>
        </w:tc>
        <w:tc>
          <w:tcPr>
            <w:tcW w:w="472"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4,0</w:t>
            </w: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w:t>
            </w:r>
            <w:r w:rsidRPr="00503BDF">
              <w:rPr>
                <w:rFonts w:ascii="Times New Roman" w:eastAsia="Calibri" w:hAnsi="Times New Roman" w:cs="Times New Roman"/>
                <w:sz w:val="12"/>
                <w:szCs w:val="12"/>
              </w:rPr>
              <w:t xml:space="preserve"> Б (б)</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III</w:t>
            </w:r>
          </w:p>
        </w:tc>
        <w:tc>
          <w:tcPr>
            <w:tcW w:w="369"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144</w:t>
            </w:r>
          </w:p>
        </w:tc>
      </w:tr>
      <w:tr w:rsidR="00B76489" w:rsidRPr="00503BDF" w:rsidTr="00B76489">
        <w:trPr>
          <w:trHeight w:val="20"/>
        </w:trPr>
        <w:tc>
          <w:tcPr>
            <w:tcW w:w="142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Выкидной трубопровод от АГЗУ-2 до точки врезки</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(поток 10)</w:t>
            </w:r>
          </w:p>
        </w:tc>
        <w:tc>
          <w:tcPr>
            <w:tcW w:w="55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114х8</w:t>
            </w:r>
          </w:p>
        </w:tc>
        <w:tc>
          <w:tcPr>
            <w:tcW w:w="757"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ТУ 14-161-147-94</w:t>
            </w:r>
          </w:p>
        </w:tc>
        <w:tc>
          <w:tcPr>
            <w:tcW w:w="56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Стальная 20</w:t>
            </w:r>
          </w:p>
        </w:tc>
        <w:tc>
          <w:tcPr>
            <w:tcW w:w="472"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4,0</w:t>
            </w: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III</w:t>
            </w:r>
            <w:r w:rsidRPr="00503BDF">
              <w:rPr>
                <w:rFonts w:ascii="Times New Roman" w:eastAsia="Calibri" w:hAnsi="Times New Roman" w:cs="Times New Roman"/>
                <w:sz w:val="12"/>
                <w:szCs w:val="12"/>
              </w:rPr>
              <w:t xml:space="preserve"> Б (б)</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III</w:t>
            </w:r>
          </w:p>
        </w:tc>
        <w:tc>
          <w:tcPr>
            <w:tcW w:w="369"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1050</w:t>
            </w:r>
          </w:p>
        </w:tc>
      </w:tr>
      <w:tr w:rsidR="00B76489" w:rsidRPr="00503BDF" w:rsidTr="00B76489">
        <w:trPr>
          <w:trHeight w:val="20"/>
        </w:trPr>
        <w:tc>
          <w:tcPr>
            <w:tcW w:w="142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Дренаж от АГЗУ-2 в ЕД-1 (поток 11)</w:t>
            </w:r>
          </w:p>
        </w:tc>
        <w:tc>
          <w:tcPr>
            <w:tcW w:w="55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89х6</w:t>
            </w:r>
          </w:p>
        </w:tc>
        <w:tc>
          <w:tcPr>
            <w:tcW w:w="757"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ТУ 14-161-147-94</w:t>
            </w:r>
          </w:p>
        </w:tc>
        <w:tc>
          <w:tcPr>
            <w:tcW w:w="56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Стальная 20</w:t>
            </w:r>
          </w:p>
        </w:tc>
        <w:tc>
          <w:tcPr>
            <w:tcW w:w="472"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0,09</w:t>
            </w: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III</w:t>
            </w:r>
            <w:r w:rsidRPr="00503BDF">
              <w:rPr>
                <w:rFonts w:ascii="Times New Roman" w:eastAsia="Calibri" w:hAnsi="Times New Roman" w:cs="Times New Roman"/>
                <w:sz w:val="12"/>
                <w:szCs w:val="12"/>
              </w:rPr>
              <w:t xml:space="preserve"> Б (б)</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p>
        </w:tc>
        <w:tc>
          <w:tcPr>
            <w:tcW w:w="369" w:type="pct"/>
          </w:tcPr>
          <w:p w:rsidR="00503BDF" w:rsidRPr="00503BDF" w:rsidRDefault="00503BDF" w:rsidP="00B76489">
            <w:pPr>
              <w:tabs>
                <w:tab w:val="left" w:pos="284"/>
              </w:tabs>
              <w:rPr>
                <w:rFonts w:ascii="Times New Roman" w:eastAsia="Calibri" w:hAnsi="Times New Roman" w:cs="Times New Roman"/>
                <w:sz w:val="12"/>
                <w:szCs w:val="12"/>
              </w:rPr>
            </w:pPr>
          </w:p>
        </w:tc>
      </w:tr>
      <w:tr w:rsidR="00B76489" w:rsidRPr="00503BDF" w:rsidTr="00B76489">
        <w:trPr>
          <w:trHeight w:val="20"/>
        </w:trPr>
        <w:tc>
          <w:tcPr>
            <w:tcW w:w="142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Откачка дренажа из ЕД-1 (поток 12)</w:t>
            </w:r>
          </w:p>
        </w:tc>
        <w:tc>
          <w:tcPr>
            <w:tcW w:w="55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57</w:t>
            </w:r>
            <w:r w:rsidRPr="00503BDF">
              <w:rPr>
                <w:rFonts w:ascii="Times New Roman" w:eastAsia="Calibri" w:hAnsi="Times New Roman" w:cs="Times New Roman"/>
                <w:sz w:val="12"/>
                <w:szCs w:val="12"/>
              </w:rPr>
              <w:t>х</w:t>
            </w:r>
            <w:r w:rsidRPr="00503BDF">
              <w:rPr>
                <w:rFonts w:ascii="Times New Roman" w:eastAsia="Calibri" w:hAnsi="Times New Roman" w:cs="Times New Roman"/>
                <w:sz w:val="12"/>
                <w:szCs w:val="12"/>
                <w:lang w:val="en-US"/>
              </w:rPr>
              <w:t>5</w:t>
            </w:r>
          </w:p>
        </w:tc>
        <w:tc>
          <w:tcPr>
            <w:tcW w:w="757"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ТУ 14-161-147-94</w:t>
            </w:r>
          </w:p>
        </w:tc>
        <w:tc>
          <w:tcPr>
            <w:tcW w:w="56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Стальная 20</w:t>
            </w:r>
          </w:p>
        </w:tc>
        <w:tc>
          <w:tcPr>
            <w:tcW w:w="472"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0,09</w:t>
            </w: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w:t>
            </w:r>
            <w:r w:rsidRPr="00503BDF">
              <w:rPr>
                <w:rFonts w:ascii="Times New Roman" w:eastAsia="Calibri" w:hAnsi="Times New Roman" w:cs="Times New Roman"/>
                <w:sz w:val="12"/>
                <w:szCs w:val="12"/>
              </w:rPr>
              <w:t xml:space="preserve"> А (б)</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p>
        </w:tc>
        <w:tc>
          <w:tcPr>
            <w:tcW w:w="369" w:type="pct"/>
          </w:tcPr>
          <w:p w:rsidR="00503BDF" w:rsidRPr="00503BDF" w:rsidRDefault="00503BDF" w:rsidP="00B76489">
            <w:pPr>
              <w:tabs>
                <w:tab w:val="left" w:pos="284"/>
              </w:tabs>
              <w:rPr>
                <w:rFonts w:ascii="Times New Roman" w:eastAsia="Calibri" w:hAnsi="Times New Roman" w:cs="Times New Roman"/>
                <w:sz w:val="12"/>
                <w:szCs w:val="12"/>
              </w:rPr>
            </w:pPr>
          </w:p>
        </w:tc>
      </w:tr>
      <w:tr w:rsidR="00B76489" w:rsidRPr="00503BDF" w:rsidTr="00B76489">
        <w:trPr>
          <w:trHeight w:val="20"/>
        </w:trPr>
        <w:tc>
          <w:tcPr>
            <w:tcW w:w="1423" w:type="pct"/>
          </w:tcPr>
          <w:p w:rsidR="00503BDF" w:rsidRPr="00503BDF" w:rsidRDefault="00503BDF" w:rsidP="00B76489">
            <w:pPr>
              <w:tabs>
                <w:tab w:val="left" w:pos="284"/>
              </w:tabs>
              <w:rPr>
                <w:rFonts w:ascii="Times New Roman" w:eastAsia="Calibri" w:hAnsi="Times New Roman" w:cs="Times New Roman"/>
                <w:sz w:val="12"/>
                <w:szCs w:val="12"/>
              </w:rPr>
            </w:pPr>
            <w:proofErr w:type="spellStart"/>
            <w:r w:rsidRPr="00503BDF">
              <w:rPr>
                <w:rFonts w:ascii="Times New Roman" w:eastAsia="Calibri" w:hAnsi="Times New Roman" w:cs="Times New Roman"/>
                <w:sz w:val="12"/>
                <w:szCs w:val="12"/>
              </w:rPr>
              <w:t>Химреагент</w:t>
            </w:r>
            <w:proofErr w:type="spellEnd"/>
            <w:r w:rsidRPr="00503BDF">
              <w:rPr>
                <w:rFonts w:ascii="Times New Roman" w:eastAsia="Calibri" w:hAnsi="Times New Roman" w:cs="Times New Roman"/>
                <w:sz w:val="12"/>
                <w:szCs w:val="12"/>
              </w:rPr>
              <w:t xml:space="preserve"> от УДЭ к АГЗУ-2  до точки врезк</w:t>
            </w:r>
            <w:proofErr w:type="gramStart"/>
            <w:r w:rsidRPr="00503BDF">
              <w:rPr>
                <w:rFonts w:ascii="Times New Roman" w:eastAsia="Calibri" w:hAnsi="Times New Roman" w:cs="Times New Roman"/>
                <w:sz w:val="12"/>
                <w:szCs w:val="12"/>
              </w:rPr>
              <w:t>и(</w:t>
            </w:r>
            <w:proofErr w:type="gramEnd"/>
            <w:r w:rsidRPr="00503BDF">
              <w:rPr>
                <w:rFonts w:ascii="Times New Roman" w:eastAsia="Calibri" w:hAnsi="Times New Roman" w:cs="Times New Roman"/>
                <w:sz w:val="12"/>
                <w:szCs w:val="12"/>
              </w:rPr>
              <w:t>поток 13)</w:t>
            </w:r>
          </w:p>
        </w:tc>
        <w:tc>
          <w:tcPr>
            <w:tcW w:w="55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32х4</w:t>
            </w:r>
          </w:p>
        </w:tc>
        <w:tc>
          <w:tcPr>
            <w:tcW w:w="757"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ГОСТ 8732-78*</w:t>
            </w:r>
          </w:p>
        </w:tc>
        <w:tc>
          <w:tcPr>
            <w:tcW w:w="56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Стальная 20</w:t>
            </w:r>
          </w:p>
        </w:tc>
        <w:tc>
          <w:tcPr>
            <w:tcW w:w="472"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7,87</w:t>
            </w: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w:t>
            </w:r>
            <w:r w:rsidRPr="00503BDF">
              <w:rPr>
                <w:rFonts w:ascii="Times New Roman" w:eastAsia="Calibri" w:hAnsi="Times New Roman" w:cs="Times New Roman"/>
                <w:sz w:val="12"/>
                <w:szCs w:val="12"/>
              </w:rPr>
              <w:t xml:space="preserve"> А (б)</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p>
        </w:tc>
        <w:tc>
          <w:tcPr>
            <w:tcW w:w="369" w:type="pct"/>
          </w:tcPr>
          <w:p w:rsidR="00503BDF" w:rsidRPr="00503BDF" w:rsidRDefault="00503BDF" w:rsidP="00B76489">
            <w:pPr>
              <w:tabs>
                <w:tab w:val="left" w:pos="284"/>
              </w:tabs>
              <w:rPr>
                <w:rFonts w:ascii="Times New Roman" w:eastAsia="Calibri" w:hAnsi="Times New Roman" w:cs="Times New Roman"/>
                <w:sz w:val="12"/>
                <w:szCs w:val="12"/>
              </w:rPr>
            </w:pPr>
          </w:p>
        </w:tc>
      </w:tr>
      <w:tr w:rsidR="00B76489" w:rsidRPr="00503BDF" w:rsidTr="00B76489">
        <w:trPr>
          <w:trHeight w:val="20"/>
        </w:trPr>
        <w:tc>
          <w:tcPr>
            <w:tcW w:w="142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Дренаж от УДЭ в ЕД-2 (поток 14)</w:t>
            </w:r>
          </w:p>
        </w:tc>
        <w:tc>
          <w:tcPr>
            <w:tcW w:w="55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57</w:t>
            </w:r>
            <w:r w:rsidRPr="00503BDF">
              <w:rPr>
                <w:rFonts w:ascii="Times New Roman" w:eastAsia="Calibri" w:hAnsi="Times New Roman" w:cs="Times New Roman"/>
                <w:sz w:val="12"/>
                <w:szCs w:val="12"/>
              </w:rPr>
              <w:t>х</w:t>
            </w:r>
            <w:r w:rsidRPr="00503BDF">
              <w:rPr>
                <w:rFonts w:ascii="Times New Roman" w:eastAsia="Calibri" w:hAnsi="Times New Roman" w:cs="Times New Roman"/>
                <w:sz w:val="12"/>
                <w:szCs w:val="12"/>
                <w:lang w:val="en-US"/>
              </w:rPr>
              <w:t>5</w:t>
            </w:r>
          </w:p>
        </w:tc>
        <w:tc>
          <w:tcPr>
            <w:tcW w:w="757"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 ГОСТ 8732-78*</w:t>
            </w:r>
          </w:p>
        </w:tc>
        <w:tc>
          <w:tcPr>
            <w:tcW w:w="56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Стальная 20</w:t>
            </w:r>
          </w:p>
        </w:tc>
        <w:tc>
          <w:tcPr>
            <w:tcW w:w="472"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0,09</w:t>
            </w: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w:t>
            </w:r>
            <w:r w:rsidRPr="00503BDF">
              <w:rPr>
                <w:rFonts w:ascii="Times New Roman" w:eastAsia="Calibri" w:hAnsi="Times New Roman" w:cs="Times New Roman"/>
                <w:sz w:val="12"/>
                <w:szCs w:val="12"/>
              </w:rPr>
              <w:t xml:space="preserve"> А (б)</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p>
        </w:tc>
        <w:tc>
          <w:tcPr>
            <w:tcW w:w="369" w:type="pct"/>
          </w:tcPr>
          <w:p w:rsidR="00503BDF" w:rsidRPr="00503BDF" w:rsidRDefault="00503BDF" w:rsidP="00B76489">
            <w:pPr>
              <w:tabs>
                <w:tab w:val="left" w:pos="284"/>
              </w:tabs>
              <w:rPr>
                <w:rFonts w:ascii="Times New Roman" w:eastAsia="Calibri" w:hAnsi="Times New Roman" w:cs="Times New Roman"/>
                <w:sz w:val="12"/>
                <w:szCs w:val="12"/>
              </w:rPr>
            </w:pPr>
          </w:p>
        </w:tc>
      </w:tr>
      <w:tr w:rsidR="00B76489" w:rsidRPr="00503BDF" w:rsidTr="00B76489">
        <w:trPr>
          <w:trHeight w:val="20"/>
        </w:trPr>
        <w:tc>
          <w:tcPr>
            <w:tcW w:w="142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Откачка дренажа из ЕД-2  (поток 17)</w:t>
            </w:r>
          </w:p>
        </w:tc>
        <w:tc>
          <w:tcPr>
            <w:tcW w:w="55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57</w:t>
            </w:r>
            <w:r w:rsidRPr="00503BDF">
              <w:rPr>
                <w:rFonts w:ascii="Times New Roman" w:eastAsia="Calibri" w:hAnsi="Times New Roman" w:cs="Times New Roman"/>
                <w:sz w:val="12"/>
                <w:szCs w:val="12"/>
              </w:rPr>
              <w:t>х</w:t>
            </w:r>
            <w:r w:rsidRPr="00503BDF">
              <w:rPr>
                <w:rFonts w:ascii="Times New Roman" w:eastAsia="Calibri" w:hAnsi="Times New Roman" w:cs="Times New Roman"/>
                <w:sz w:val="12"/>
                <w:szCs w:val="12"/>
                <w:lang w:val="en-US"/>
              </w:rPr>
              <w:t>5</w:t>
            </w:r>
          </w:p>
        </w:tc>
        <w:tc>
          <w:tcPr>
            <w:tcW w:w="757"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ГОСТ 8732-78*</w:t>
            </w:r>
          </w:p>
        </w:tc>
        <w:tc>
          <w:tcPr>
            <w:tcW w:w="568"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Стальная 20</w:t>
            </w:r>
          </w:p>
        </w:tc>
        <w:tc>
          <w:tcPr>
            <w:tcW w:w="472"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0,09</w:t>
            </w:r>
          </w:p>
        </w:tc>
        <w:tc>
          <w:tcPr>
            <w:tcW w:w="473" w:type="pc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lang w:val="en-US"/>
              </w:rPr>
              <w:t>II</w:t>
            </w:r>
            <w:r w:rsidRPr="00503BDF">
              <w:rPr>
                <w:rFonts w:ascii="Times New Roman" w:eastAsia="Calibri" w:hAnsi="Times New Roman" w:cs="Times New Roman"/>
                <w:sz w:val="12"/>
                <w:szCs w:val="12"/>
              </w:rPr>
              <w:t xml:space="preserve"> Б (б)</w:t>
            </w:r>
          </w:p>
        </w:tc>
        <w:tc>
          <w:tcPr>
            <w:tcW w:w="381" w:type="pct"/>
          </w:tcPr>
          <w:p w:rsidR="00503BDF" w:rsidRPr="00503BDF" w:rsidRDefault="00503BDF" w:rsidP="00B76489">
            <w:pPr>
              <w:tabs>
                <w:tab w:val="left" w:pos="284"/>
              </w:tabs>
              <w:rPr>
                <w:rFonts w:ascii="Times New Roman" w:eastAsia="Calibri" w:hAnsi="Times New Roman" w:cs="Times New Roman"/>
                <w:sz w:val="12"/>
                <w:szCs w:val="12"/>
              </w:rPr>
            </w:pPr>
          </w:p>
        </w:tc>
        <w:tc>
          <w:tcPr>
            <w:tcW w:w="369" w:type="pct"/>
          </w:tcPr>
          <w:p w:rsidR="00503BDF" w:rsidRPr="00503BDF" w:rsidRDefault="00503BDF" w:rsidP="00B76489">
            <w:pPr>
              <w:tabs>
                <w:tab w:val="left" w:pos="284"/>
              </w:tabs>
              <w:rPr>
                <w:rFonts w:ascii="Times New Roman" w:eastAsia="Calibri" w:hAnsi="Times New Roman" w:cs="Times New Roman"/>
                <w:sz w:val="12"/>
                <w:szCs w:val="12"/>
              </w:rPr>
            </w:pPr>
          </w:p>
        </w:tc>
      </w:tr>
    </w:tbl>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Южно-</w:t>
      </w:r>
      <w:proofErr w:type="spellStart"/>
      <w:r w:rsidRPr="00503BDF">
        <w:rPr>
          <w:rFonts w:ascii="Times New Roman" w:eastAsia="Calibri" w:hAnsi="Times New Roman" w:cs="Times New Roman"/>
          <w:sz w:val="12"/>
          <w:szCs w:val="12"/>
        </w:rPr>
        <w:t>Золотаревское</w:t>
      </w:r>
      <w:proofErr w:type="spellEnd"/>
      <w:r w:rsidRPr="00503BDF">
        <w:rPr>
          <w:rFonts w:ascii="Times New Roman" w:eastAsia="Calibri" w:hAnsi="Times New Roman" w:cs="Times New Roman"/>
          <w:sz w:val="12"/>
          <w:szCs w:val="12"/>
        </w:rPr>
        <w:t xml:space="preserve"> месторождение открыто в 2001 году, в разработку введено в 2008 году.</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тектоническом плане Южно-</w:t>
      </w:r>
      <w:proofErr w:type="spellStart"/>
      <w:r w:rsidRPr="00503BDF">
        <w:rPr>
          <w:rFonts w:ascii="Times New Roman" w:eastAsia="Calibri" w:hAnsi="Times New Roman" w:cs="Times New Roman"/>
          <w:sz w:val="12"/>
          <w:szCs w:val="12"/>
        </w:rPr>
        <w:t>Золотаревское</w:t>
      </w:r>
      <w:proofErr w:type="spellEnd"/>
      <w:r w:rsidRPr="00503BDF">
        <w:rPr>
          <w:rFonts w:ascii="Times New Roman" w:eastAsia="Calibri" w:hAnsi="Times New Roman" w:cs="Times New Roman"/>
          <w:sz w:val="12"/>
          <w:szCs w:val="12"/>
        </w:rPr>
        <w:t xml:space="preserve"> месторождение приурочено к </w:t>
      </w:r>
      <w:proofErr w:type="gramStart"/>
      <w:r w:rsidRPr="00503BDF">
        <w:rPr>
          <w:rFonts w:ascii="Times New Roman" w:eastAsia="Calibri" w:hAnsi="Times New Roman" w:cs="Times New Roman"/>
          <w:sz w:val="12"/>
          <w:szCs w:val="12"/>
        </w:rPr>
        <w:t>юго-западному</w:t>
      </w:r>
      <w:proofErr w:type="gramEnd"/>
      <w:r w:rsidRPr="00503BDF">
        <w:rPr>
          <w:rFonts w:ascii="Times New Roman" w:eastAsia="Calibri" w:hAnsi="Times New Roman" w:cs="Times New Roman"/>
          <w:sz w:val="12"/>
          <w:szCs w:val="12"/>
        </w:rPr>
        <w:t xml:space="preserve"> склон Южно-Татарского свода, характеризующемуся региональным погружением слоев осадочного комплекса и кристаллического фундамента в северном направлении, и осложненному рядом структурных ступеней. Промышленные притоки нефти получены из отложений </w:t>
      </w:r>
      <w:proofErr w:type="spellStart"/>
      <w:r w:rsidRPr="00503BDF">
        <w:rPr>
          <w:rFonts w:ascii="Times New Roman" w:eastAsia="Calibri" w:hAnsi="Times New Roman" w:cs="Times New Roman"/>
          <w:sz w:val="12"/>
          <w:szCs w:val="12"/>
        </w:rPr>
        <w:t>турнейского</w:t>
      </w:r>
      <w:proofErr w:type="spellEnd"/>
      <w:r w:rsidRPr="00503BDF">
        <w:rPr>
          <w:rFonts w:ascii="Times New Roman" w:eastAsia="Calibri" w:hAnsi="Times New Roman" w:cs="Times New Roman"/>
          <w:sz w:val="12"/>
          <w:szCs w:val="12"/>
        </w:rPr>
        <w:t xml:space="preserve"> яруса (пласт В</w:t>
      </w:r>
      <w:proofErr w:type="gramStart"/>
      <w:r w:rsidRPr="00503BDF">
        <w:rPr>
          <w:rFonts w:ascii="Times New Roman" w:eastAsia="Calibri" w:hAnsi="Times New Roman" w:cs="Times New Roman"/>
          <w:sz w:val="12"/>
          <w:szCs w:val="12"/>
        </w:rPr>
        <w:t>1</w:t>
      </w:r>
      <w:proofErr w:type="gramEnd"/>
      <w:r w:rsidRPr="00503BDF">
        <w:rPr>
          <w:rFonts w:ascii="Times New Roman" w:eastAsia="Calibri" w:hAnsi="Times New Roman" w:cs="Times New Roman"/>
          <w:sz w:val="12"/>
          <w:szCs w:val="12"/>
        </w:rPr>
        <w:t xml:space="preserve">), </w:t>
      </w:r>
      <w:proofErr w:type="spellStart"/>
      <w:r w:rsidRPr="00503BDF">
        <w:rPr>
          <w:rFonts w:ascii="Times New Roman" w:eastAsia="Calibri" w:hAnsi="Times New Roman" w:cs="Times New Roman"/>
          <w:sz w:val="12"/>
          <w:szCs w:val="12"/>
        </w:rPr>
        <w:t>бобриковского</w:t>
      </w:r>
      <w:proofErr w:type="spellEnd"/>
      <w:r w:rsidRPr="00503BDF">
        <w:rPr>
          <w:rFonts w:ascii="Times New Roman" w:eastAsia="Calibri" w:hAnsi="Times New Roman" w:cs="Times New Roman"/>
          <w:sz w:val="12"/>
          <w:szCs w:val="12"/>
        </w:rPr>
        <w:t xml:space="preserve"> горизонта (пласт Б2), башкирского яруса (пласт А4), </w:t>
      </w:r>
      <w:proofErr w:type="spellStart"/>
      <w:r w:rsidRPr="00503BDF">
        <w:rPr>
          <w:rFonts w:ascii="Times New Roman" w:eastAsia="Calibri" w:hAnsi="Times New Roman" w:cs="Times New Roman"/>
          <w:sz w:val="12"/>
          <w:szCs w:val="12"/>
        </w:rPr>
        <w:t>верейского</w:t>
      </w:r>
      <w:proofErr w:type="spellEnd"/>
      <w:r w:rsidRPr="00503BDF">
        <w:rPr>
          <w:rFonts w:ascii="Times New Roman" w:eastAsia="Calibri" w:hAnsi="Times New Roman" w:cs="Times New Roman"/>
          <w:sz w:val="12"/>
          <w:szCs w:val="12"/>
        </w:rPr>
        <w:t xml:space="preserve"> горизонта (пласт А3).</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lastRenderedPageBreak/>
        <w:t>Разработка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 ведется в соответствии с «Технологической схемой разработки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нефтяного месторождения ОАО «</w:t>
      </w:r>
      <w:proofErr w:type="spellStart"/>
      <w:r w:rsidRPr="00503BDF">
        <w:rPr>
          <w:rFonts w:ascii="Times New Roman" w:eastAsia="Calibri" w:hAnsi="Times New Roman" w:cs="Times New Roman"/>
          <w:sz w:val="12"/>
          <w:szCs w:val="12"/>
        </w:rPr>
        <w:t>Самараинвестнефть</w:t>
      </w:r>
      <w:proofErr w:type="spellEnd"/>
      <w:r w:rsidRPr="00503BDF">
        <w:rPr>
          <w:rFonts w:ascii="Times New Roman" w:eastAsia="Calibri" w:hAnsi="Times New Roman" w:cs="Times New Roman"/>
          <w:sz w:val="12"/>
          <w:szCs w:val="12"/>
        </w:rPr>
        <w:t>», утвержденного протоколом заседания ЦКР (нефтяной секции) № 5142 от 21.04.2011 г.</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настоящее время эксплуатируются скважины №200, 201, 251, 270, 271, 272, 263, 295, 318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 а также скважина №160 Крепостного месторождения.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proofErr w:type="gramStart"/>
      <w:r w:rsidRPr="00503BDF">
        <w:rPr>
          <w:rFonts w:ascii="Times New Roman" w:eastAsia="Calibri" w:hAnsi="Times New Roman" w:cs="Times New Roman"/>
          <w:sz w:val="12"/>
          <w:szCs w:val="12"/>
        </w:rPr>
        <w:t>Нефтегазовая смесь от скважин №200, 251, 270 поступает на существующую АГЗУ-2 по выкидным трубопроводам Ø89х6,0 и далее по нефтегазосборному коллектору Ø114х8,0 - до врезки в нефтегазосборный коллектор Ø114х8,0 на пункт налива нефти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w:t>
      </w:r>
      <w:proofErr w:type="gramEnd"/>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proofErr w:type="gramStart"/>
      <w:r w:rsidRPr="00503BDF">
        <w:rPr>
          <w:rFonts w:ascii="Times New Roman" w:eastAsia="Calibri" w:hAnsi="Times New Roman" w:cs="Times New Roman"/>
          <w:sz w:val="12"/>
          <w:szCs w:val="12"/>
        </w:rPr>
        <w:t>Нефтегазовая смесь от скважин № 271, 272, 263, 295, 318 поступает через существующую АГЗУ-1 по выкидным трубопроводам Ø89х6,0 в нефтегазосборный коллектор Ø114х8,0 на пункт налива нефти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w:t>
      </w:r>
      <w:proofErr w:type="gramEnd"/>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С пункта налива нефти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 нефтегазовая смесь вывозится автотранспортом на УПН </w:t>
      </w:r>
      <w:proofErr w:type="spellStart"/>
      <w:r w:rsidRPr="00503BDF">
        <w:rPr>
          <w:rFonts w:ascii="Times New Roman" w:eastAsia="Calibri" w:hAnsi="Times New Roman" w:cs="Times New Roman"/>
          <w:sz w:val="12"/>
          <w:szCs w:val="12"/>
        </w:rPr>
        <w:t>Шунгутского</w:t>
      </w:r>
      <w:proofErr w:type="spellEnd"/>
      <w:r w:rsidRPr="00503BDF">
        <w:rPr>
          <w:rFonts w:ascii="Times New Roman" w:eastAsia="Calibri" w:hAnsi="Times New Roman" w:cs="Times New Roman"/>
          <w:sz w:val="12"/>
          <w:szCs w:val="12"/>
        </w:rPr>
        <w:t xml:space="preserve"> месторождения для дальнейшей подготовки.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Объемы добычи по существующим скважинам составляют: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скважина №200 – 45,0м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скважина №201 – 42,0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скважина №271 – 38,0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скважина №272 – 34,0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скважина №263 – 48,2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скважина №318 – 36,6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скважина №270 – 52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скважина№251 – 29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скважина№295 – 20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скважина №160 Крепостного месторождения – 6,2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Проектом предусматриваются следующие технические решения: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обустройство устьев добывающих скважин № 270, 251, 295, 310Г по двум вариантам эксплуатации (УЭЦН и ШГН);</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обустройство куста скважин №200, 270, 251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xml:space="preserve">. 200 – </w:t>
      </w:r>
      <w:proofErr w:type="gramStart"/>
      <w:r w:rsidRPr="00503BDF">
        <w:rPr>
          <w:rFonts w:ascii="Times New Roman" w:eastAsia="Calibri" w:hAnsi="Times New Roman" w:cs="Times New Roman"/>
          <w:sz w:val="12"/>
          <w:szCs w:val="12"/>
        </w:rPr>
        <w:t>существующая</w:t>
      </w:r>
      <w:proofErr w:type="gramEnd"/>
      <w:r w:rsidRPr="00503BDF">
        <w:rPr>
          <w:rFonts w:ascii="Times New Roman" w:eastAsia="Calibri" w:hAnsi="Times New Roman" w:cs="Times New Roman"/>
          <w:sz w:val="12"/>
          <w:szCs w:val="12"/>
        </w:rPr>
        <w:t xml:space="preserve">,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270, 251 – проектируемые) по двум вариантам эксплуатации (УЭЦН и ШГН);</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обустройство куста скважин №271, 272, 263, 295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xml:space="preserve">. 271, 272, 263 – существующие,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xml:space="preserve">. 295 – </w:t>
      </w:r>
      <w:proofErr w:type="gramStart"/>
      <w:r w:rsidRPr="00503BDF">
        <w:rPr>
          <w:rFonts w:ascii="Times New Roman" w:eastAsia="Calibri" w:hAnsi="Times New Roman" w:cs="Times New Roman"/>
          <w:sz w:val="12"/>
          <w:szCs w:val="12"/>
        </w:rPr>
        <w:t>проектируемая</w:t>
      </w:r>
      <w:proofErr w:type="gramEnd"/>
      <w:r w:rsidRPr="00503BDF">
        <w:rPr>
          <w:rFonts w:ascii="Times New Roman" w:eastAsia="Calibri" w:hAnsi="Times New Roman" w:cs="Times New Roman"/>
          <w:sz w:val="12"/>
          <w:szCs w:val="12"/>
        </w:rPr>
        <w:t>) по двум вариантам эксплуатации (УЭЦН и ШГН);</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строительство АГЗУ-2 типа «ОЗНА-</w:t>
      </w:r>
      <w:proofErr w:type="spellStart"/>
      <w:r w:rsidRPr="00503BDF">
        <w:rPr>
          <w:rFonts w:ascii="Times New Roman" w:eastAsia="Calibri" w:hAnsi="Times New Roman" w:cs="Times New Roman"/>
          <w:sz w:val="12"/>
          <w:szCs w:val="12"/>
        </w:rPr>
        <w:t>Массомер</w:t>
      </w:r>
      <w:proofErr w:type="spellEnd"/>
      <w:r w:rsidRPr="00503BDF">
        <w:rPr>
          <w:rFonts w:ascii="Times New Roman" w:eastAsia="Calibri" w:hAnsi="Times New Roman" w:cs="Times New Roman"/>
          <w:sz w:val="12"/>
          <w:szCs w:val="12"/>
        </w:rPr>
        <w:t>» в районе куста скважин №200, 270, 251;</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размещение установки дозировочной </w:t>
      </w:r>
      <w:proofErr w:type="spellStart"/>
      <w:r w:rsidRPr="00503BDF">
        <w:rPr>
          <w:rFonts w:ascii="Times New Roman" w:eastAsia="Calibri" w:hAnsi="Times New Roman" w:cs="Times New Roman"/>
          <w:sz w:val="12"/>
          <w:szCs w:val="12"/>
        </w:rPr>
        <w:t>электронасосной</w:t>
      </w:r>
      <w:proofErr w:type="spellEnd"/>
      <w:r w:rsidRPr="00503BDF">
        <w:rPr>
          <w:rFonts w:ascii="Times New Roman" w:eastAsia="Calibri" w:hAnsi="Times New Roman" w:cs="Times New Roman"/>
          <w:sz w:val="12"/>
          <w:szCs w:val="12"/>
        </w:rPr>
        <w:t xml:space="preserve"> (УДЭ) для подачи </w:t>
      </w:r>
      <w:proofErr w:type="spellStart"/>
      <w:r w:rsidRPr="00503BDF">
        <w:rPr>
          <w:rFonts w:ascii="Times New Roman" w:eastAsia="Calibri" w:hAnsi="Times New Roman" w:cs="Times New Roman"/>
          <w:sz w:val="12"/>
          <w:szCs w:val="12"/>
        </w:rPr>
        <w:t>химреагента</w:t>
      </w:r>
      <w:proofErr w:type="spellEnd"/>
      <w:r w:rsidRPr="00503BDF">
        <w:rPr>
          <w:rFonts w:ascii="Times New Roman" w:eastAsia="Calibri" w:hAnsi="Times New Roman" w:cs="Times New Roman"/>
          <w:sz w:val="12"/>
          <w:szCs w:val="12"/>
        </w:rPr>
        <w:t xml:space="preserve"> в нефтегазосборный коллектор на территории АГЗУ-2;</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строительство выкидного трубопровода от проектируемой скважины № 251  </w:t>
      </w:r>
      <w:proofErr w:type="gramStart"/>
      <w:r w:rsidRPr="00503BDF">
        <w:rPr>
          <w:rFonts w:ascii="Times New Roman" w:eastAsia="Calibri" w:hAnsi="Times New Roman" w:cs="Times New Roman"/>
          <w:sz w:val="12"/>
          <w:szCs w:val="12"/>
        </w:rPr>
        <w:t>до</w:t>
      </w:r>
      <w:proofErr w:type="gramEnd"/>
      <w:r w:rsidRPr="00503BDF">
        <w:rPr>
          <w:rFonts w:ascii="Times New Roman" w:eastAsia="Calibri" w:hAnsi="Times New Roman" w:cs="Times New Roman"/>
          <w:sz w:val="12"/>
          <w:szCs w:val="12"/>
        </w:rPr>
        <w:t xml:space="preserve"> проектируемой АГЗУ-2 Ø89х6;</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строительство выкидного трубопровода от проектируемой скважины № 270 </w:t>
      </w:r>
      <w:proofErr w:type="gramStart"/>
      <w:r w:rsidRPr="00503BDF">
        <w:rPr>
          <w:rFonts w:ascii="Times New Roman" w:eastAsia="Calibri" w:hAnsi="Times New Roman" w:cs="Times New Roman"/>
          <w:sz w:val="12"/>
          <w:szCs w:val="12"/>
        </w:rPr>
        <w:t>до</w:t>
      </w:r>
      <w:proofErr w:type="gramEnd"/>
      <w:r w:rsidRPr="00503BDF">
        <w:rPr>
          <w:rFonts w:ascii="Times New Roman" w:eastAsia="Calibri" w:hAnsi="Times New Roman" w:cs="Times New Roman"/>
          <w:sz w:val="12"/>
          <w:szCs w:val="12"/>
        </w:rPr>
        <w:t xml:space="preserve"> проектируемой АГЗУ-2 Ø89х6;</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строительство выкидного трубопровода от существующей скважины № 200  </w:t>
      </w:r>
      <w:proofErr w:type="gramStart"/>
      <w:r w:rsidRPr="00503BDF">
        <w:rPr>
          <w:rFonts w:ascii="Times New Roman" w:eastAsia="Calibri" w:hAnsi="Times New Roman" w:cs="Times New Roman"/>
          <w:sz w:val="12"/>
          <w:szCs w:val="12"/>
        </w:rPr>
        <w:t>до</w:t>
      </w:r>
      <w:proofErr w:type="gramEnd"/>
      <w:r w:rsidRPr="00503BDF">
        <w:rPr>
          <w:rFonts w:ascii="Times New Roman" w:eastAsia="Calibri" w:hAnsi="Times New Roman" w:cs="Times New Roman"/>
          <w:sz w:val="12"/>
          <w:szCs w:val="12"/>
        </w:rPr>
        <w:t xml:space="preserve"> проектируемой АГЗУ-2 Ø89х6;</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строительство выкидного трубопровода от проектируемой скважины № 295  </w:t>
      </w:r>
      <w:proofErr w:type="gramStart"/>
      <w:r w:rsidRPr="00503BDF">
        <w:rPr>
          <w:rFonts w:ascii="Times New Roman" w:eastAsia="Calibri" w:hAnsi="Times New Roman" w:cs="Times New Roman"/>
          <w:sz w:val="12"/>
          <w:szCs w:val="12"/>
        </w:rPr>
        <w:t>до</w:t>
      </w:r>
      <w:proofErr w:type="gramEnd"/>
      <w:r w:rsidRPr="00503BDF">
        <w:rPr>
          <w:rFonts w:ascii="Times New Roman" w:eastAsia="Calibri" w:hAnsi="Times New Roman" w:cs="Times New Roman"/>
          <w:sz w:val="12"/>
          <w:szCs w:val="12"/>
        </w:rPr>
        <w:t xml:space="preserve"> существующей АГЗУ-1 Ø89х6;</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строительство выкидного трубопровода от проектируемой скважины № 310Г  </w:t>
      </w:r>
      <w:proofErr w:type="gramStart"/>
      <w:r w:rsidRPr="00503BDF">
        <w:rPr>
          <w:rFonts w:ascii="Times New Roman" w:eastAsia="Calibri" w:hAnsi="Times New Roman" w:cs="Times New Roman"/>
          <w:sz w:val="12"/>
          <w:szCs w:val="12"/>
        </w:rPr>
        <w:t>до</w:t>
      </w:r>
      <w:proofErr w:type="gramEnd"/>
      <w:r w:rsidRPr="00503BDF">
        <w:rPr>
          <w:rFonts w:ascii="Times New Roman" w:eastAsia="Calibri" w:hAnsi="Times New Roman" w:cs="Times New Roman"/>
          <w:sz w:val="12"/>
          <w:szCs w:val="12"/>
        </w:rPr>
        <w:t xml:space="preserve"> проектируемой АГЗУ-2 Ø89х6;</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строительство нефтесборного коллектора Ø114х8 мм от проектируемой АГЗУ-2 до точки врезки в существующий нефтегазосборный коллектор Ø114х8 мм от АГЗУ-1 до пункта налива нефти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система телемеханики для контроля параметров и режимов работы скважин со сбором информации о работе и неисправности промыслового оборудования;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электроснабжение проектируемых скважин и АГЗУ-2;</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освещение  рабочих мест, заземление, </w:t>
      </w:r>
      <w:proofErr w:type="spellStart"/>
      <w:r w:rsidRPr="00503BDF">
        <w:rPr>
          <w:rFonts w:ascii="Times New Roman" w:eastAsia="Calibri" w:hAnsi="Times New Roman" w:cs="Times New Roman"/>
          <w:sz w:val="12"/>
          <w:szCs w:val="12"/>
        </w:rPr>
        <w:t>молниезащита</w:t>
      </w:r>
      <w:proofErr w:type="spellEnd"/>
      <w:r w:rsidRPr="00503BDF">
        <w:rPr>
          <w:rFonts w:ascii="Times New Roman" w:eastAsia="Calibri" w:hAnsi="Times New Roman" w:cs="Times New Roman"/>
          <w:sz w:val="12"/>
          <w:szCs w:val="12"/>
        </w:rPr>
        <w:t xml:space="preserve"> технического оборудования;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proofErr w:type="spellStart"/>
      <w:r w:rsidRPr="00503BDF">
        <w:rPr>
          <w:rFonts w:ascii="Times New Roman" w:eastAsia="Calibri" w:hAnsi="Times New Roman" w:cs="Times New Roman"/>
          <w:sz w:val="12"/>
          <w:szCs w:val="12"/>
        </w:rPr>
        <w:t>электрохимзащита</w:t>
      </w:r>
      <w:proofErr w:type="spellEnd"/>
      <w:r w:rsidRPr="00503BDF">
        <w:rPr>
          <w:rFonts w:ascii="Times New Roman" w:eastAsia="Calibri" w:hAnsi="Times New Roman" w:cs="Times New Roman"/>
          <w:sz w:val="12"/>
          <w:szCs w:val="12"/>
        </w:rPr>
        <w:t xml:space="preserve"> подземных проектируемых  трубопроводов;</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телемеханизация и система связи на проектируемых объектах;</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строительство подъездных автомобильных дорог </w:t>
      </w:r>
      <w:r w:rsidRPr="00503BDF">
        <w:rPr>
          <w:rFonts w:ascii="Times New Roman" w:eastAsia="Calibri" w:hAnsi="Times New Roman" w:cs="Times New Roman"/>
          <w:sz w:val="12"/>
          <w:szCs w:val="12"/>
          <w:lang w:val="en-US"/>
        </w:rPr>
        <w:t>V</w:t>
      </w:r>
      <w:r w:rsidRPr="00503BDF">
        <w:rPr>
          <w:rFonts w:ascii="Times New Roman" w:eastAsia="Calibri" w:hAnsi="Times New Roman" w:cs="Times New Roman"/>
          <w:sz w:val="12"/>
          <w:szCs w:val="12"/>
        </w:rPr>
        <w:t xml:space="preserve"> категории от существующих проселочных дорог ко всем проектируемым объектам.</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bCs/>
          <w:sz w:val="12"/>
          <w:szCs w:val="12"/>
        </w:rPr>
      </w:pPr>
      <w:proofErr w:type="spellStart"/>
      <w:proofErr w:type="gramStart"/>
      <w:r w:rsidRPr="00503BDF">
        <w:rPr>
          <w:rFonts w:ascii="Times New Roman" w:eastAsia="Calibri" w:hAnsi="Times New Roman" w:cs="Times New Roman"/>
          <w:sz w:val="12"/>
          <w:szCs w:val="12"/>
        </w:rPr>
        <w:t>Внутрипромысловый</w:t>
      </w:r>
      <w:proofErr w:type="spellEnd"/>
      <w:r w:rsidRPr="00503BDF">
        <w:rPr>
          <w:rFonts w:ascii="Times New Roman" w:eastAsia="Calibri" w:hAnsi="Times New Roman" w:cs="Times New Roman"/>
          <w:sz w:val="12"/>
          <w:szCs w:val="12"/>
        </w:rPr>
        <w:t xml:space="preserve"> сбор продукции предусматривается от скважин № 200, 270, 251 по напорной герметизированной однотрубной системе до проектируемой замерной установки АГЗУ-2 "ОЗНА-</w:t>
      </w:r>
      <w:proofErr w:type="spellStart"/>
      <w:r w:rsidRPr="00503BDF">
        <w:rPr>
          <w:rFonts w:ascii="Times New Roman" w:eastAsia="Calibri" w:hAnsi="Times New Roman" w:cs="Times New Roman"/>
          <w:sz w:val="12"/>
          <w:szCs w:val="12"/>
        </w:rPr>
        <w:t>Массомер</w:t>
      </w:r>
      <w:proofErr w:type="spellEnd"/>
      <w:r w:rsidRPr="00503BDF">
        <w:rPr>
          <w:rFonts w:ascii="Times New Roman" w:eastAsia="Calibri" w:hAnsi="Times New Roman" w:cs="Times New Roman"/>
          <w:sz w:val="12"/>
          <w:szCs w:val="12"/>
        </w:rPr>
        <w:t>-Е" 400-2-10, а также от скважин №201, 271, 272, 263, 295, 318  до существующей замерной установки АГЗУ-1, а также от существующей скважины №160 Крепостного месторождения до АГЗУ Крепостного месторождения с дальнейшей подачей по нефтегазосборному коллектору  до пункта налива нефти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w:t>
      </w:r>
      <w:proofErr w:type="gramEnd"/>
      <w:r w:rsidRPr="00503BDF">
        <w:rPr>
          <w:rFonts w:ascii="Times New Roman" w:eastAsia="Calibri" w:hAnsi="Times New Roman" w:cs="Times New Roman"/>
          <w:sz w:val="12"/>
          <w:szCs w:val="12"/>
        </w:rPr>
        <w:t>. Сбор дренажа с АГЗУ предусмотрен в дренажную емкость ЕД-1</w:t>
      </w:r>
      <w:r w:rsidRPr="00503BDF">
        <w:rPr>
          <w:rFonts w:ascii="Times New Roman" w:eastAsia="Calibri" w:hAnsi="Times New Roman" w:cs="Times New Roman"/>
          <w:bCs/>
          <w:sz w:val="12"/>
          <w:szCs w:val="12"/>
        </w:rPr>
        <w:t xml:space="preserve"> </w:t>
      </w:r>
      <w:r w:rsidRPr="00503BDF">
        <w:rPr>
          <w:rFonts w:ascii="Times New Roman" w:eastAsia="Calibri" w:hAnsi="Times New Roman" w:cs="Times New Roman"/>
          <w:bCs/>
          <w:sz w:val="12"/>
          <w:szCs w:val="12"/>
          <w:lang w:val="en-US"/>
        </w:rPr>
        <w:t>V</w:t>
      </w:r>
      <w:r w:rsidRPr="00503BDF">
        <w:rPr>
          <w:rFonts w:ascii="Times New Roman" w:eastAsia="Calibri" w:hAnsi="Times New Roman" w:cs="Times New Roman"/>
          <w:bCs/>
          <w:sz w:val="12"/>
          <w:szCs w:val="12"/>
        </w:rPr>
        <w:t>=8 м</w:t>
      </w:r>
      <w:r w:rsidRPr="00503BDF">
        <w:rPr>
          <w:rFonts w:ascii="Times New Roman" w:eastAsia="Calibri" w:hAnsi="Times New Roman" w:cs="Times New Roman"/>
          <w:bCs/>
          <w:sz w:val="12"/>
          <w:szCs w:val="12"/>
          <w:vertAlign w:val="superscript"/>
        </w:rPr>
        <w:t>3</w:t>
      </w:r>
      <w:r w:rsidRPr="00503BDF">
        <w:rPr>
          <w:rFonts w:ascii="Times New Roman" w:eastAsia="Calibri" w:hAnsi="Times New Roman" w:cs="Times New Roman"/>
          <w:bCs/>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Давление в системе сбора составляет: </w:t>
      </w:r>
      <w:proofErr w:type="spellStart"/>
      <w:r w:rsidRPr="00503BDF">
        <w:rPr>
          <w:rFonts w:ascii="Times New Roman" w:eastAsia="Calibri" w:hAnsi="Times New Roman" w:cs="Times New Roman"/>
          <w:sz w:val="12"/>
          <w:szCs w:val="12"/>
        </w:rPr>
        <w:t>Рраб</w:t>
      </w:r>
      <w:proofErr w:type="spellEnd"/>
      <w:r w:rsidRPr="00503BDF">
        <w:rPr>
          <w:rFonts w:ascii="Times New Roman" w:eastAsia="Calibri" w:hAnsi="Times New Roman" w:cs="Times New Roman"/>
          <w:sz w:val="12"/>
          <w:szCs w:val="12"/>
        </w:rPr>
        <w:t>.=40 кгс/см</w:t>
      </w:r>
      <w:proofErr w:type="gramStart"/>
      <w:r w:rsidRPr="00503BDF">
        <w:rPr>
          <w:rFonts w:ascii="Times New Roman" w:eastAsia="Calibri" w:hAnsi="Times New Roman" w:cs="Times New Roman"/>
          <w:sz w:val="12"/>
          <w:szCs w:val="12"/>
          <w:vertAlign w:val="superscript"/>
        </w:rPr>
        <w:t>2</w:t>
      </w:r>
      <w:proofErr w:type="gram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Проектная производительность пункта налива нефти составляет 500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 фактическая загрузка  - 250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 Производительность пункта налива нефти с учетом проектируемых скважин составляет 351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Для защиты нефтегазосборного коллектора от внутренней коррозии рекомендуется подача </w:t>
      </w:r>
      <w:proofErr w:type="spellStart"/>
      <w:r w:rsidRPr="00503BDF">
        <w:rPr>
          <w:rFonts w:ascii="Times New Roman" w:eastAsia="Calibri" w:hAnsi="Times New Roman" w:cs="Times New Roman"/>
          <w:sz w:val="12"/>
          <w:szCs w:val="12"/>
        </w:rPr>
        <w:t>химреагента</w:t>
      </w:r>
      <w:proofErr w:type="spellEnd"/>
      <w:r w:rsidRPr="00503BDF">
        <w:rPr>
          <w:rFonts w:ascii="Times New Roman" w:eastAsia="Calibri" w:hAnsi="Times New Roman" w:cs="Times New Roman"/>
          <w:sz w:val="12"/>
          <w:szCs w:val="12"/>
        </w:rPr>
        <w:t xml:space="preserve"> - </w:t>
      </w:r>
      <w:r w:rsidRPr="00503BDF">
        <w:rPr>
          <w:rFonts w:ascii="Times New Roman" w:eastAsia="Calibri" w:hAnsi="Times New Roman" w:cs="Times New Roman"/>
          <w:iCs/>
          <w:sz w:val="12"/>
          <w:szCs w:val="12"/>
        </w:rPr>
        <w:t>«СОНПАР»</w:t>
      </w:r>
      <w:r w:rsidRPr="00503BDF">
        <w:rPr>
          <w:rFonts w:ascii="Times New Roman" w:eastAsia="Calibri" w:hAnsi="Times New Roman" w:cs="Times New Roman"/>
          <w:sz w:val="12"/>
          <w:szCs w:val="12"/>
        </w:rPr>
        <w:t xml:space="preserve">, для предотвращения </w:t>
      </w:r>
      <w:proofErr w:type="spellStart"/>
      <w:r w:rsidRPr="00503BDF">
        <w:rPr>
          <w:rFonts w:ascii="Times New Roman" w:eastAsia="Calibri" w:hAnsi="Times New Roman" w:cs="Times New Roman"/>
          <w:sz w:val="12"/>
          <w:szCs w:val="12"/>
        </w:rPr>
        <w:t>асфальто</w:t>
      </w:r>
      <w:proofErr w:type="spellEnd"/>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смоло</w:t>
      </w:r>
      <w:proofErr w:type="spellEnd"/>
      <w:r w:rsidRPr="00503BDF">
        <w:rPr>
          <w:rFonts w:ascii="Times New Roman" w:eastAsia="Calibri" w:hAnsi="Times New Roman" w:cs="Times New Roman"/>
          <w:sz w:val="12"/>
          <w:szCs w:val="12"/>
        </w:rPr>
        <w:t>-парафиновых отложений (АСПО), а также для снижения вязкости нефти при ее транспортировке.</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bCs/>
          <w:sz w:val="12"/>
          <w:szCs w:val="12"/>
        </w:rPr>
      </w:pPr>
      <w:r w:rsidRPr="00503BDF">
        <w:rPr>
          <w:rFonts w:ascii="Times New Roman" w:eastAsia="Calibri" w:hAnsi="Times New Roman" w:cs="Times New Roman"/>
          <w:sz w:val="12"/>
          <w:szCs w:val="12"/>
        </w:rPr>
        <w:t>Дренаж с УДЭ предусмотрен в дренажную емкость ЕД-2</w:t>
      </w:r>
      <w:r w:rsidRPr="00503BDF">
        <w:rPr>
          <w:rFonts w:ascii="Times New Roman" w:eastAsia="Calibri" w:hAnsi="Times New Roman" w:cs="Times New Roman"/>
          <w:bCs/>
          <w:sz w:val="12"/>
          <w:szCs w:val="12"/>
        </w:rPr>
        <w:t xml:space="preserve"> </w:t>
      </w:r>
      <w:r w:rsidRPr="00503BDF">
        <w:rPr>
          <w:rFonts w:ascii="Times New Roman" w:eastAsia="Calibri" w:hAnsi="Times New Roman" w:cs="Times New Roman"/>
          <w:bCs/>
          <w:sz w:val="12"/>
          <w:szCs w:val="12"/>
          <w:lang w:val="en-US"/>
        </w:rPr>
        <w:t>V</w:t>
      </w:r>
      <w:r w:rsidRPr="00503BDF">
        <w:rPr>
          <w:rFonts w:ascii="Times New Roman" w:eastAsia="Calibri" w:hAnsi="Times New Roman" w:cs="Times New Roman"/>
          <w:bCs/>
          <w:sz w:val="12"/>
          <w:szCs w:val="12"/>
        </w:rPr>
        <w:t>=8 м</w:t>
      </w:r>
      <w:r w:rsidRPr="00503BDF">
        <w:rPr>
          <w:rFonts w:ascii="Times New Roman" w:eastAsia="Calibri" w:hAnsi="Times New Roman" w:cs="Times New Roman"/>
          <w:bCs/>
          <w:sz w:val="12"/>
          <w:szCs w:val="12"/>
          <w:vertAlign w:val="superscript"/>
        </w:rPr>
        <w:t>3</w:t>
      </w:r>
      <w:r w:rsidRPr="00503BDF">
        <w:rPr>
          <w:rFonts w:ascii="Times New Roman" w:eastAsia="Calibri" w:hAnsi="Times New Roman" w:cs="Times New Roman"/>
          <w:bCs/>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Сбор </w:t>
      </w:r>
      <w:proofErr w:type="spellStart"/>
      <w:r w:rsidRPr="00503BDF">
        <w:rPr>
          <w:rFonts w:ascii="Times New Roman" w:eastAsia="Calibri" w:hAnsi="Times New Roman" w:cs="Times New Roman"/>
          <w:sz w:val="12"/>
          <w:szCs w:val="12"/>
        </w:rPr>
        <w:t>промливниевых</w:t>
      </w:r>
      <w:proofErr w:type="spellEnd"/>
      <w:r w:rsidRPr="00503BDF">
        <w:rPr>
          <w:rFonts w:ascii="Times New Roman" w:eastAsia="Calibri" w:hAnsi="Times New Roman" w:cs="Times New Roman"/>
          <w:sz w:val="12"/>
          <w:szCs w:val="12"/>
        </w:rPr>
        <w:t xml:space="preserve"> стоков с площадки АГЗУ и с площадок проектируемых скважин предусмотрен в канализационные ёмкости </w:t>
      </w:r>
      <w:r w:rsidRPr="00503BDF">
        <w:rPr>
          <w:rFonts w:ascii="Times New Roman" w:eastAsia="Calibri" w:hAnsi="Times New Roman" w:cs="Times New Roman"/>
          <w:sz w:val="12"/>
          <w:szCs w:val="12"/>
          <w:lang w:val="en-US"/>
        </w:rPr>
        <w:t>V</w:t>
      </w:r>
      <w:r w:rsidRPr="00503BDF">
        <w:rPr>
          <w:rFonts w:ascii="Times New Roman" w:eastAsia="Calibri" w:hAnsi="Times New Roman" w:cs="Times New Roman"/>
          <w:sz w:val="12"/>
          <w:szCs w:val="12"/>
        </w:rPr>
        <w:t>=5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i/>
          <w:sz w:val="12"/>
          <w:szCs w:val="12"/>
        </w:rPr>
        <w:t>Выкидные трубопровод</w:t>
      </w:r>
      <w:r w:rsidRPr="00503BDF">
        <w:rPr>
          <w:rFonts w:ascii="Times New Roman" w:eastAsia="Calibri" w:hAnsi="Times New Roman" w:cs="Times New Roman"/>
          <w:sz w:val="12"/>
          <w:szCs w:val="12"/>
        </w:rPr>
        <w:t xml:space="preserve">ы обвязки устьев скважин, АГЗУ, ЕД-1 запроектированы из труб бесшовных и горячедеформированных </w:t>
      </w:r>
      <w:proofErr w:type="spellStart"/>
      <w:r w:rsidRPr="00503BDF">
        <w:rPr>
          <w:rFonts w:ascii="Times New Roman" w:eastAsia="Calibri" w:hAnsi="Times New Roman" w:cs="Times New Roman"/>
          <w:sz w:val="12"/>
          <w:szCs w:val="12"/>
        </w:rPr>
        <w:t>нефтегазопроводных</w:t>
      </w:r>
      <w:proofErr w:type="spellEnd"/>
      <w:r w:rsidRPr="00503BDF">
        <w:rPr>
          <w:rFonts w:ascii="Times New Roman" w:eastAsia="Calibri" w:hAnsi="Times New Roman" w:cs="Times New Roman"/>
          <w:sz w:val="12"/>
          <w:szCs w:val="12"/>
        </w:rPr>
        <w:t xml:space="preserve"> </w:t>
      </w:r>
      <w:proofErr w:type="spellStart"/>
      <w:r w:rsidRPr="00503BDF">
        <w:rPr>
          <w:rFonts w:ascii="Times New Roman" w:eastAsia="Calibri" w:hAnsi="Times New Roman" w:cs="Times New Roman"/>
          <w:sz w:val="12"/>
          <w:szCs w:val="12"/>
        </w:rPr>
        <w:t>сероводородостойких</w:t>
      </w:r>
      <w:proofErr w:type="spellEnd"/>
      <w:r w:rsidRPr="00503BDF">
        <w:rPr>
          <w:rFonts w:ascii="Times New Roman" w:eastAsia="Calibri" w:hAnsi="Times New Roman" w:cs="Times New Roman"/>
          <w:sz w:val="12"/>
          <w:szCs w:val="12"/>
        </w:rPr>
        <w:t xml:space="preserve"> и хладостойких по ТУ 14-161-147-94 сталь 20 с внутренним заводским эпоксидным покрытием  по ТУ 1381-012-00154341-02. Технологические трубопроводы УДЭ, ЕД-2 запроектированы из стальных труб по ГОСТ 8732-78* из стали марки стали В20 технические требования по ГОСТ 8731-74*.</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Выбор диаметров трубопроводов принят на основании результатов гидравлических расчетов, выполненных по заданной производительности и вязкости транспортируемого продукта, а также рекомендуемых оптимальных скоростей.</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Промысловые трубопроводы предназначены для транспорта продукции от скважины до замерной установки.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Прокладка труб осуществляется по трассе, представляющую холмистую </w:t>
      </w:r>
      <w:proofErr w:type="spellStart"/>
      <w:r w:rsidRPr="00503BDF">
        <w:rPr>
          <w:rFonts w:ascii="Times New Roman" w:eastAsia="Calibri" w:hAnsi="Times New Roman" w:cs="Times New Roman"/>
          <w:sz w:val="12"/>
          <w:szCs w:val="12"/>
        </w:rPr>
        <w:t>неподтопляемую</w:t>
      </w:r>
      <w:proofErr w:type="spellEnd"/>
      <w:r w:rsidRPr="00503BDF">
        <w:rPr>
          <w:rFonts w:ascii="Times New Roman" w:eastAsia="Calibri" w:hAnsi="Times New Roman" w:cs="Times New Roman"/>
          <w:sz w:val="12"/>
          <w:szCs w:val="12"/>
        </w:rPr>
        <w:t xml:space="preserve"> местность без пересечения водных преград.</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соответствии с СП 34-116-97 к промысловому трубопроводу отнесены:</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нефтегазосборный выкидной трубопровод </w:t>
      </w:r>
      <w:proofErr w:type="spellStart"/>
      <w:r w:rsidRPr="00503BDF">
        <w:rPr>
          <w:rFonts w:ascii="Times New Roman" w:eastAsia="Calibri" w:hAnsi="Times New Roman" w:cs="Times New Roman"/>
          <w:sz w:val="12"/>
          <w:szCs w:val="12"/>
        </w:rPr>
        <w:t>Ду</w:t>
      </w:r>
      <w:proofErr w:type="spellEnd"/>
      <w:r w:rsidRPr="00503BDF">
        <w:rPr>
          <w:rFonts w:ascii="Times New Roman" w:eastAsia="Calibri" w:hAnsi="Times New Roman" w:cs="Times New Roman"/>
          <w:sz w:val="12"/>
          <w:szCs w:val="12"/>
        </w:rPr>
        <w:t xml:space="preserve"> 86 от устья скважины №270 до АГЗУ-2;</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нефтегазосборный выкидной трубопровод </w:t>
      </w:r>
      <w:proofErr w:type="spellStart"/>
      <w:r w:rsidRPr="00503BDF">
        <w:rPr>
          <w:rFonts w:ascii="Times New Roman" w:eastAsia="Calibri" w:hAnsi="Times New Roman" w:cs="Times New Roman"/>
          <w:sz w:val="12"/>
          <w:szCs w:val="12"/>
        </w:rPr>
        <w:t>Ду</w:t>
      </w:r>
      <w:proofErr w:type="spellEnd"/>
      <w:r w:rsidRPr="00503BDF">
        <w:rPr>
          <w:rFonts w:ascii="Times New Roman" w:eastAsia="Calibri" w:hAnsi="Times New Roman" w:cs="Times New Roman"/>
          <w:sz w:val="12"/>
          <w:szCs w:val="12"/>
        </w:rPr>
        <w:t xml:space="preserve"> 86 от устья скважины №251 до АГЗУ-2;</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нефтегазосборный выкидной трубопровод </w:t>
      </w:r>
      <w:proofErr w:type="spellStart"/>
      <w:r w:rsidRPr="00503BDF">
        <w:rPr>
          <w:rFonts w:ascii="Times New Roman" w:eastAsia="Calibri" w:hAnsi="Times New Roman" w:cs="Times New Roman"/>
          <w:sz w:val="12"/>
          <w:szCs w:val="12"/>
        </w:rPr>
        <w:t>Ду</w:t>
      </w:r>
      <w:proofErr w:type="spellEnd"/>
      <w:r w:rsidRPr="00503BDF">
        <w:rPr>
          <w:rFonts w:ascii="Times New Roman" w:eastAsia="Calibri" w:hAnsi="Times New Roman" w:cs="Times New Roman"/>
          <w:sz w:val="12"/>
          <w:szCs w:val="12"/>
        </w:rPr>
        <w:t xml:space="preserve"> 86 от устья скважины №200 до АГЗУ-2;</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нефтегазосборный выкидной трубопровод </w:t>
      </w:r>
      <w:proofErr w:type="spellStart"/>
      <w:r w:rsidRPr="00503BDF">
        <w:rPr>
          <w:rFonts w:ascii="Times New Roman" w:eastAsia="Calibri" w:hAnsi="Times New Roman" w:cs="Times New Roman"/>
          <w:sz w:val="12"/>
          <w:szCs w:val="12"/>
        </w:rPr>
        <w:t>Ду</w:t>
      </w:r>
      <w:proofErr w:type="spellEnd"/>
      <w:r w:rsidRPr="00503BDF">
        <w:rPr>
          <w:rFonts w:ascii="Times New Roman" w:eastAsia="Calibri" w:hAnsi="Times New Roman" w:cs="Times New Roman"/>
          <w:sz w:val="12"/>
          <w:szCs w:val="12"/>
        </w:rPr>
        <w:t xml:space="preserve"> 86 от устья скважины №295 до АГЗУ-1;</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нефтегазосборный выкидной трубопровод </w:t>
      </w:r>
      <w:proofErr w:type="spellStart"/>
      <w:r w:rsidRPr="00503BDF">
        <w:rPr>
          <w:rFonts w:ascii="Times New Roman" w:eastAsia="Calibri" w:hAnsi="Times New Roman" w:cs="Times New Roman"/>
          <w:sz w:val="12"/>
          <w:szCs w:val="12"/>
        </w:rPr>
        <w:t>Ду</w:t>
      </w:r>
      <w:proofErr w:type="spellEnd"/>
      <w:r w:rsidRPr="00503BDF">
        <w:rPr>
          <w:rFonts w:ascii="Times New Roman" w:eastAsia="Calibri" w:hAnsi="Times New Roman" w:cs="Times New Roman"/>
          <w:sz w:val="12"/>
          <w:szCs w:val="12"/>
        </w:rPr>
        <w:t xml:space="preserve"> 86 от устья скважины №310Г до АГЗУ-2;</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нефтегазосборный выкидной трубопровод </w:t>
      </w:r>
      <w:proofErr w:type="spellStart"/>
      <w:r w:rsidRPr="00503BDF">
        <w:rPr>
          <w:rFonts w:ascii="Times New Roman" w:eastAsia="Calibri" w:hAnsi="Times New Roman" w:cs="Times New Roman"/>
          <w:sz w:val="12"/>
          <w:szCs w:val="12"/>
        </w:rPr>
        <w:t>Ду</w:t>
      </w:r>
      <w:proofErr w:type="spellEnd"/>
      <w:r w:rsidRPr="00503BDF">
        <w:rPr>
          <w:rFonts w:ascii="Times New Roman" w:eastAsia="Calibri" w:hAnsi="Times New Roman" w:cs="Times New Roman"/>
          <w:sz w:val="12"/>
          <w:szCs w:val="12"/>
        </w:rPr>
        <w:t xml:space="preserve"> 114 от АГЗУ-2 до точки врезки в существующий нефтегазосборный коллектор от АГЗУ-1.</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Входные патрубки для подключения скважин снабжены обратными клапанами. На проектируемых выкидных трубопроводах предусмотрена установка задвижек ЗКЛ2-80-40 DN80 PN40 (30нж15нж, класс герметичности</w:t>
      </w:r>
      <w:proofErr w:type="gramStart"/>
      <w:r w:rsidRPr="00503BDF">
        <w:rPr>
          <w:rFonts w:ascii="Times New Roman" w:eastAsia="Calibri" w:hAnsi="Times New Roman" w:cs="Times New Roman"/>
          <w:sz w:val="12"/>
          <w:szCs w:val="12"/>
        </w:rPr>
        <w:t xml:space="preserve"> А</w:t>
      </w:r>
      <w:proofErr w:type="gramEnd"/>
      <w:r w:rsidRPr="00503BDF">
        <w:rPr>
          <w:rFonts w:ascii="Times New Roman" w:eastAsia="Calibri" w:hAnsi="Times New Roman" w:cs="Times New Roman"/>
          <w:sz w:val="12"/>
          <w:szCs w:val="12"/>
        </w:rPr>
        <w:t xml:space="preserve"> по ГОСТ 9544-05, срок службы – 15 лет).</w:t>
      </w:r>
    </w:p>
    <w:p w:rsidR="008846E7"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Проектируемый выкидной трубопровод от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xml:space="preserve">. 295 подключается </w:t>
      </w:r>
      <w:proofErr w:type="gramStart"/>
      <w:r w:rsidRPr="00503BDF">
        <w:rPr>
          <w:rFonts w:ascii="Times New Roman" w:eastAsia="Calibri" w:hAnsi="Times New Roman" w:cs="Times New Roman"/>
          <w:sz w:val="12"/>
          <w:szCs w:val="12"/>
        </w:rPr>
        <w:t>к</w:t>
      </w:r>
      <w:proofErr w:type="gramEnd"/>
      <w:r w:rsidRPr="00503BDF">
        <w:rPr>
          <w:rFonts w:ascii="Times New Roman" w:eastAsia="Calibri" w:hAnsi="Times New Roman" w:cs="Times New Roman"/>
          <w:sz w:val="12"/>
          <w:szCs w:val="12"/>
        </w:rPr>
        <w:t xml:space="preserve"> существующей АГЗУ-1 с установкой задвижки ЗКЛ2-80-40 DN80 PN40 </w:t>
      </w:r>
    </w:p>
    <w:p w:rsidR="00503BDF" w:rsidRPr="00503BDF" w:rsidRDefault="00503BDF" w:rsidP="008846E7">
      <w:pPr>
        <w:tabs>
          <w:tab w:val="left" w:pos="284"/>
        </w:tabs>
        <w:spacing w:after="0" w:line="240" w:lineRule="auto"/>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lastRenderedPageBreak/>
        <w:t>(30нж15нж, класс герметичности</w:t>
      </w:r>
      <w:proofErr w:type="gramStart"/>
      <w:r w:rsidRPr="00503BDF">
        <w:rPr>
          <w:rFonts w:ascii="Times New Roman" w:eastAsia="Calibri" w:hAnsi="Times New Roman" w:cs="Times New Roman"/>
          <w:sz w:val="12"/>
          <w:szCs w:val="12"/>
        </w:rPr>
        <w:t xml:space="preserve"> А</w:t>
      </w:r>
      <w:proofErr w:type="gramEnd"/>
      <w:r w:rsidRPr="00503BDF">
        <w:rPr>
          <w:rFonts w:ascii="Times New Roman" w:eastAsia="Calibri" w:hAnsi="Times New Roman" w:cs="Times New Roman"/>
          <w:sz w:val="12"/>
          <w:szCs w:val="12"/>
        </w:rPr>
        <w:t xml:space="preserve"> по ГОСТ 9544-05, срок службы – 15 лет).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Проектируемый выкидной трубопровод от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xml:space="preserve">. 310Г подключается </w:t>
      </w:r>
      <w:proofErr w:type="gramStart"/>
      <w:r w:rsidRPr="00503BDF">
        <w:rPr>
          <w:rFonts w:ascii="Times New Roman" w:eastAsia="Calibri" w:hAnsi="Times New Roman" w:cs="Times New Roman"/>
          <w:sz w:val="12"/>
          <w:szCs w:val="12"/>
        </w:rPr>
        <w:t>к</w:t>
      </w:r>
      <w:proofErr w:type="gramEnd"/>
      <w:r w:rsidRPr="00503BDF">
        <w:rPr>
          <w:rFonts w:ascii="Times New Roman" w:eastAsia="Calibri" w:hAnsi="Times New Roman" w:cs="Times New Roman"/>
          <w:sz w:val="12"/>
          <w:szCs w:val="12"/>
        </w:rPr>
        <w:t xml:space="preserve"> существующей АГЗУ-2 с установкой клапана обратного поворотного КОП-80-40 DN80 PN40 (19нж53нж). Внутри АГЗУ-2 предусмотрена установка задвижки клиновой ЗКЛ2-80-40 DN80 PN40 (30нж15нж, класс герметичности</w:t>
      </w:r>
      <w:proofErr w:type="gramStart"/>
      <w:r w:rsidRPr="00503BDF">
        <w:rPr>
          <w:rFonts w:ascii="Times New Roman" w:eastAsia="Calibri" w:hAnsi="Times New Roman" w:cs="Times New Roman"/>
          <w:sz w:val="12"/>
          <w:szCs w:val="12"/>
        </w:rPr>
        <w:t xml:space="preserve"> А</w:t>
      </w:r>
      <w:proofErr w:type="gramEnd"/>
      <w:r w:rsidRPr="00503BDF">
        <w:rPr>
          <w:rFonts w:ascii="Times New Roman" w:eastAsia="Calibri" w:hAnsi="Times New Roman" w:cs="Times New Roman"/>
          <w:sz w:val="12"/>
          <w:szCs w:val="12"/>
        </w:rPr>
        <w:t xml:space="preserve"> по ГОСТ 9544-05, срок службы – 15 лет).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Для контроля скорости коррозии на </w:t>
      </w:r>
      <w:proofErr w:type="spellStart"/>
      <w:r w:rsidRPr="00503BDF">
        <w:rPr>
          <w:rFonts w:ascii="Times New Roman" w:eastAsia="Calibri" w:hAnsi="Times New Roman" w:cs="Times New Roman"/>
          <w:sz w:val="12"/>
          <w:szCs w:val="12"/>
        </w:rPr>
        <w:t>проектируемыых</w:t>
      </w:r>
      <w:proofErr w:type="spellEnd"/>
      <w:r w:rsidRPr="00503BDF">
        <w:rPr>
          <w:rFonts w:ascii="Times New Roman" w:eastAsia="Calibri" w:hAnsi="Times New Roman" w:cs="Times New Roman"/>
          <w:sz w:val="12"/>
          <w:szCs w:val="12"/>
        </w:rPr>
        <w:t xml:space="preserve"> выкидных трубопроводах предусмотрена установка устройства для коррозионного мониторинга (зонд ОСК) производства ООО НПП «СОНАР» </w:t>
      </w:r>
      <w:proofErr w:type="spellStart"/>
      <w:r w:rsidRPr="00503BDF">
        <w:rPr>
          <w:rFonts w:ascii="Times New Roman" w:eastAsia="Calibri" w:hAnsi="Times New Roman" w:cs="Times New Roman"/>
          <w:sz w:val="12"/>
          <w:szCs w:val="12"/>
        </w:rPr>
        <w:t>г</w:t>
      </w:r>
      <w:proofErr w:type="gramStart"/>
      <w:r w:rsidRPr="00503BDF">
        <w:rPr>
          <w:rFonts w:ascii="Times New Roman" w:eastAsia="Calibri" w:hAnsi="Times New Roman" w:cs="Times New Roman"/>
          <w:sz w:val="12"/>
          <w:szCs w:val="12"/>
        </w:rPr>
        <w:t>.П</w:t>
      </w:r>
      <w:proofErr w:type="gramEnd"/>
      <w:r w:rsidRPr="00503BDF">
        <w:rPr>
          <w:rFonts w:ascii="Times New Roman" w:eastAsia="Calibri" w:hAnsi="Times New Roman" w:cs="Times New Roman"/>
          <w:sz w:val="12"/>
          <w:szCs w:val="12"/>
        </w:rPr>
        <w:t>енза</w:t>
      </w:r>
      <w:proofErr w:type="spellEnd"/>
      <w:r w:rsidRPr="00503BDF">
        <w:rPr>
          <w:rFonts w:ascii="Times New Roman" w:eastAsia="Calibri" w:hAnsi="Times New Roman" w:cs="Times New Roman"/>
          <w:sz w:val="12"/>
          <w:szCs w:val="12"/>
        </w:rPr>
        <w:t>. Установка зонда ОСК позволяет осуществлять проведение коррозионного мониторинга весовым методом без прекращения перекачивания продукта и без потери продукта.</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Вид </w:t>
      </w:r>
      <w:proofErr w:type="spellStart"/>
      <w:r w:rsidRPr="00503BDF">
        <w:rPr>
          <w:rFonts w:ascii="Times New Roman" w:eastAsia="Calibri" w:hAnsi="Times New Roman" w:cs="Times New Roman"/>
          <w:sz w:val="12"/>
          <w:szCs w:val="12"/>
        </w:rPr>
        <w:t>электрохимзащиты</w:t>
      </w:r>
      <w:proofErr w:type="spellEnd"/>
      <w:r w:rsidRPr="00503BDF">
        <w:rPr>
          <w:rFonts w:ascii="Times New Roman" w:eastAsia="Calibri" w:hAnsi="Times New Roman" w:cs="Times New Roman"/>
          <w:sz w:val="12"/>
          <w:szCs w:val="12"/>
        </w:rPr>
        <w:t xml:space="preserve"> принят в соответствии ГОСТ 9.602-2005 п.7.7.1, а именно как для грунтов с удельным сопротивлением не более 50 Ом*</w:t>
      </w:r>
      <w:proofErr w:type="gramStart"/>
      <w:r w:rsidRPr="00503BDF">
        <w:rPr>
          <w:rFonts w:ascii="Times New Roman" w:eastAsia="Calibri" w:hAnsi="Times New Roman" w:cs="Times New Roman"/>
          <w:sz w:val="12"/>
          <w:szCs w:val="12"/>
        </w:rPr>
        <w:t>м</w:t>
      </w:r>
      <w:proofErr w:type="gram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Электрохимическую защиту проектируемых выкидных трубопроводов выполнить гальванической (протекторной), путем установки одного магниевого протектора с активатором (ПМ-10У).  Протектор ПМ-10У установить на расстоянии не менее трех метров от проектируемого трубопровода на глубине 2,55 м от планировочной отметки трубы до середины протектора. Присоединение протектора к защищаемому трубопроводу выполнить через стойку контрольно-измерительного пункта (СКИП-1Б-12-4-2,0-УХЛ1) с блоком диодно-резисторным (БДРМ-10-2-11-К-УХЛ1) кабелем </w:t>
      </w:r>
      <w:proofErr w:type="spellStart"/>
      <w:r w:rsidRPr="00503BDF">
        <w:rPr>
          <w:rFonts w:ascii="Times New Roman" w:eastAsia="Calibri" w:hAnsi="Times New Roman" w:cs="Times New Roman"/>
          <w:sz w:val="12"/>
          <w:szCs w:val="12"/>
        </w:rPr>
        <w:t>ВБбШнг</w:t>
      </w:r>
      <w:proofErr w:type="spellEnd"/>
      <w:r w:rsidRPr="00503BDF">
        <w:rPr>
          <w:rFonts w:ascii="Times New Roman" w:eastAsia="Calibri" w:hAnsi="Times New Roman" w:cs="Times New Roman"/>
          <w:sz w:val="12"/>
          <w:szCs w:val="12"/>
        </w:rPr>
        <w:t xml:space="preserve"> 2х6 мм², проложенный в земле на глубине 1,2 м. Для измерения потенциала трубопровода использовать аналогичный кабель </w:t>
      </w:r>
      <w:proofErr w:type="spellStart"/>
      <w:r w:rsidRPr="00503BDF">
        <w:rPr>
          <w:rFonts w:ascii="Times New Roman" w:eastAsia="Calibri" w:hAnsi="Times New Roman" w:cs="Times New Roman"/>
          <w:sz w:val="12"/>
          <w:szCs w:val="12"/>
        </w:rPr>
        <w:t>ВБбШнг</w:t>
      </w:r>
      <w:proofErr w:type="spellEnd"/>
      <w:r w:rsidRPr="00503BDF">
        <w:rPr>
          <w:rFonts w:ascii="Times New Roman" w:eastAsia="Calibri" w:hAnsi="Times New Roman" w:cs="Times New Roman"/>
          <w:sz w:val="12"/>
          <w:szCs w:val="12"/>
        </w:rPr>
        <w:t xml:space="preserve"> 2×6 мм</w:t>
      </w:r>
      <w:proofErr w:type="gramStart"/>
      <w:r w:rsidRPr="00503BDF">
        <w:rPr>
          <w:rFonts w:ascii="Times New Roman" w:eastAsia="Calibri" w:hAnsi="Times New Roman" w:cs="Times New Roman"/>
          <w:sz w:val="12"/>
          <w:szCs w:val="12"/>
        </w:rPr>
        <w:t>2</w:t>
      </w:r>
      <w:proofErr w:type="gram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Присоединение кабеля к трубопроводу выполнить термитной сваркой, место сварки изолировать лентой защитной </w:t>
      </w:r>
      <w:proofErr w:type="spellStart"/>
      <w:r w:rsidRPr="00503BDF">
        <w:rPr>
          <w:rFonts w:ascii="Times New Roman" w:eastAsia="Calibri" w:hAnsi="Times New Roman" w:cs="Times New Roman"/>
          <w:sz w:val="12"/>
          <w:szCs w:val="12"/>
        </w:rPr>
        <w:t>термоусаживающейся</w:t>
      </w:r>
      <w:proofErr w:type="spellEnd"/>
      <w:r w:rsidRPr="00503BDF">
        <w:rPr>
          <w:rFonts w:ascii="Times New Roman" w:eastAsia="Calibri" w:hAnsi="Times New Roman" w:cs="Times New Roman"/>
          <w:sz w:val="12"/>
          <w:szCs w:val="12"/>
        </w:rPr>
        <w:t xml:space="preserve"> «Терма-Р» и  битумной мастикой согласно УПР. ЭХЗ-01-2007-ЭХЗ.156, УПР</w:t>
      </w:r>
      <w:proofErr w:type="gramStart"/>
      <w:r w:rsidRPr="00503BDF">
        <w:rPr>
          <w:rFonts w:ascii="Times New Roman" w:eastAsia="Calibri" w:hAnsi="Times New Roman" w:cs="Times New Roman"/>
          <w:sz w:val="12"/>
          <w:szCs w:val="12"/>
        </w:rPr>
        <w:t>.Э</w:t>
      </w:r>
      <w:proofErr w:type="gramEnd"/>
      <w:r w:rsidRPr="00503BDF">
        <w:rPr>
          <w:rFonts w:ascii="Times New Roman" w:eastAsia="Calibri" w:hAnsi="Times New Roman" w:cs="Times New Roman"/>
          <w:sz w:val="12"/>
          <w:szCs w:val="12"/>
        </w:rPr>
        <w:t xml:space="preserve">ХЗ-01-2007-ЭХЗ.163. Узлы присоединения кабелей к трубопроводу покрыть </w:t>
      </w:r>
      <w:proofErr w:type="spellStart"/>
      <w:r w:rsidRPr="00503BDF">
        <w:rPr>
          <w:rFonts w:ascii="Times New Roman" w:eastAsia="Calibri" w:hAnsi="Times New Roman" w:cs="Times New Roman"/>
          <w:sz w:val="12"/>
          <w:szCs w:val="12"/>
        </w:rPr>
        <w:t>праймером</w:t>
      </w:r>
      <w:proofErr w:type="spellEnd"/>
      <w:r w:rsidRPr="00503BDF">
        <w:rPr>
          <w:rFonts w:ascii="Times New Roman" w:eastAsia="Calibri" w:hAnsi="Times New Roman" w:cs="Times New Roman"/>
          <w:sz w:val="12"/>
          <w:szCs w:val="12"/>
        </w:rPr>
        <w:t xml:space="preserve"> (раствор битума в бензине 1:3) и тщательно изолировать битумом. Для заливки битумом узлов </w:t>
      </w:r>
      <w:proofErr w:type="spellStart"/>
      <w:r w:rsidRPr="00503BDF">
        <w:rPr>
          <w:rFonts w:ascii="Times New Roman" w:eastAsia="Calibri" w:hAnsi="Times New Roman" w:cs="Times New Roman"/>
          <w:sz w:val="12"/>
          <w:szCs w:val="12"/>
        </w:rPr>
        <w:t>прсоединений</w:t>
      </w:r>
      <w:proofErr w:type="spellEnd"/>
      <w:r w:rsidRPr="00503BDF">
        <w:rPr>
          <w:rFonts w:ascii="Times New Roman" w:eastAsia="Calibri" w:hAnsi="Times New Roman" w:cs="Times New Roman"/>
          <w:sz w:val="12"/>
          <w:szCs w:val="12"/>
        </w:rPr>
        <w:t xml:space="preserve"> изготовить временные формы из толя и бумаги.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контроля и поддержания защитного потенциала на проектируемом трубопроводе установить стойки контрольно-измерительных пунктов (СКИП) с диодно-резисторным блоком (БДРМ-10).</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Для контроля и поддержания защитного потенциала вдоль трассы защищаемого трубопровода установить стойки контрольно-измерительных пунктов (СКИП). Установку </w:t>
      </w:r>
      <w:proofErr w:type="spellStart"/>
      <w:r w:rsidRPr="00503BDF">
        <w:rPr>
          <w:rFonts w:ascii="Times New Roman" w:eastAsia="Calibri" w:hAnsi="Times New Roman" w:cs="Times New Roman"/>
          <w:sz w:val="12"/>
          <w:szCs w:val="12"/>
        </w:rPr>
        <w:t>СКИПов</w:t>
      </w:r>
      <w:proofErr w:type="spellEnd"/>
      <w:r w:rsidRPr="00503BDF">
        <w:rPr>
          <w:rFonts w:ascii="Times New Roman" w:eastAsia="Calibri" w:hAnsi="Times New Roman" w:cs="Times New Roman"/>
          <w:sz w:val="12"/>
          <w:szCs w:val="12"/>
        </w:rPr>
        <w:t xml:space="preserve"> по трассе выполнить в пятидесяти метрах от устья скважины, для контроля защитного </w:t>
      </w:r>
      <w:proofErr w:type="spellStart"/>
      <w:r w:rsidRPr="00503BDF">
        <w:rPr>
          <w:rFonts w:ascii="Times New Roman" w:eastAsia="Calibri" w:hAnsi="Times New Roman" w:cs="Times New Roman"/>
          <w:sz w:val="12"/>
          <w:szCs w:val="12"/>
        </w:rPr>
        <w:t>потенциал</w:t>
      </w:r>
      <w:proofErr w:type="gramStart"/>
      <w:r w:rsidRPr="00503BDF">
        <w:rPr>
          <w:rFonts w:ascii="Times New Roman" w:eastAsia="Calibri" w:hAnsi="Times New Roman" w:cs="Times New Roman"/>
          <w:sz w:val="12"/>
          <w:szCs w:val="12"/>
        </w:rPr>
        <w:t>а"</w:t>
      </w:r>
      <w:proofErr w:type="gramEnd"/>
      <w:r w:rsidRPr="00503BDF">
        <w:rPr>
          <w:rFonts w:ascii="Times New Roman" w:eastAsia="Calibri" w:hAnsi="Times New Roman" w:cs="Times New Roman"/>
          <w:sz w:val="12"/>
          <w:szCs w:val="12"/>
        </w:rPr>
        <w:t>труба</w:t>
      </w:r>
      <w:proofErr w:type="spellEnd"/>
      <w:r w:rsidRPr="00503BDF">
        <w:rPr>
          <w:rFonts w:ascii="Times New Roman" w:eastAsia="Calibri" w:hAnsi="Times New Roman" w:cs="Times New Roman"/>
          <w:sz w:val="12"/>
          <w:szCs w:val="12"/>
        </w:rPr>
        <w:t>-земля"; в местах пересечений проектируемым трубопроводом существующих коммуникаций (другие трубопроводы, подземные кабели силовые и связи).  ЭХЗ проектируемых стальных футляров осуществляется путем установки одного магниевого протектора на футляр.</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Измерение потенциала проектируемых трубопроводов по трассе предусматривается выполнять с помощью стационарных </w:t>
      </w:r>
      <w:proofErr w:type="spellStart"/>
      <w:r w:rsidRPr="00503BDF">
        <w:rPr>
          <w:rFonts w:ascii="Times New Roman" w:eastAsia="Calibri" w:hAnsi="Times New Roman" w:cs="Times New Roman"/>
          <w:sz w:val="12"/>
          <w:szCs w:val="12"/>
        </w:rPr>
        <w:t>медносульфатных</w:t>
      </w:r>
      <w:proofErr w:type="spellEnd"/>
      <w:r w:rsidRPr="00503BDF">
        <w:rPr>
          <w:rFonts w:ascii="Times New Roman" w:eastAsia="Calibri" w:hAnsi="Times New Roman" w:cs="Times New Roman"/>
          <w:sz w:val="12"/>
          <w:szCs w:val="12"/>
        </w:rPr>
        <w:t xml:space="preserve"> электродов сравнения, установленных у каждой проектируемой стойки контрольно-измерительных пунктов (</w:t>
      </w:r>
      <w:proofErr w:type="spellStart"/>
      <w:r w:rsidRPr="00503BDF">
        <w:rPr>
          <w:rFonts w:ascii="Times New Roman" w:eastAsia="Calibri" w:hAnsi="Times New Roman" w:cs="Times New Roman"/>
          <w:sz w:val="12"/>
          <w:szCs w:val="12"/>
        </w:rPr>
        <w:t>СКИПов</w:t>
      </w:r>
      <w:proofErr w:type="spellEnd"/>
      <w:r w:rsidRPr="00503BDF">
        <w:rPr>
          <w:rFonts w:ascii="Times New Roman" w:eastAsia="Calibri" w:hAnsi="Times New Roman" w:cs="Times New Roman"/>
          <w:sz w:val="12"/>
          <w:szCs w:val="12"/>
        </w:rPr>
        <w:t xml:space="preserve">). Для определения опасности коррозии и эффективности действия электрохимической защиты в местах установки  </w:t>
      </w:r>
      <w:proofErr w:type="spellStart"/>
      <w:r w:rsidRPr="00503BDF">
        <w:rPr>
          <w:rFonts w:ascii="Times New Roman" w:eastAsia="Calibri" w:hAnsi="Times New Roman" w:cs="Times New Roman"/>
          <w:sz w:val="12"/>
          <w:szCs w:val="12"/>
        </w:rPr>
        <w:t>КИПов</w:t>
      </w:r>
      <w:proofErr w:type="spellEnd"/>
      <w:r w:rsidRPr="00503BDF">
        <w:rPr>
          <w:rFonts w:ascii="Times New Roman" w:eastAsia="Calibri" w:hAnsi="Times New Roman" w:cs="Times New Roman"/>
          <w:sz w:val="12"/>
          <w:szCs w:val="12"/>
        </w:rPr>
        <w:t xml:space="preserve"> установить блоки пластин-индикаторов скорости коррозии. Подключение электродов сравнения и блоков пластин-индикаторов скорости коррозии к защищаемому трубопроводу выполнить в соответствии с нормативными документами и документации завода-изготовителя.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Измерение величины поляризационного потенциала на трубопроводе и разницы потенциалов труба-земля выполнить в соответствии с методиками, предусмотренными ГОСТ </w:t>
      </w:r>
      <w:proofErr w:type="gramStart"/>
      <w:r w:rsidRPr="00503BDF">
        <w:rPr>
          <w:rFonts w:ascii="Times New Roman" w:eastAsia="Calibri" w:hAnsi="Times New Roman" w:cs="Times New Roman"/>
          <w:sz w:val="12"/>
          <w:szCs w:val="12"/>
        </w:rPr>
        <w:t>Р</w:t>
      </w:r>
      <w:proofErr w:type="gramEnd"/>
      <w:r w:rsidRPr="00503BDF">
        <w:rPr>
          <w:rFonts w:ascii="Times New Roman" w:eastAsia="Calibri" w:hAnsi="Times New Roman" w:cs="Times New Roman"/>
          <w:sz w:val="12"/>
          <w:szCs w:val="12"/>
        </w:rPr>
        <w:t xml:space="preserve"> 9.602-2005 «Единая система защиты от коррозии и  старения. Сооружения подземные. Общие требования к защите от коррозии».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i/>
          <w:sz w:val="12"/>
          <w:szCs w:val="12"/>
        </w:rPr>
        <w:t>ВЛ-10кВ</w:t>
      </w:r>
      <w:r w:rsidRPr="00503BDF">
        <w:rPr>
          <w:rFonts w:ascii="Times New Roman" w:eastAsia="Calibri" w:hAnsi="Times New Roman" w:cs="Times New Roman"/>
          <w:sz w:val="12"/>
          <w:szCs w:val="12"/>
        </w:rPr>
        <w:t xml:space="preserve"> выполняется на железобетонных опорах, на стойках СВ110-5 по типовой серии 3.407.1-143 проводом марки АС-50/8. Источником электроснабжения проектируемых сооружений является существующая подстанция 110/10 </w:t>
      </w:r>
      <w:proofErr w:type="spellStart"/>
      <w:r w:rsidRPr="00503BDF">
        <w:rPr>
          <w:rFonts w:ascii="Times New Roman" w:eastAsia="Calibri" w:hAnsi="Times New Roman" w:cs="Times New Roman"/>
          <w:sz w:val="12"/>
          <w:szCs w:val="12"/>
        </w:rPr>
        <w:t>кВ</w:t>
      </w:r>
      <w:proofErr w:type="spellEnd"/>
      <w:r w:rsidRPr="00503BDF">
        <w:rPr>
          <w:rFonts w:ascii="Times New Roman" w:eastAsia="Calibri" w:hAnsi="Times New Roman" w:cs="Times New Roman"/>
          <w:sz w:val="12"/>
          <w:szCs w:val="12"/>
        </w:rPr>
        <w:t xml:space="preserve"> "Кутузовская" фидер Кут-1.</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 объем проектирования включены следующие объекты и сооружения: отпайка ВЛ-10 </w:t>
      </w:r>
      <w:proofErr w:type="spellStart"/>
      <w:r w:rsidRPr="00503BDF">
        <w:rPr>
          <w:rFonts w:ascii="Times New Roman" w:eastAsia="Calibri" w:hAnsi="Times New Roman" w:cs="Times New Roman"/>
          <w:sz w:val="12"/>
          <w:szCs w:val="12"/>
        </w:rPr>
        <w:t>кВ</w:t>
      </w:r>
      <w:proofErr w:type="spellEnd"/>
      <w:r w:rsidRPr="00503BDF">
        <w:rPr>
          <w:rFonts w:ascii="Times New Roman" w:eastAsia="Calibri" w:hAnsi="Times New Roman" w:cs="Times New Roman"/>
          <w:sz w:val="12"/>
          <w:szCs w:val="12"/>
        </w:rPr>
        <w:t xml:space="preserve">, КТП, электроснабжение погружных электродвигателей центробежных насосов УЭЦН, АГЗУ, установки дозировочной </w:t>
      </w:r>
      <w:proofErr w:type="spellStart"/>
      <w:r w:rsidRPr="00503BDF">
        <w:rPr>
          <w:rFonts w:ascii="Times New Roman" w:eastAsia="Calibri" w:hAnsi="Times New Roman" w:cs="Times New Roman"/>
          <w:sz w:val="12"/>
          <w:szCs w:val="12"/>
        </w:rPr>
        <w:t>электронасосной</w:t>
      </w:r>
      <w:proofErr w:type="spellEnd"/>
      <w:r w:rsidRPr="00503BDF">
        <w:rPr>
          <w:rFonts w:ascii="Times New Roman" w:eastAsia="Calibri" w:hAnsi="Times New Roman" w:cs="Times New Roman"/>
          <w:sz w:val="12"/>
          <w:szCs w:val="12"/>
        </w:rPr>
        <w:t xml:space="preserve"> УДЭ-2,5/63, оборудования </w:t>
      </w:r>
      <w:proofErr w:type="spellStart"/>
      <w:r w:rsidRPr="00503BDF">
        <w:rPr>
          <w:rFonts w:ascii="Times New Roman" w:eastAsia="Calibri" w:hAnsi="Times New Roman" w:cs="Times New Roman"/>
          <w:sz w:val="12"/>
          <w:szCs w:val="12"/>
        </w:rPr>
        <w:t>КИПиА</w:t>
      </w:r>
      <w:proofErr w:type="spellEnd"/>
      <w:r w:rsidRPr="00503BDF">
        <w:rPr>
          <w:rFonts w:ascii="Times New Roman" w:eastAsia="Calibri" w:hAnsi="Times New Roman" w:cs="Times New Roman"/>
          <w:sz w:val="12"/>
          <w:szCs w:val="12"/>
        </w:rPr>
        <w:t xml:space="preserve"> (шкафы ШКУ №№ 1, 2, 3 на скважинах), освещение устьев скважин, </w:t>
      </w:r>
      <w:proofErr w:type="spellStart"/>
      <w:r w:rsidRPr="00503BDF">
        <w:rPr>
          <w:rFonts w:ascii="Times New Roman" w:eastAsia="Calibri" w:hAnsi="Times New Roman" w:cs="Times New Roman"/>
          <w:sz w:val="12"/>
          <w:szCs w:val="12"/>
        </w:rPr>
        <w:t>молниезащита</w:t>
      </w:r>
      <w:proofErr w:type="spellEnd"/>
      <w:r w:rsidRPr="00503BDF">
        <w:rPr>
          <w:rFonts w:ascii="Times New Roman" w:eastAsia="Calibri" w:hAnsi="Times New Roman" w:cs="Times New Roman"/>
          <w:sz w:val="12"/>
          <w:szCs w:val="12"/>
        </w:rPr>
        <w:t>, защитные устройства от статического электричества и заземление.</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По степени надежности электроснабжения основные потребители                электроэнергии относятся ко II категории, кроме оборудования </w:t>
      </w:r>
      <w:proofErr w:type="spellStart"/>
      <w:r w:rsidRPr="00503BDF">
        <w:rPr>
          <w:rFonts w:ascii="Times New Roman" w:eastAsia="Calibri" w:hAnsi="Times New Roman" w:cs="Times New Roman"/>
          <w:sz w:val="12"/>
          <w:szCs w:val="12"/>
        </w:rPr>
        <w:t>КИПиА</w:t>
      </w:r>
      <w:proofErr w:type="spellEnd"/>
      <w:r w:rsidRPr="00503BDF">
        <w:rPr>
          <w:rFonts w:ascii="Times New Roman" w:eastAsia="Calibri" w:hAnsi="Times New Roman" w:cs="Times New Roman"/>
          <w:sz w:val="12"/>
          <w:szCs w:val="12"/>
        </w:rPr>
        <w:t>, относящиеся к потребителям I категории.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Вторая категория электроснабжения для оборудования обеспечивается существующей передвижной дизельной электростанцией в утепленном кузове-фургоне на двухосном прицепе марки ЭД250-Т400-2РК, номинальной мощностью 250 кВт. Для подключения дизельной электростанции в КТП предусмотрен перекидной рубильник ВР-32-37А.</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Резервное электроснабжение потребителей I категории осуществляется от блоков бесперебойного питания, установленных в шкафах ШКУ №1,2, 3 на соответствующих добывающих скважинах (см. проект 0144-01-01-АТХ).</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Установленная мощность по всем проектируемым сооружениям  - 154,2 кВт.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Расчетная мощность – 138,4 кВт.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Расчетный ток – 276,8 А.</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Годовой расход электроэнергии – 1212,4 </w:t>
      </w:r>
      <w:proofErr w:type="spellStart"/>
      <w:r w:rsidRPr="00503BDF">
        <w:rPr>
          <w:rFonts w:ascii="Times New Roman" w:eastAsia="Calibri" w:hAnsi="Times New Roman" w:cs="Times New Roman"/>
          <w:sz w:val="12"/>
          <w:szCs w:val="12"/>
        </w:rPr>
        <w:t>тыскВтч</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Принятая система заземления TN-C-S.</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обеспечения электроэнергией потребителей напряжением 380/220 В на проектируемых добывающих скважинах №270, 251 и АГЗУ-2 Куста 1 предусматривается замена существующей КТП-СЭЩ-</w:t>
      </w:r>
      <w:proofErr w:type="gramStart"/>
      <w:r w:rsidRPr="00503BDF">
        <w:rPr>
          <w:rFonts w:ascii="Times New Roman" w:eastAsia="Calibri" w:hAnsi="Times New Roman" w:cs="Times New Roman"/>
          <w:sz w:val="12"/>
          <w:szCs w:val="12"/>
        </w:rPr>
        <w:t>К(</w:t>
      </w:r>
      <w:proofErr w:type="gramEnd"/>
      <w:r w:rsidRPr="00503BDF">
        <w:rPr>
          <w:rFonts w:ascii="Times New Roman" w:eastAsia="Calibri" w:hAnsi="Times New Roman" w:cs="Times New Roman"/>
          <w:sz w:val="12"/>
          <w:szCs w:val="12"/>
        </w:rPr>
        <w:t xml:space="preserve">ВК)-63/10/0,4 </w:t>
      </w:r>
      <w:proofErr w:type="spellStart"/>
      <w:r w:rsidRPr="00503BDF">
        <w:rPr>
          <w:rFonts w:ascii="Times New Roman" w:eastAsia="Calibri" w:hAnsi="Times New Roman" w:cs="Times New Roman"/>
          <w:sz w:val="12"/>
          <w:szCs w:val="12"/>
        </w:rPr>
        <w:t>кВ</w:t>
      </w:r>
      <w:proofErr w:type="spellEnd"/>
      <w:r w:rsidRPr="00503BDF">
        <w:rPr>
          <w:rFonts w:ascii="Times New Roman" w:eastAsia="Calibri" w:hAnsi="Times New Roman" w:cs="Times New Roman"/>
          <w:sz w:val="12"/>
          <w:szCs w:val="12"/>
        </w:rPr>
        <w:t xml:space="preserve"> на проектируемую комплектную трансформаторную подстанцию </w:t>
      </w:r>
      <w:proofErr w:type="spellStart"/>
      <w:r w:rsidRPr="00503BDF">
        <w:rPr>
          <w:rFonts w:ascii="Times New Roman" w:eastAsia="Calibri" w:hAnsi="Times New Roman" w:cs="Times New Roman"/>
          <w:sz w:val="12"/>
          <w:szCs w:val="12"/>
        </w:rPr>
        <w:t>киоскового</w:t>
      </w:r>
      <w:proofErr w:type="spellEnd"/>
      <w:r w:rsidRPr="00503BDF">
        <w:rPr>
          <w:rFonts w:ascii="Times New Roman" w:eastAsia="Calibri" w:hAnsi="Times New Roman" w:cs="Times New Roman"/>
          <w:sz w:val="12"/>
          <w:szCs w:val="12"/>
        </w:rPr>
        <w:t xml:space="preserve"> типа КТП-СЭЩ-К(ВК)-160/10/0,4- 93-УХЛ1 Самарского завода "Электрощит" с переводом существующей нагрузки на проектируемую КТП.</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Электроснабжение проектируемой добывающей скважины № 295 Куста 2 предусматривается от собственной проектируемой КТП-СЭЩ-</w:t>
      </w:r>
      <w:proofErr w:type="gramStart"/>
      <w:r w:rsidRPr="00503BDF">
        <w:rPr>
          <w:rFonts w:ascii="Times New Roman" w:eastAsia="Calibri" w:hAnsi="Times New Roman" w:cs="Times New Roman"/>
          <w:sz w:val="12"/>
          <w:szCs w:val="12"/>
        </w:rPr>
        <w:t>К(</w:t>
      </w:r>
      <w:proofErr w:type="gramEnd"/>
      <w:r w:rsidRPr="00503BDF">
        <w:rPr>
          <w:rFonts w:ascii="Times New Roman" w:eastAsia="Calibri" w:hAnsi="Times New Roman" w:cs="Times New Roman"/>
          <w:sz w:val="12"/>
          <w:szCs w:val="12"/>
        </w:rPr>
        <w:t>ВК)-63/10/0,4- 93-УХЛ1 Самарского завода "Электрощит".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Потребителями электроэнергии на Кусте 1 являются: автоматическая групповая замерная установка (АГЗУ-2) мощностью 20 кВт, погружные электродвигатели центробежных насосов УЭЦН на мощность 32 кВт каждый, установка дозировочная </w:t>
      </w:r>
      <w:proofErr w:type="spellStart"/>
      <w:r w:rsidRPr="00503BDF">
        <w:rPr>
          <w:rFonts w:ascii="Times New Roman" w:eastAsia="Calibri" w:hAnsi="Times New Roman" w:cs="Times New Roman"/>
          <w:sz w:val="12"/>
          <w:szCs w:val="12"/>
        </w:rPr>
        <w:t>электронасосной</w:t>
      </w:r>
      <w:proofErr w:type="spellEnd"/>
      <w:r w:rsidRPr="00503BDF">
        <w:rPr>
          <w:rFonts w:ascii="Times New Roman" w:eastAsia="Calibri" w:hAnsi="Times New Roman" w:cs="Times New Roman"/>
          <w:sz w:val="12"/>
          <w:szCs w:val="12"/>
        </w:rPr>
        <w:t xml:space="preserve"> УДЭ-2,5/63 мощностью 1 кВт, оборудование КИП и</w:t>
      </w:r>
      <w:proofErr w:type="gramStart"/>
      <w:r w:rsidRPr="00503BDF">
        <w:rPr>
          <w:rFonts w:ascii="Times New Roman" w:eastAsia="Calibri" w:hAnsi="Times New Roman" w:cs="Times New Roman"/>
          <w:sz w:val="12"/>
          <w:szCs w:val="12"/>
        </w:rPr>
        <w:t xml:space="preserve"> А</w:t>
      </w:r>
      <w:proofErr w:type="gramEnd"/>
      <w:r w:rsidRPr="00503BDF">
        <w:rPr>
          <w:rFonts w:ascii="Times New Roman" w:eastAsia="Calibri" w:hAnsi="Times New Roman" w:cs="Times New Roman"/>
          <w:sz w:val="12"/>
          <w:szCs w:val="12"/>
        </w:rPr>
        <w:t xml:space="preserve"> (шкаф ШКУ №№1, 3) мощностью 0,5 кВт каждый, а также светильники взрывозащищенные ВАД81-42 О мощностью 0,042 кВт.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Потребителями электроэнергии на скважине № 295 Куста 2 являются: погружной электродвигатель центробежного насоса УЭЦН на мощность 32 кВт, оборудование КИП и</w:t>
      </w:r>
      <w:proofErr w:type="gramStart"/>
      <w:r w:rsidRPr="00503BDF">
        <w:rPr>
          <w:rFonts w:ascii="Times New Roman" w:eastAsia="Calibri" w:hAnsi="Times New Roman" w:cs="Times New Roman"/>
          <w:sz w:val="12"/>
          <w:szCs w:val="12"/>
        </w:rPr>
        <w:t xml:space="preserve"> А</w:t>
      </w:r>
      <w:proofErr w:type="gramEnd"/>
      <w:r w:rsidRPr="00503BDF">
        <w:rPr>
          <w:rFonts w:ascii="Times New Roman" w:eastAsia="Calibri" w:hAnsi="Times New Roman" w:cs="Times New Roman"/>
          <w:sz w:val="12"/>
          <w:szCs w:val="12"/>
        </w:rPr>
        <w:t xml:space="preserve"> (шкаф ШКУ № 2) мощностью 0,5 кВт, а также светильник взрывозащищенный ВАД81-42 О мощностью 0,042 кВт.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качестве станции управления погружными насосами скважин принята станция марки Электон-05-75, оборудованная устройством плавного пуска.</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повышения питающего напряжения предусмотрен повышающий трансформатор ТМПН-63/3.</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Станция управления и повышающий трансформатор устанавливаются на общей площадке </w:t>
      </w:r>
      <w:proofErr w:type="gramStart"/>
      <w:r w:rsidRPr="00503BDF">
        <w:rPr>
          <w:rFonts w:ascii="Times New Roman" w:eastAsia="Calibri" w:hAnsi="Times New Roman" w:cs="Times New Roman"/>
          <w:sz w:val="12"/>
          <w:szCs w:val="12"/>
        </w:rPr>
        <w:t>обслуживания</w:t>
      </w:r>
      <w:proofErr w:type="gramEnd"/>
      <w:r w:rsidRPr="00503BDF">
        <w:rPr>
          <w:rFonts w:ascii="Times New Roman" w:eastAsia="Calibri" w:hAnsi="Times New Roman" w:cs="Times New Roman"/>
          <w:sz w:val="12"/>
          <w:szCs w:val="12"/>
        </w:rPr>
        <w:t xml:space="preserve"> на высоте +</w:t>
      </w:r>
      <w:smartTag w:uri="urn:schemas-microsoft-com:office:smarttags" w:element="metricconverter">
        <w:smartTagPr>
          <w:attr w:name="ProductID" w:val="1,5 м"/>
        </w:smartTagPr>
        <w:r w:rsidRPr="00503BDF">
          <w:rPr>
            <w:rFonts w:ascii="Times New Roman" w:eastAsia="Calibri" w:hAnsi="Times New Roman" w:cs="Times New Roman"/>
            <w:sz w:val="12"/>
            <w:szCs w:val="12"/>
          </w:rPr>
          <w:t>1,5 м</w:t>
        </w:r>
      </w:smartTag>
      <w:r w:rsidRPr="00503BDF">
        <w:rPr>
          <w:rFonts w:ascii="Times New Roman" w:eastAsia="Calibri" w:hAnsi="Times New Roman" w:cs="Times New Roman"/>
          <w:sz w:val="12"/>
          <w:szCs w:val="12"/>
        </w:rPr>
        <w:t xml:space="preserve"> от планировочной отметки земли (см. проект 0144-01-01-АС).</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Распределительные сети выполняются кабелями марки </w:t>
      </w:r>
      <w:proofErr w:type="spellStart"/>
      <w:r w:rsidRPr="00503BDF">
        <w:rPr>
          <w:rFonts w:ascii="Times New Roman" w:eastAsia="Calibri" w:hAnsi="Times New Roman" w:cs="Times New Roman"/>
          <w:sz w:val="12"/>
          <w:szCs w:val="12"/>
        </w:rPr>
        <w:t>ВБбШнг</w:t>
      </w:r>
      <w:proofErr w:type="spellEnd"/>
      <w:r w:rsidRPr="00503BDF">
        <w:rPr>
          <w:rFonts w:ascii="Times New Roman" w:eastAsia="Calibri" w:hAnsi="Times New Roman" w:cs="Times New Roman"/>
          <w:sz w:val="12"/>
          <w:szCs w:val="12"/>
        </w:rPr>
        <w:t xml:space="preserve"> и ВВГнг сечением, выбранным согласно проекту. Прокладка кабелей ВВГнг осуществляется по эстакаде в коробе на высоте 2,75м от уровня земли, прокладка кабелей </w:t>
      </w:r>
      <w:proofErr w:type="spellStart"/>
      <w:r w:rsidRPr="00503BDF">
        <w:rPr>
          <w:rFonts w:ascii="Times New Roman" w:eastAsia="Calibri" w:hAnsi="Times New Roman" w:cs="Times New Roman"/>
          <w:sz w:val="12"/>
          <w:szCs w:val="12"/>
        </w:rPr>
        <w:t>ВБбШнг</w:t>
      </w:r>
      <w:proofErr w:type="spellEnd"/>
      <w:r w:rsidRPr="00503BDF">
        <w:rPr>
          <w:rFonts w:ascii="Times New Roman" w:eastAsia="Calibri" w:hAnsi="Times New Roman" w:cs="Times New Roman"/>
          <w:sz w:val="12"/>
          <w:szCs w:val="12"/>
        </w:rPr>
        <w:t xml:space="preserve"> осуществляется в земле </w:t>
      </w:r>
      <w:smartTag w:uri="urn:schemas-microsoft-com:office:smarttags" w:element="metricconverter">
        <w:smartTagPr>
          <w:attr w:name="ProductID" w:val="1,2 м"/>
        </w:smartTagPr>
        <w:r w:rsidRPr="00503BDF">
          <w:rPr>
            <w:rFonts w:ascii="Times New Roman" w:eastAsia="Calibri" w:hAnsi="Times New Roman" w:cs="Times New Roman"/>
            <w:sz w:val="12"/>
            <w:szCs w:val="12"/>
          </w:rPr>
          <w:t>1,2 м</w:t>
        </w:r>
      </w:smartTag>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Освещение площадки устья скважины осуществляется светильником ВАД81-42</w:t>
      </w:r>
      <w:proofErr w:type="gramStart"/>
      <w:r w:rsidRPr="00503BDF">
        <w:rPr>
          <w:rFonts w:ascii="Times New Roman" w:eastAsia="Calibri" w:hAnsi="Times New Roman" w:cs="Times New Roman"/>
          <w:sz w:val="12"/>
          <w:szCs w:val="12"/>
        </w:rPr>
        <w:t xml:space="preserve"> О</w:t>
      </w:r>
      <w:proofErr w:type="gramEnd"/>
      <w:r w:rsidRPr="00503BDF">
        <w:rPr>
          <w:rFonts w:ascii="Times New Roman" w:eastAsia="Calibri" w:hAnsi="Times New Roman" w:cs="Times New Roman"/>
          <w:sz w:val="12"/>
          <w:szCs w:val="12"/>
        </w:rPr>
        <w:t xml:space="preserve"> с энергосберегающей компактной лампой ЭНСБ.Л.42 на трубном кронштейне. Светильник устанавливается на крайней стойке эстакады, возле площадки устья скважины. Управление освещением осуществляется от кнопочного поста марки ПВК-24 У</w:t>
      </w:r>
      <w:proofErr w:type="gramStart"/>
      <w:r w:rsidRPr="00503BDF">
        <w:rPr>
          <w:rFonts w:ascii="Times New Roman" w:eastAsia="Calibri" w:hAnsi="Times New Roman" w:cs="Times New Roman"/>
          <w:sz w:val="12"/>
          <w:szCs w:val="12"/>
        </w:rPr>
        <w:t>1</w:t>
      </w:r>
      <w:proofErr w:type="gramEnd"/>
      <w:r w:rsidRPr="00503BDF">
        <w:rPr>
          <w:rFonts w:ascii="Times New Roman" w:eastAsia="Calibri" w:hAnsi="Times New Roman" w:cs="Times New Roman"/>
          <w:sz w:val="12"/>
          <w:szCs w:val="12"/>
        </w:rPr>
        <w:t xml:space="preserve">, установленного по месту на высоте </w:t>
      </w:r>
      <w:smartTag w:uri="urn:schemas-microsoft-com:office:smarttags" w:element="metricconverter">
        <w:smartTagPr>
          <w:attr w:name="ProductID" w:val="1,2 м"/>
        </w:smartTagPr>
        <w:r w:rsidRPr="00503BDF">
          <w:rPr>
            <w:rFonts w:ascii="Times New Roman" w:eastAsia="Calibri" w:hAnsi="Times New Roman" w:cs="Times New Roman"/>
            <w:sz w:val="12"/>
            <w:szCs w:val="12"/>
          </w:rPr>
          <w:t>1,2 м</w:t>
        </w:r>
      </w:smartTag>
      <w:r w:rsidRPr="00503BDF">
        <w:rPr>
          <w:rFonts w:ascii="Times New Roman" w:eastAsia="Calibri" w:hAnsi="Times New Roman" w:cs="Times New Roman"/>
          <w:sz w:val="12"/>
          <w:szCs w:val="12"/>
        </w:rPr>
        <w:t xml:space="preserve"> от уровня земли. Кабельная линия от низковольтного шкафа КТП до поста управления выполнена кабелем марки </w:t>
      </w:r>
      <w:proofErr w:type="spellStart"/>
      <w:r w:rsidRPr="00503BDF">
        <w:rPr>
          <w:rFonts w:ascii="Times New Roman" w:eastAsia="Calibri" w:hAnsi="Times New Roman" w:cs="Times New Roman"/>
          <w:sz w:val="12"/>
          <w:szCs w:val="12"/>
        </w:rPr>
        <w:t>КВВГнг</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lastRenderedPageBreak/>
        <w:t xml:space="preserve">В качестве погружного кабеля принят кабель марки КПБП. Прокладка погружного кабеля КПБП осуществляется открыто на кабельных полках на высоте </w:t>
      </w:r>
      <w:smartTag w:uri="urn:schemas-microsoft-com:office:smarttags" w:element="metricconverter">
        <w:smartTagPr>
          <w:attr w:name="ProductID" w:val="2,5 м"/>
        </w:smartTagPr>
        <w:r w:rsidRPr="00503BDF">
          <w:rPr>
            <w:rFonts w:ascii="Times New Roman" w:eastAsia="Calibri" w:hAnsi="Times New Roman" w:cs="Times New Roman"/>
            <w:sz w:val="12"/>
            <w:szCs w:val="12"/>
          </w:rPr>
          <w:t>2,5 м</w:t>
        </w:r>
      </w:smartTag>
      <w:r w:rsidRPr="00503BDF">
        <w:rPr>
          <w:rFonts w:ascii="Times New Roman" w:eastAsia="Calibri" w:hAnsi="Times New Roman" w:cs="Times New Roman"/>
          <w:sz w:val="12"/>
          <w:szCs w:val="12"/>
        </w:rPr>
        <w:t xml:space="preserve"> от уровня земли.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Технический учет электроэнергии на проектируемых скважинах предусматривается многофункциональными цифровыми счетчиками марки ЦЭ6850, обеспечивающие возможность создания и построение автоматизированных систем контроля и учета электроэнергии. Счетчики установлены в низковольтных шкафах трансформаторных подстанций.</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Район прохождения проектируемых ВЛ-10 </w:t>
      </w:r>
      <w:proofErr w:type="spellStart"/>
      <w:r w:rsidRPr="00503BDF">
        <w:rPr>
          <w:rFonts w:ascii="Times New Roman" w:eastAsia="Calibri" w:hAnsi="Times New Roman" w:cs="Times New Roman"/>
          <w:sz w:val="12"/>
          <w:szCs w:val="12"/>
        </w:rPr>
        <w:t>кВ</w:t>
      </w:r>
      <w:proofErr w:type="spellEnd"/>
      <w:r w:rsidRPr="00503BDF">
        <w:rPr>
          <w:rFonts w:ascii="Times New Roman" w:eastAsia="Calibri" w:hAnsi="Times New Roman" w:cs="Times New Roman"/>
          <w:sz w:val="12"/>
          <w:szCs w:val="12"/>
        </w:rPr>
        <w:t xml:space="preserve"> относится к II району ветровых и IV району гололедных нагрузок.</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Общая протяженность проектируемых ВЛ-10 </w:t>
      </w:r>
      <w:proofErr w:type="spellStart"/>
      <w:r w:rsidRPr="00503BDF">
        <w:rPr>
          <w:rFonts w:ascii="Times New Roman" w:eastAsia="Calibri" w:hAnsi="Times New Roman" w:cs="Times New Roman"/>
          <w:sz w:val="12"/>
          <w:szCs w:val="12"/>
        </w:rPr>
        <w:t>кВ</w:t>
      </w:r>
      <w:proofErr w:type="spellEnd"/>
      <w:r w:rsidRPr="00503BDF">
        <w:rPr>
          <w:rFonts w:ascii="Times New Roman" w:eastAsia="Calibri" w:hAnsi="Times New Roman" w:cs="Times New Roman"/>
          <w:sz w:val="12"/>
          <w:szCs w:val="12"/>
        </w:rPr>
        <w:t xml:space="preserve"> составляет </w:t>
      </w:r>
      <w:smartTag w:uri="urn:schemas-microsoft-com:office:smarttags" w:element="metricconverter">
        <w:smartTagPr>
          <w:attr w:name="ProductID" w:val="27 м"/>
        </w:smartTagPr>
        <w:r w:rsidRPr="00503BDF">
          <w:rPr>
            <w:rFonts w:ascii="Times New Roman" w:eastAsia="Calibri" w:hAnsi="Times New Roman" w:cs="Times New Roman"/>
            <w:sz w:val="12"/>
            <w:szCs w:val="12"/>
          </w:rPr>
          <w:t>27 м</w:t>
        </w:r>
      </w:smartTag>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Изоляция линии выполнятся фарфоровыми штыревыми ШФ20-В и подвесными ПС70-Е изоляторами.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Закрепление опор в грунт выполняется в соответствии с типовыми решениями 4.407.1-253.</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Заземляющее устройство опор выполняется по типовой серии 3.407-150 института "</w:t>
      </w:r>
      <w:proofErr w:type="spellStart"/>
      <w:r w:rsidRPr="00503BDF">
        <w:rPr>
          <w:rFonts w:ascii="Times New Roman" w:eastAsia="Calibri" w:hAnsi="Times New Roman" w:cs="Times New Roman"/>
          <w:sz w:val="12"/>
          <w:szCs w:val="12"/>
        </w:rPr>
        <w:t>Сельэнергопроект</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последней анкерной опоре №1 у проектируемой КТП № 295 предусматривается установка разъединителя РЛНД.1-10/400 У</w:t>
      </w:r>
      <w:proofErr w:type="gramStart"/>
      <w:r w:rsidRPr="00503BDF">
        <w:rPr>
          <w:rFonts w:ascii="Times New Roman" w:eastAsia="Calibri" w:hAnsi="Times New Roman" w:cs="Times New Roman"/>
          <w:sz w:val="12"/>
          <w:szCs w:val="12"/>
        </w:rPr>
        <w:t>1</w:t>
      </w:r>
      <w:proofErr w:type="gramEnd"/>
      <w:r w:rsidRPr="00503BDF">
        <w:rPr>
          <w:rFonts w:ascii="Times New Roman" w:eastAsia="Calibri" w:hAnsi="Times New Roman" w:cs="Times New Roman"/>
          <w:sz w:val="12"/>
          <w:szCs w:val="12"/>
        </w:rPr>
        <w:t xml:space="preserve"> с приводом ПРНЗ-10 У1.</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proofErr w:type="spellStart"/>
      <w:r w:rsidRPr="00503BDF">
        <w:rPr>
          <w:rFonts w:ascii="Times New Roman" w:eastAsia="Calibri" w:hAnsi="Times New Roman" w:cs="Times New Roman"/>
          <w:sz w:val="12"/>
          <w:szCs w:val="12"/>
        </w:rPr>
        <w:t>Молниезащита</w:t>
      </w:r>
      <w:proofErr w:type="spellEnd"/>
      <w:r w:rsidRPr="00503BDF">
        <w:rPr>
          <w:rFonts w:ascii="Times New Roman" w:eastAsia="Calibri" w:hAnsi="Times New Roman" w:cs="Times New Roman"/>
          <w:sz w:val="12"/>
          <w:szCs w:val="12"/>
        </w:rPr>
        <w:t xml:space="preserve"> АГЗУ-2 и скважин №№ 251, 270, 295 обеспечивается отдельно стоящими молниеотводами высотой </w:t>
      </w:r>
      <w:smartTag w:uri="urn:schemas-microsoft-com:office:smarttags" w:element="metricconverter">
        <w:smartTagPr>
          <w:attr w:name="ProductID" w:val="18,9 м"/>
        </w:smartTagPr>
        <w:r w:rsidRPr="00503BDF">
          <w:rPr>
            <w:rFonts w:ascii="Times New Roman" w:eastAsia="Calibri" w:hAnsi="Times New Roman" w:cs="Times New Roman"/>
            <w:sz w:val="12"/>
            <w:szCs w:val="12"/>
          </w:rPr>
          <w:t>18,9 м</w:t>
        </w:r>
      </w:smartTag>
      <w:r w:rsidRPr="00503BDF">
        <w:rPr>
          <w:rFonts w:ascii="Times New Roman" w:eastAsia="Calibri" w:hAnsi="Times New Roman" w:cs="Times New Roman"/>
          <w:sz w:val="12"/>
          <w:szCs w:val="12"/>
        </w:rPr>
        <w:t xml:space="preserve"> (см. ТМП 407-03-450.87 АС-28), а также путем присоединения последних к соответствующим контурам заземления. </w:t>
      </w:r>
      <w:proofErr w:type="spellStart"/>
      <w:r w:rsidRPr="00503BDF">
        <w:rPr>
          <w:rFonts w:ascii="Times New Roman" w:eastAsia="Calibri" w:hAnsi="Times New Roman" w:cs="Times New Roman"/>
          <w:sz w:val="12"/>
          <w:szCs w:val="12"/>
        </w:rPr>
        <w:t>Молниезащита</w:t>
      </w:r>
      <w:proofErr w:type="spellEnd"/>
      <w:r w:rsidRPr="00503BDF">
        <w:rPr>
          <w:rFonts w:ascii="Times New Roman" w:eastAsia="Calibri" w:hAnsi="Times New Roman" w:cs="Times New Roman"/>
          <w:sz w:val="12"/>
          <w:szCs w:val="12"/>
        </w:rPr>
        <w:t xml:space="preserve"> </w:t>
      </w:r>
      <w:proofErr w:type="gramStart"/>
      <w:r w:rsidRPr="00503BDF">
        <w:rPr>
          <w:rFonts w:ascii="Times New Roman" w:eastAsia="Calibri" w:hAnsi="Times New Roman" w:cs="Times New Roman"/>
          <w:sz w:val="12"/>
          <w:szCs w:val="12"/>
        </w:rPr>
        <w:t>сооружений</w:t>
      </w:r>
      <w:proofErr w:type="gramEnd"/>
      <w:r w:rsidRPr="00503BDF">
        <w:rPr>
          <w:rFonts w:ascii="Times New Roman" w:eastAsia="Calibri" w:hAnsi="Times New Roman" w:cs="Times New Roman"/>
          <w:sz w:val="12"/>
          <w:szCs w:val="12"/>
        </w:rPr>
        <w:t xml:space="preserve"> не вошедших в зону защиты молниеотводов осуществляется путем присоединения последних к соответствующему контуру заземления. Все молниеотводы присоединяются к контуру заземления.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proofErr w:type="spellStart"/>
      <w:r w:rsidRPr="00503BDF">
        <w:rPr>
          <w:rFonts w:ascii="Times New Roman" w:eastAsia="Calibri" w:hAnsi="Times New Roman" w:cs="Times New Roman"/>
          <w:sz w:val="12"/>
          <w:szCs w:val="12"/>
        </w:rPr>
        <w:t>Молниезащита</w:t>
      </w:r>
      <w:proofErr w:type="spellEnd"/>
      <w:r w:rsidRPr="00503BDF">
        <w:rPr>
          <w:rFonts w:ascii="Times New Roman" w:eastAsia="Calibri" w:hAnsi="Times New Roman" w:cs="Times New Roman"/>
          <w:sz w:val="12"/>
          <w:szCs w:val="12"/>
        </w:rPr>
        <w:t xml:space="preserve"> скважины №310Г обеспечивается путем присоединения заземляющего контура к обсадной колонне скважины. </w:t>
      </w:r>
      <w:proofErr w:type="spellStart"/>
      <w:r w:rsidRPr="00503BDF">
        <w:rPr>
          <w:rFonts w:ascii="Times New Roman" w:eastAsia="Calibri" w:hAnsi="Times New Roman" w:cs="Times New Roman"/>
          <w:sz w:val="12"/>
          <w:szCs w:val="12"/>
        </w:rPr>
        <w:t>Молниезащита</w:t>
      </w:r>
      <w:proofErr w:type="spellEnd"/>
      <w:r w:rsidRPr="00503BDF">
        <w:rPr>
          <w:rFonts w:ascii="Times New Roman" w:eastAsia="Calibri" w:hAnsi="Times New Roman" w:cs="Times New Roman"/>
          <w:sz w:val="12"/>
          <w:szCs w:val="12"/>
        </w:rPr>
        <w:t xml:space="preserve"> проектируемого электротехнического оборудования, а также защита от вторичных проявлений молнии и статического электричества обеспечивается присоединением к контурам заземления.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proofErr w:type="spellStart"/>
      <w:r w:rsidRPr="00503BDF">
        <w:rPr>
          <w:rFonts w:ascii="Times New Roman" w:eastAsia="Calibri" w:hAnsi="Times New Roman" w:cs="Times New Roman"/>
          <w:sz w:val="12"/>
          <w:szCs w:val="12"/>
        </w:rPr>
        <w:t>Молниезащита</w:t>
      </w:r>
      <w:proofErr w:type="spellEnd"/>
      <w:r w:rsidRPr="00503BDF">
        <w:rPr>
          <w:rFonts w:ascii="Times New Roman" w:eastAsia="Calibri" w:hAnsi="Times New Roman" w:cs="Times New Roman"/>
          <w:sz w:val="12"/>
          <w:szCs w:val="12"/>
        </w:rPr>
        <w:t xml:space="preserve"> и защита от статического электричества технологического оборудования на узлах подключения к нефтепроводу агрегата для нагнетания горячей нефти, а также оборудования на приустьевых площадках добывающих скважин обеспечивается путем присоединения последних к соответствующим контурам заземления.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proofErr w:type="spellStart"/>
      <w:r w:rsidRPr="00503BDF">
        <w:rPr>
          <w:rFonts w:ascii="Times New Roman" w:eastAsia="Calibri" w:hAnsi="Times New Roman" w:cs="Times New Roman"/>
          <w:sz w:val="12"/>
          <w:szCs w:val="12"/>
        </w:rPr>
        <w:t>Молниезащита</w:t>
      </w:r>
      <w:proofErr w:type="spellEnd"/>
      <w:r w:rsidRPr="00503BDF">
        <w:rPr>
          <w:rFonts w:ascii="Times New Roman" w:eastAsia="Calibri" w:hAnsi="Times New Roman" w:cs="Times New Roman"/>
          <w:sz w:val="12"/>
          <w:szCs w:val="12"/>
        </w:rPr>
        <w:t xml:space="preserve"> проектируемого электротехнического оборудования, а также защита от вторичных проявлений молнии и статического электричества обеспечивается присоединением к контурам заземления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защиты от вторичных проявлений молнии и статического электричества все технологическое оборудование, аппараты и трубопроводы присоединить к соответствующим контурам заземления.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Защиту от статического электричества выполнить согласно РД39-22-113  "Временные правила защиты от проявлений статического электричества на </w:t>
      </w:r>
      <w:proofErr w:type="spellStart"/>
      <w:r w:rsidRPr="00503BDF">
        <w:rPr>
          <w:rFonts w:ascii="Times New Roman" w:eastAsia="Calibri" w:hAnsi="Times New Roman" w:cs="Times New Roman"/>
          <w:sz w:val="12"/>
          <w:szCs w:val="12"/>
        </w:rPr>
        <w:t>производственых</w:t>
      </w:r>
      <w:proofErr w:type="spellEnd"/>
      <w:r w:rsidRPr="00503BDF">
        <w:rPr>
          <w:rFonts w:ascii="Times New Roman" w:eastAsia="Calibri" w:hAnsi="Times New Roman" w:cs="Times New Roman"/>
          <w:sz w:val="12"/>
          <w:szCs w:val="12"/>
        </w:rPr>
        <w:t xml:space="preserve"> установках и сооружениях нефтяной и газовой промышленности".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защиты обслуживающего персонала от поражения электрическим током все металлические нетоковедущие части электрооборудования, кабельная эстакада и металлоконструкции под электрооборудование присоединяются стальной полосой 40х5 мм к соответствующему контуру заземления.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Контуры заземления выполняются вертикальными электродами из круглой стали ø18 мм, которые забиваются в грунт на глубину </w:t>
      </w:r>
      <w:smartTag w:uri="urn:schemas-microsoft-com:office:smarttags" w:element="metricconverter">
        <w:smartTagPr>
          <w:attr w:name="ProductID" w:val="3 м"/>
        </w:smartTagPr>
        <w:r w:rsidRPr="00503BDF">
          <w:rPr>
            <w:rFonts w:ascii="Times New Roman" w:eastAsia="Calibri" w:hAnsi="Times New Roman" w:cs="Times New Roman"/>
            <w:sz w:val="12"/>
            <w:szCs w:val="12"/>
          </w:rPr>
          <w:t>3 м</w:t>
        </w:r>
      </w:smartTag>
      <w:r w:rsidRPr="00503BDF">
        <w:rPr>
          <w:rFonts w:ascii="Times New Roman" w:eastAsia="Calibri" w:hAnsi="Times New Roman" w:cs="Times New Roman"/>
          <w:sz w:val="12"/>
          <w:szCs w:val="12"/>
        </w:rPr>
        <w:t xml:space="preserve"> и соединяются полосовой сталью 40х5 мм на сварке. Полосовую сталь уложить на глубину </w:t>
      </w:r>
      <w:smartTag w:uri="urn:schemas-microsoft-com:office:smarttags" w:element="metricconverter">
        <w:smartTagPr>
          <w:attr w:name="ProductID" w:val="0,7 м"/>
        </w:smartTagPr>
        <w:r w:rsidRPr="00503BDF">
          <w:rPr>
            <w:rFonts w:ascii="Times New Roman" w:eastAsia="Calibri" w:hAnsi="Times New Roman" w:cs="Times New Roman"/>
            <w:sz w:val="12"/>
            <w:szCs w:val="12"/>
          </w:rPr>
          <w:t>0,7 м</w:t>
        </w:r>
      </w:smartTag>
      <w:r w:rsidRPr="00503BDF">
        <w:rPr>
          <w:rFonts w:ascii="Times New Roman" w:eastAsia="Calibri" w:hAnsi="Times New Roman" w:cs="Times New Roman"/>
          <w:sz w:val="12"/>
          <w:szCs w:val="12"/>
        </w:rPr>
        <w:t xml:space="preserve"> от планировочной отметки земли.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Импульсное сопротивление контуров заземления, осуществляющих защиту от статического электричества и вторичных проявлений молний, не должно превышать значения 50 Ом.</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Сопротивление контуров заземления, осуществляющих защиту персонала от поражения электрическим током, не должно превышать 4 Ом (сопротивление контуров заземления опор ВЛ-6 </w:t>
      </w:r>
      <w:proofErr w:type="spellStart"/>
      <w:r w:rsidRPr="00503BDF">
        <w:rPr>
          <w:rFonts w:ascii="Times New Roman" w:eastAsia="Calibri" w:hAnsi="Times New Roman" w:cs="Times New Roman"/>
          <w:sz w:val="12"/>
          <w:szCs w:val="12"/>
        </w:rPr>
        <w:t>кВ</w:t>
      </w:r>
      <w:proofErr w:type="spellEnd"/>
      <w:r w:rsidRPr="00503BDF">
        <w:rPr>
          <w:rFonts w:ascii="Times New Roman" w:eastAsia="Calibri" w:hAnsi="Times New Roman" w:cs="Times New Roman"/>
          <w:sz w:val="12"/>
          <w:szCs w:val="12"/>
        </w:rPr>
        <w:t xml:space="preserve"> не должно превышать значения 10 Ом).</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Все монтажные работы вести в соответствии с ПУЭ, СНиП 3.05.06-85, РД 34.21.122-87 и паспортами на оборудование.</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При освидетельствовании скрытых работ должны быть составлены акты на монтаж заземляющих устройств и на подземную прокладку кабельных линий.</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Все электрооборудование и кабельная продукция должны иметь сертификат пожарной безопасности, сертификаты соответствия и разрешение </w:t>
      </w:r>
      <w:proofErr w:type="spellStart"/>
      <w:r w:rsidRPr="00503BDF">
        <w:rPr>
          <w:rFonts w:ascii="Times New Roman" w:eastAsia="Calibri" w:hAnsi="Times New Roman" w:cs="Times New Roman"/>
          <w:sz w:val="12"/>
          <w:szCs w:val="12"/>
        </w:rPr>
        <w:t>Ростехнадзора</w:t>
      </w:r>
      <w:proofErr w:type="spellEnd"/>
      <w:r w:rsidRPr="00503BDF">
        <w:rPr>
          <w:rFonts w:ascii="Times New Roman" w:eastAsia="Calibri" w:hAnsi="Times New Roman" w:cs="Times New Roman"/>
          <w:sz w:val="12"/>
          <w:szCs w:val="12"/>
        </w:rPr>
        <w:t xml:space="preserve"> (Госгортехнадзора) на применение.</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Территория проектируемой </w:t>
      </w:r>
      <w:r w:rsidRPr="00503BDF">
        <w:rPr>
          <w:rFonts w:ascii="Times New Roman" w:eastAsia="Calibri" w:hAnsi="Times New Roman" w:cs="Times New Roman"/>
          <w:i/>
          <w:sz w:val="12"/>
          <w:szCs w:val="12"/>
        </w:rPr>
        <w:t>АГЗУ-2</w:t>
      </w:r>
      <w:r w:rsidRPr="00503BDF">
        <w:rPr>
          <w:rFonts w:ascii="Times New Roman" w:eastAsia="Calibri" w:hAnsi="Times New Roman" w:cs="Times New Roman"/>
          <w:sz w:val="12"/>
          <w:szCs w:val="12"/>
        </w:rPr>
        <w:t xml:space="preserve"> обваловывается земляным валом высотой </w:t>
      </w:r>
      <w:smartTag w:uri="urn:schemas-microsoft-com:office:smarttags" w:element="metricconverter">
        <w:smartTagPr>
          <w:attr w:name="ProductID" w:val="1 м"/>
        </w:smartTagPr>
        <w:r w:rsidRPr="00503BDF">
          <w:rPr>
            <w:rFonts w:ascii="Times New Roman" w:eastAsia="Calibri" w:hAnsi="Times New Roman" w:cs="Times New Roman"/>
            <w:sz w:val="12"/>
            <w:szCs w:val="12"/>
          </w:rPr>
          <w:t>1 м</w:t>
        </w:r>
      </w:smartTag>
      <w:r w:rsidRPr="00503BDF">
        <w:rPr>
          <w:rFonts w:ascii="Times New Roman" w:eastAsia="Calibri" w:hAnsi="Times New Roman" w:cs="Times New Roman"/>
          <w:sz w:val="12"/>
          <w:szCs w:val="12"/>
        </w:rPr>
        <w:t>, внутри обвалования территория выравнивается с целью предупреждения разлива нефти в случае аварии.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территории площадки АГЗУ предусмотрены следующие проектные сооружения: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площадка АГЗУ -1 шт.;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площадка дренажной емкости ЕД-1 V=8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 xml:space="preserve">  -1 шт.;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площадка канализационной емкости  V=5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 xml:space="preserve">  - 1 шт.;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приемный колодец  V=5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 xml:space="preserve">    - 1 шт.;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За обвалованием размещается площадка под блок </w:t>
      </w:r>
      <w:proofErr w:type="spellStart"/>
      <w:r w:rsidRPr="00503BDF">
        <w:rPr>
          <w:rFonts w:ascii="Times New Roman" w:eastAsia="Calibri" w:hAnsi="Times New Roman" w:cs="Times New Roman"/>
          <w:sz w:val="12"/>
          <w:szCs w:val="12"/>
        </w:rPr>
        <w:t>КИПиА</w:t>
      </w:r>
      <w:proofErr w:type="spell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Основное назначение данной установки -  автоматическое периодическое определение дебита нефтяных скважин и обеспечение </w:t>
      </w:r>
      <w:proofErr w:type="gramStart"/>
      <w:r w:rsidRPr="00503BDF">
        <w:rPr>
          <w:rFonts w:ascii="Times New Roman" w:eastAsia="Calibri" w:hAnsi="Times New Roman" w:cs="Times New Roman"/>
          <w:sz w:val="12"/>
          <w:szCs w:val="12"/>
        </w:rPr>
        <w:t>контроля за</w:t>
      </w:r>
      <w:proofErr w:type="gramEnd"/>
      <w:r w:rsidRPr="00503BDF">
        <w:rPr>
          <w:rFonts w:ascii="Times New Roman" w:eastAsia="Calibri" w:hAnsi="Times New Roman" w:cs="Times New Roman"/>
          <w:sz w:val="12"/>
          <w:szCs w:val="12"/>
        </w:rPr>
        <w:t xml:space="preserve"> технологическими режимами работ нефтяных скважин.</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Установка состоит из двух блоков: технологического и аппаратурного. В технологическом блоке размещены: емкость сепарационная со счетчиком жидкости ТОР, блок гидропривода, переключатель скважин, запорная арматура. В аппаратурном блоке установлены: блок измерения и обработки информации, шкаф силовой. Метод измерения – объемный.</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Входные патрубки для подключения скважин снабжены обратными клапанами. На проектируемых выкидных трубопроводах предусмотрена установка задвижек ЗКЛ2-80-40 DN80 PN40 (30нж15нж, класс герметичности</w:t>
      </w:r>
      <w:proofErr w:type="gramStart"/>
      <w:r w:rsidRPr="00503BDF">
        <w:rPr>
          <w:rFonts w:ascii="Times New Roman" w:eastAsia="Calibri" w:hAnsi="Times New Roman" w:cs="Times New Roman"/>
          <w:sz w:val="12"/>
          <w:szCs w:val="12"/>
        </w:rPr>
        <w:t xml:space="preserve"> А</w:t>
      </w:r>
      <w:proofErr w:type="gramEnd"/>
      <w:r w:rsidRPr="00503BDF">
        <w:rPr>
          <w:rFonts w:ascii="Times New Roman" w:eastAsia="Calibri" w:hAnsi="Times New Roman" w:cs="Times New Roman"/>
          <w:sz w:val="12"/>
          <w:szCs w:val="12"/>
        </w:rPr>
        <w:t xml:space="preserve"> по ГОСТ 9544-05, срок службы – 15 лет).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Проектируемый выкидной трубопровод от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 295 подключается к существующей АГЗУ-1 с установкой задвижки ЗКЛ2-80-40 DN80 PN40 (30нж15нж, класс герметичности</w:t>
      </w:r>
      <w:proofErr w:type="gramStart"/>
      <w:r w:rsidRPr="00503BDF">
        <w:rPr>
          <w:rFonts w:ascii="Times New Roman" w:eastAsia="Calibri" w:hAnsi="Times New Roman" w:cs="Times New Roman"/>
          <w:sz w:val="12"/>
          <w:szCs w:val="12"/>
        </w:rPr>
        <w:t xml:space="preserve"> А</w:t>
      </w:r>
      <w:proofErr w:type="gramEnd"/>
      <w:r w:rsidRPr="00503BDF">
        <w:rPr>
          <w:rFonts w:ascii="Times New Roman" w:eastAsia="Calibri" w:hAnsi="Times New Roman" w:cs="Times New Roman"/>
          <w:sz w:val="12"/>
          <w:szCs w:val="12"/>
        </w:rPr>
        <w:t xml:space="preserve"> по ГОСТ 9544-05, срок службы – 15 лет).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контроля скорости коррозии на проектируемых выкидных трубопроводах предусмотрена установка устрой</w:t>
      </w:r>
      <w:proofErr w:type="gramStart"/>
      <w:r w:rsidRPr="00503BDF">
        <w:rPr>
          <w:rFonts w:ascii="Times New Roman" w:eastAsia="Calibri" w:hAnsi="Times New Roman" w:cs="Times New Roman"/>
          <w:sz w:val="12"/>
          <w:szCs w:val="12"/>
        </w:rPr>
        <w:t>ств дл</w:t>
      </w:r>
      <w:proofErr w:type="gramEnd"/>
      <w:r w:rsidRPr="00503BDF">
        <w:rPr>
          <w:rFonts w:ascii="Times New Roman" w:eastAsia="Calibri" w:hAnsi="Times New Roman" w:cs="Times New Roman"/>
          <w:sz w:val="12"/>
          <w:szCs w:val="12"/>
        </w:rPr>
        <w:t xml:space="preserve">я коррозионного мониторинга (зонд ОСК) производства ООО НПП «СОНАР» </w:t>
      </w:r>
      <w:r w:rsidR="00B76489" w:rsidRPr="00503BDF">
        <w:rPr>
          <w:rFonts w:ascii="Times New Roman" w:eastAsia="Calibri" w:hAnsi="Times New Roman" w:cs="Times New Roman"/>
          <w:sz w:val="12"/>
          <w:szCs w:val="12"/>
        </w:rPr>
        <w:t>г. Пенза</w:t>
      </w:r>
      <w:r w:rsidRPr="00503BDF">
        <w:rPr>
          <w:rFonts w:ascii="Times New Roman" w:eastAsia="Calibri" w:hAnsi="Times New Roman" w:cs="Times New Roman"/>
          <w:sz w:val="12"/>
          <w:szCs w:val="12"/>
        </w:rPr>
        <w:t>. Установка зонда ОСК позволяет осуществлять проведение коррозионного мониторинга весовым методом  без прекращения перекачивания продукта и без потери продукта.</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Также на выкидных трубопроводах устанавливаются изолирующие фланцы ИФС ВД 89х6 (DN </w:t>
      </w:r>
      <w:smartTag w:uri="urn:schemas-microsoft-com:office:smarttags" w:element="metricconverter">
        <w:smartTagPr>
          <w:attr w:name="ProductID" w:val="80 мм"/>
        </w:smartTagPr>
        <w:r w:rsidRPr="00503BDF">
          <w:rPr>
            <w:rFonts w:ascii="Times New Roman" w:eastAsia="Calibri" w:hAnsi="Times New Roman" w:cs="Times New Roman"/>
            <w:sz w:val="12"/>
            <w:szCs w:val="12"/>
          </w:rPr>
          <w:t>80 мм</w:t>
        </w:r>
      </w:smartTag>
      <w:r w:rsidRPr="00503BDF">
        <w:rPr>
          <w:rFonts w:ascii="Times New Roman" w:eastAsia="Calibri" w:hAnsi="Times New Roman" w:cs="Times New Roman"/>
          <w:sz w:val="12"/>
          <w:szCs w:val="12"/>
        </w:rPr>
        <w:t>, Р</w:t>
      </w:r>
      <w:proofErr w:type="gramStart"/>
      <w:r w:rsidRPr="00503BDF">
        <w:rPr>
          <w:rFonts w:ascii="Times New Roman" w:eastAsia="Calibri" w:hAnsi="Times New Roman" w:cs="Times New Roman"/>
          <w:sz w:val="12"/>
          <w:szCs w:val="12"/>
        </w:rPr>
        <w:t>N</w:t>
      </w:r>
      <w:proofErr w:type="gramEnd"/>
      <w:r w:rsidRPr="00503BDF">
        <w:rPr>
          <w:rFonts w:ascii="Times New Roman" w:eastAsia="Calibri" w:hAnsi="Times New Roman" w:cs="Times New Roman"/>
          <w:sz w:val="12"/>
          <w:szCs w:val="12"/>
        </w:rPr>
        <w:t xml:space="preserve"> 40 кгс/см²) по ТУ 3799-080-147585-2002.</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Сбор </w:t>
      </w:r>
      <w:proofErr w:type="spellStart"/>
      <w:r w:rsidRPr="00503BDF">
        <w:rPr>
          <w:rFonts w:ascii="Times New Roman" w:eastAsia="Calibri" w:hAnsi="Times New Roman" w:cs="Times New Roman"/>
          <w:sz w:val="12"/>
          <w:szCs w:val="12"/>
        </w:rPr>
        <w:t>промливниевых</w:t>
      </w:r>
      <w:proofErr w:type="spellEnd"/>
      <w:r w:rsidRPr="00503BDF">
        <w:rPr>
          <w:rFonts w:ascii="Times New Roman" w:eastAsia="Calibri" w:hAnsi="Times New Roman" w:cs="Times New Roman"/>
          <w:sz w:val="12"/>
          <w:szCs w:val="12"/>
        </w:rPr>
        <w:t xml:space="preserve"> стоков с площадки АГЗУ предусмотрен в канализационную ёмкость </w:t>
      </w:r>
      <w:r w:rsidRPr="00503BDF">
        <w:rPr>
          <w:rFonts w:ascii="Times New Roman" w:eastAsia="Calibri" w:hAnsi="Times New Roman" w:cs="Times New Roman"/>
          <w:sz w:val="12"/>
          <w:szCs w:val="12"/>
          <w:lang w:val="en-US"/>
        </w:rPr>
        <w:t>V</w:t>
      </w:r>
      <w:r w:rsidRPr="00503BDF">
        <w:rPr>
          <w:rFonts w:ascii="Times New Roman" w:eastAsia="Calibri" w:hAnsi="Times New Roman" w:cs="Times New Roman"/>
          <w:sz w:val="12"/>
          <w:szCs w:val="12"/>
        </w:rPr>
        <w:t>=5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i/>
          <w:sz w:val="12"/>
          <w:szCs w:val="12"/>
        </w:rPr>
        <w:t xml:space="preserve">Обустройство нефтяных эксплуатационных скважин №251, 270, 295 </w:t>
      </w:r>
      <w:r w:rsidRPr="00503BDF">
        <w:rPr>
          <w:rFonts w:ascii="Times New Roman" w:eastAsia="Calibri" w:hAnsi="Times New Roman" w:cs="Times New Roman"/>
          <w:sz w:val="12"/>
          <w:szCs w:val="12"/>
        </w:rPr>
        <w:t>предусматривается по двум вариантам эксплуатации (ЭЦН и ШГН).</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При обустройстве устьев добывающих нефтяных скважин территория скважин № 200, 251, 270, а также ку</w:t>
      </w:r>
      <w:proofErr w:type="gramStart"/>
      <w:r w:rsidRPr="00503BDF">
        <w:rPr>
          <w:rFonts w:ascii="Times New Roman" w:eastAsia="Calibri" w:hAnsi="Times New Roman" w:cs="Times New Roman"/>
          <w:sz w:val="12"/>
          <w:szCs w:val="12"/>
        </w:rPr>
        <w:t>ст скв</w:t>
      </w:r>
      <w:proofErr w:type="gramEnd"/>
      <w:r w:rsidRPr="00503BDF">
        <w:rPr>
          <w:rFonts w:ascii="Times New Roman" w:eastAsia="Calibri" w:hAnsi="Times New Roman" w:cs="Times New Roman"/>
          <w:sz w:val="12"/>
          <w:szCs w:val="12"/>
        </w:rPr>
        <w:t xml:space="preserve">ажин № 271, 272, 263, 295    обваловывается земляным валом высотой </w:t>
      </w:r>
      <w:smartTag w:uri="urn:schemas-microsoft-com:office:smarttags" w:element="metricconverter">
        <w:smartTagPr>
          <w:attr w:name="ProductID" w:val="1 м"/>
        </w:smartTagPr>
        <w:r w:rsidRPr="00503BDF">
          <w:rPr>
            <w:rFonts w:ascii="Times New Roman" w:eastAsia="Calibri" w:hAnsi="Times New Roman" w:cs="Times New Roman"/>
            <w:sz w:val="12"/>
            <w:szCs w:val="12"/>
          </w:rPr>
          <w:t>1 м</w:t>
        </w:r>
      </w:smartTag>
      <w:r w:rsidRPr="00503BDF">
        <w:rPr>
          <w:rFonts w:ascii="Times New Roman" w:eastAsia="Calibri" w:hAnsi="Times New Roman" w:cs="Times New Roman"/>
          <w:sz w:val="12"/>
          <w:szCs w:val="12"/>
        </w:rPr>
        <w:t>, внутри обвалования территория выравнивается с целью предупреждения разлива нефти в случае аварии.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территории куста скважин №200, 251, 270, оборудованных ЭЦН, предусмотрены следующие проектные сооружения:</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-2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ремонтный агрегат     -2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приемные мостки      -2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приемный колодец   V=5 м</w:t>
      </w:r>
      <w:r w:rsidR="00503BDF" w:rsidRPr="00503BDF">
        <w:rPr>
          <w:rFonts w:ascii="Times New Roman" w:eastAsia="Calibri" w:hAnsi="Times New Roman" w:cs="Times New Roman"/>
          <w:sz w:val="12"/>
          <w:szCs w:val="12"/>
          <w:vertAlign w:val="superscript"/>
        </w:rPr>
        <w:t>3</w:t>
      </w:r>
      <w:r w:rsidR="00503BDF" w:rsidRPr="00503BDF">
        <w:rPr>
          <w:rFonts w:ascii="Times New Roman" w:eastAsia="Calibri" w:hAnsi="Times New Roman" w:cs="Times New Roman"/>
          <w:sz w:val="12"/>
          <w:szCs w:val="12"/>
        </w:rPr>
        <w:t xml:space="preserve">    - 2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якорь оттяжки    -8 шт.;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lastRenderedPageBreak/>
        <w:t>За обвалованием куста скважин размещаются площадки под станцию управления и КТП.</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территории куста скважин №200, 251, 270, оборудованных ШГН, предусмотрены следующие проектные сооружения:</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приустьевая  -2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ремонтный агрегат</w:t>
      </w: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-2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площадка под приемные мостки  </w:t>
      </w:r>
      <w:r w:rsidR="00503BDF" w:rsidRPr="00503BDF">
        <w:rPr>
          <w:rFonts w:ascii="Times New Roman" w:eastAsia="Calibri" w:hAnsi="Times New Roman" w:cs="Times New Roman"/>
          <w:sz w:val="12"/>
          <w:szCs w:val="12"/>
        </w:rPr>
        <w:tab/>
        <w:t>-2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приемный колодец   V=5 м</w:t>
      </w:r>
      <w:r w:rsidR="00503BDF" w:rsidRPr="00503BDF">
        <w:rPr>
          <w:rFonts w:ascii="Times New Roman" w:eastAsia="Calibri" w:hAnsi="Times New Roman" w:cs="Times New Roman"/>
          <w:sz w:val="12"/>
          <w:szCs w:val="12"/>
          <w:vertAlign w:val="superscript"/>
        </w:rPr>
        <w:t>3</w:t>
      </w:r>
      <w:r w:rsidR="00503BDF" w:rsidRPr="00503BDF">
        <w:rPr>
          <w:rFonts w:ascii="Times New Roman" w:eastAsia="Calibri" w:hAnsi="Times New Roman" w:cs="Times New Roman"/>
          <w:sz w:val="12"/>
          <w:szCs w:val="12"/>
        </w:rPr>
        <w:t xml:space="preserve">   - 2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якорь оттяжки    -8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станок-качалку    -2 шт.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За обвалованием куста скважин размещаются площадка под КТП и ШКУ.</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территории куста скважин №271, 272, 263, 295, оборудованных ЭЦН, предусмотрены следующие проектные сооружения:</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приустьевая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ремонтный агрегат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приемные мостки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приемный колодец V=5 м</w:t>
      </w:r>
      <w:r w:rsidR="00503BDF" w:rsidRPr="00503BDF">
        <w:rPr>
          <w:rFonts w:ascii="Times New Roman" w:eastAsia="Calibri" w:hAnsi="Times New Roman" w:cs="Times New Roman"/>
          <w:sz w:val="12"/>
          <w:szCs w:val="12"/>
          <w:vertAlign w:val="superscript"/>
        </w:rPr>
        <w:t>3</w:t>
      </w:r>
      <w:r w:rsidR="00503BDF" w:rsidRPr="00503BDF">
        <w:rPr>
          <w:rFonts w:ascii="Times New Roman" w:eastAsia="Calibri" w:hAnsi="Times New Roman" w:cs="Times New Roman"/>
          <w:sz w:val="12"/>
          <w:szCs w:val="12"/>
        </w:rPr>
        <w:t xml:space="preserve">    - 1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якорь оттяжки </w:t>
      </w:r>
      <w:r w:rsidR="00503BDF" w:rsidRPr="00503BDF">
        <w:rPr>
          <w:rFonts w:ascii="Times New Roman" w:eastAsia="Calibri" w:hAnsi="Times New Roman" w:cs="Times New Roman"/>
          <w:sz w:val="12"/>
          <w:szCs w:val="12"/>
        </w:rPr>
        <w:t xml:space="preserve">  - 4 шт.;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За обвалованием куста скважин размещаются площадка под КТП, станцию управления, ШКУ.</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территории куста скважин №271, 272, 263, 295, оборудованных ШГН, предусмотрены следующие проектные сооружения:</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приустьевая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ремонтный агрегат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приемные мостки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приемный колодец V=5 м</w:t>
      </w:r>
      <w:r w:rsidR="00503BDF" w:rsidRPr="00503BDF">
        <w:rPr>
          <w:rFonts w:ascii="Times New Roman" w:eastAsia="Calibri" w:hAnsi="Times New Roman" w:cs="Times New Roman"/>
          <w:sz w:val="12"/>
          <w:szCs w:val="12"/>
          <w:vertAlign w:val="superscript"/>
        </w:rPr>
        <w:t>3</w:t>
      </w:r>
      <w:r w:rsidR="00503BDF" w:rsidRPr="00503BDF">
        <w:rPr>
          <w:rFonts w:ascii="Times New Roman" w:eastAsia="Calibri" w:hAnsi="Times New Roman" w:cs="Times New Roman"/>
          <w:sz w:val="12"/>
          <w:szCs w:val="12"/>
        </w:rPr>
        <w:t xml:space="preserve">    - 1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якорь оттяжки    - 4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станок-качалку  -1 шт.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За обвалованием куста скважин размещаются площадка под КТП и ШКУ.</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сбора ливневых стоков и загрязнений при обслуживании и ремонте приустьевая площадка по периметру выкладывается бордюрным камнем. Уклон обеспечивает сбор стоков в приемный колодец.</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производства капитального и подземного ремонтов скважин, производства исследовательских работ, проектом предусматривается устройство площадки для установки специальной техники. Трубопроводы, проложенные в пределах приустьевых площадках скважин, запроектированы в надземном исполнении.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По первому варианту предусматривается обустройство скважин для эксплуатации механизированным способом добычи, погружными центробежными насосами ЭЦН с установкой на устье арматуры типа АФК1-65х21 К</w:t>
      </w:r>
      <w:proofErr w:type="gramStart"/>
      <w:r w:rsidRPr="00503BDF">
        <w:rPr>
          <w:rFonts w:ascii="Times New Roman" w:eastAsia="Calibri" w:hAnsi="Times New Roman" w:cs="Times New Roman"/>
          <w:sz w:val="12"/>
          <w:szCs w:val="12"/>
        </w:rPr>
        <w:t>2</w:t>
      </w:r>
      <w:proofErr w:type="gramEnd"/>
      <w:r w:rsidRPr="00503BDF">
        <w:rPr>
          <w:rFonts w:ascii="Times New Roman" w:eastAsia="Calibri" w:hAnsi="Times New Roman" w:cs="Times New Roman"/>
          <w:sz w:val="12"/>
          <w:szCs w:val="12"/>
        </w:rPr>
        <w:t xml:space="preserve"> по ТУ 3665-009-49652808-2004 (завод-изготовитель ООО «Завод НГО «ТЕХНОВЕК» сертификат соответствия №РОСС </w:t>
      </w:r>
      <w:r w:rsidRPr="00503BDF">
        <w:rPr>
          <w:rFonts w:ascii="Times New Roman" w:eastAsia="Calibri" w:hAnsi="Times New Roman" w:cs="Times New Roman"/>
          <w:sz w:val="12"/>
          <w:szCs w:val="12"/>
          <w:lang w:val="en-US"/>
        </w:rPr>
        <w:t>RU</w:t>
      </w:r>
      <w:r w:rsidRPr="00503BDF">
        <w:rPr>
          <w:rFonts w:ascii="Times New Roman" w:eastAsia="Calibri" w:hAnsi="Times New Roman" w:cs="Times New Roman"/>
          <w:sz w:val="12"/>
          <w:szCs w:val="12"/>
        </w:rPr>
        <w:t xml:space="preserve"> АЕ75.В00538, разрешение на применение №РРС 00-35228 – см. в приложении).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По второму варианту предусматривается обустройство скважин для эксплуатации механизированным способом добычи станками-качалками с установкой на устье арматуры типа АШК-65х21К2М4-06КУ по ТУ 3665-009-49652808-2004 (завод-изготовитель ООО «Завод НГО «ТЕХНОВЕК» сертификат соответствия №РОСС </w:t>
      </w:r>
      <w:r w:rsidRPr="00503BDF">
        <w:rPr>
          <w:rFonts w:ascii="Times New Roman" w:eastAsia="Calibri" w:hAnsi="Times New Roman" w:cs="Times New Roman"/>
          <w:sz w:val="12"/>
          <w:szCs w:val="12"/>
          <w:lang w:val="en-US"/>
        </w:rPr>
        <w:t>RU</w:t>
      </w:r>
      <w:r w:rsidRPr="00503BDF">
        <w:rPr>
          <w:rFonts w:ascii="Times New Roman" w:eastAsia="Calibri" w:hAnsi="Times New Roman" w:cs="Times New Roman"/>
          <w:sz w:val="12"/>
          <w:szCs w:val="12"/>
        </w:rPr>
        <w:t xml:space="preserve"> АЕ75.В00537, разрешение на применение №РРС 00-39560).</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Устьевая арматура обеспечивает герметизацию устья скважины с целью предотвращения загрязнения окружающей среды, разобщение </w:t>
      </w:r>
      <w:proofErr w:type="spellStart"/>
      <w:r w:rsidRPr="00503BDF">
        <w:rPr>
          <w:rFonts w:ascii="Times New Roman" w:eastAsia="Calibri" w:hAnsi="Times New Roman" w:cs="Times New Roman"/>
          <w:sz w:val="12"/>
          <w:szCs w:val="12"/>
        </w:rPr>
        <w:t>затрубного</w:t>
      </w:r>
      <w:proofErr w:type="spellEnd"/>
      <w:r w:rsidRPr="00503BDF">
        <w:rPr>
          <w:rFonts w:ascii="Times New Roman" w:eastAsia="Calibri" w:hAnsi="Times New Roman" w:cs="Times New Roman"/>
          <w:sz w:val="12"/>
          <w:szCs w:val="12"/>
        </w:rPr>
        <w:t xml:space="preserve"> пространства, направление продукции скважины в систему сбора, контроль технологических параметров. Арматура надежна при эксплуатации в особо сложных условиях : </w:t>
      </w:r>
      <w:proofErr w:type="gramStart"/>
      <w:r w:rsidRPr="00503BDF">
        <w:rPr>
          <w:rFonts w:ascii="Times New Roman" w:eastAsia="Calibri" w:hAnsi="Times New Roman" w:cs="Times New Roman"/>
          <w:sz w:val="12"/>
          <w:szCs w:val="12"/>
        </w:rPr>
        <w:t>-в</w:t>
      </w:r>
      <w:proofErr w:type="gramEnd"/>
      <w:r w:rsidRPr="00503BDF">
        <w:rPr>
          <w:rFonts w:ascii="Times New Roman" w:eastAsia="Calibri" w:hAnsi="Times New Roman" w:cs="Times New Roman"/>
          <w:sz w:val="12"/>
          <w:szCs w:val="12"/>
        </w:rPr>
        <w:t xml:space="preserve"> средах, содержащих H</w:t>
      </w:r>
      <w:r w:rsidRPr="00503BDF">
        <w:rPr>
          <w:rFonts w:ascii="Times New Roman" w:eastAsia="Calibri" w:hAnsi="Times New Roman" w:cs="Times New Roman"/>
          <w:sz w:val="12"/>
          <w:szCs w:val="12"/>
          <w:vertAlign w:val="subscript"/>
        </w:rPr>
        <w:t>2</w:t>
      </w:r>
      <w:r w:rsidRPr="00503BDF">
        <w:rPr>
          <w:rFonts w:ascii="Times New Roman" w:eastAsia="Calibri" w:hAnsi="Times New Roman" w:cs="Times New Roman"/>
          <w:sz w:val="12"/>
          <w:szCs w:val="12"/>
        </w:rPr>
        <w:t>S и CO</w:t>
      </w:r>
      <w:r w:rsidRPr="00503BDF">
        <w:rPr>
          <w:rFonts w:ascii="Times New Roman" w:eastAsia="Calibri" w:hAnsi="Times New Roman" w:cs="Times New Roman"/>
          <w:sz w:val="12"/>
          <w:szCs w:val="12"/>
          <w:vertAlign w:val="subscript"/>
        </w:rPr>
        <w:t>2</w:t>
      </w:r>
      <w:r w:rsidRPr="00503BDF">
        <w:rPr>
          <w:rFonts w:ascii="Times New Roman" w:eastAsia="Calibri" w:hAnsi="Times New Roman" w:cs="Times New Roman"/>
          <w:sz w:val="12"/>
          <w:szCs w:val="12"/>
        </w:rPr>
        <w:t xml:space="preserve"> до 25% по объему каждого; -при рабочих давлениях до 21 </w:t>
      </w:r>
      <w:proofErr w:type="spellStart"/>
      <w:r w:rsidRPr="00503BDF">
        <w:rPr>
          <w:rFonts w:ascii="Times New Roman" w:eastAsia="Calibri" w:hAnsi="Times New Roman" w:cs="Times New Roman"/>
          <w:sz w:val="12"/>
          <w:szCs w:val="12"/>
        </w:rPr>
        <w:t>MПа</w:t>
      </w:r>
      <w:proofErr w:type="spellEnd"/>
      <w:r w:rsidRPr="00503BDF">
        <w:rPr>
          <w:rFonts w:ascii="Times New Roman" w:eastAsia="Calibri" w:hAnsi="Times New Roman" w:cs="Times New Roman"/>
          <w:sz w:val="12"/>
          <w:szCs w:val="12"/>
        </w:rPr>
        <w:t>; -в климатических зонах с температурой от -60 до +60 °С.</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обвязке устьев скважин c выкидным трубопроводом применяются задвижки ЗКЛ2 DN80 PN40 (30нж15нж, класс герметичности</w:t>
      </w:r>
      <w:proofErr w:type="gramStart"/>
      <w:r w:rsidRPr="00503BDF">
        <w:rPr>
          <w:rFonts w:ascii="Times New Roman" w:eastAsia="Calibri" w:hAnsi="Times New Roman" w:cs="Times New Roman"/>
          <w:sz w:val="12"/>
          <w:szCs w:val="12"/>
        </w:rPr>
        <w:t xml:space="preserve"> А</w:t>
      </w:r>
      <w:proofErr w:type="gramEnd"/>
      <w:r w:rsidRPr="00503BDF">
        <w:rPr>
          <w:rFonts w:ascii="Times New Roman" w:eastAsia="Calibri" w:hAnsi="Times New Roman" w:cs="Times New Roman"/>
          <w:sz w:val="12"/>
          <w:szCs w:val="12"/>
        </w:rPr>
        <w:t xml:space="preserve"> по ГОСТ 9544-05, срок службы – 15 лет). На площадках проектируемых скважин при выходе выкидных трубопроводов из земли предусмотрены изолирующие фланцы ИФС ВД 89х6 (DN 80, РN 40 кгс/</w:t>
      </w:r>
      <w:proofErr w:type="gramStart"/>
      <w:r w:rsidRPr="00503BDF">
        <w:rPr>
          <w:rFonts w:ascii="Times New Roman" w:eastAsia="Calibri" w:hAnsi="Times New Roman" w:cs="Times New Roman"/>
          <w:sz w:val="12"/>
          <w:szCs w:val="12"/>
        </w:rPr>
        <w:t>см</w:t>
      </w:r>
      <w:proofErr w:type="gramEnd"/>
      <w:r w:rsidRPr="00503BDF">
        <w:rPr>
          <w:rFonts w:ascii="Times New Roman" w:eastAsia="Calibri" w:hAnsi="Times New Roman" w:cs="Times New Roman"/>
          <w:sz w:val="12"/>
          <w:szCs w:val="12"/>
        </w:rPr>
        <w:t>²) по ТУ 3799-080-147585-2002.</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соответствии с ПБ 08-624-03 п.3.5.2.1 обвязка устьев скважин должна обеспечивать отбор проб и контроль устьевого давления и температуры.</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контроля технологических параметров на устьевом оборудовании проектом предусмотрены показывающие манометры и технические термометры на соответствующее максимальное рабочее давление.</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обвязке устьев скважин, оборудованных ЭЦН, предусмотрен датчик давления с дистанционной передачей сигнала для определения линейного давления и отключения насосного агрегата в аварийных случаях.</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 обвязке устьев скважин, оборудованных ШГН, предусмотрен </w:t>
      </w:r>
      <w:proofErr w:type="spellStart"/>
      <w:r w:rsidRPr="00503BDF">
        <w:rPr>
          <w:rFonts w:ascii="Times New Roman" w:eastAsia="Calibri" w:hAnsi="Times New Roman" w:cs="Times New Roman"/>
          <w:sz w:val="12"/>
          <w:szCs w:val="12"/>
        </w:rPr>
        <w:t>электроконтактный</w:t>
      </w:r>
      <w:proofErr w:type="spellEnd"/>
      <w:r w:rsidRPr="00503BDF">
        <w:rPr>
          <w:rFonts w:ascii="Times New Roman" w:eastAsia="Calibri" w:hAnsi="Times New Roman" w:cs="Times New Roman"/>
          <w:sz w:val="12"/>
          <w:szCs w:val="12"/>
        </w:rPr>
        <w:t xml:space="preserve"> манометр для определения линейного давления и отключения станка-качалки в аварийных случаях.</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i/>
          <w:sz w:val="12"/>
          <w:szCs w:val="12"/>
        </w:rPr>
        <w:t>Обустройство нефтяной эксплуатационной скважины №310Г</w:t>
      </w:r>
      <w:r w:rsidRPr="00503BDF">
        <w:rPr>
          <w:rFonts w:ascii="Times New Roman" w:eastAsia="Calibri" w:hAnsi="Times New Roman" w:cs="Times New Roman"/>
          <w:sz w:val="12"/>
          <w:szCs w:val="12"/>
        </w:rPr>
        <w:t xml:space="preserve"> предусматривается по двум вариантам эксплуатации (ЭЦН и ШГН).</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При обустройстве добывающей нефтяной скважины №310Г территория    обваловывается земляным валом высотой </w:t>
      </w:r>
      <w:smartTag w:uri="urn:schemas-microsoft-com:office:smarttags" w:element="metricconverter">
        <w:smartTagPr>
          <w:attr w:name="ProductID" w:val="1 м"/>
        </w:smartTagPr>
        <w:r w:rsidRPr="00503BDF">
          <w:rPr>
            <w:rFonts w:ascii="Times New Roman" w:eastAsia="Calibri" w:hAnsi="Times New Roman" w:cs="Times New Roman"/>
            <w:sz w:val="12"/>
            <w:szCs w:val="12"/>
          </w:rPr>
          <w:t>1 м</w:t>
        </w:r>
      </w:smartTag>
      <w:r w:rsidRPr="00503BDF">
        <w:rPr>
          <w:rFonts w:ascii="Times New Roman" w:eastAsia="Calibri" w:hAnsi="Times New Roman" w:cs="Times New Roman"/>
          <w:sz w:val="12"/>
          <w:szCs w:val="12"/>
        </w:rPr>
        <w:t>, внутри обвалования территория выравнивается с целью предупреждения разлива нефти в случае аварии.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территории скважины №310Г, оборудованной ЭЦН, предусмотрены следующие проектные сооружения:</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приустьевая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ремонтный агрегат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приемные мостки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приемный колодец   V=5 м</w:t>
      </w:r>
      <w:r w:rsidR="00503BDF" w:rsidRPr="00503BDF">
        <w:rPr>
          <w:rFonts w:ascii="Times New Roman" w:eastAsia="Calibri" w:hAnsi="Times New Roman" w:cs="Times New Roman"/>
          <w:sz w:val="12"/>
          <w:szCs w:val="12"/>
          <w:vertAlign w:val="superscript"/>
        </w:rPr>
        <w:t>3</w:t>
      </w:r>
      <w:r w:rsidR="00503BDF" w:rsidRPr="00503BDF">
        <w:rPr>
          <w:rFonts w:ascii="Times New Roman" w:eastAsia="Calibri" w:hAnsi="Times New Roman" w:cs="Times New Roman"/>
          <w:sz w:val="12"/>
          <w:szCs w:val="12"/>
        </w:rPr>
        <w:t xml:space="preserve">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якорь оттяжки   -4 шт.;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За обвалованием скважины размещаются площадки под станцию управления и КТП.</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территории скважины №310Г, оборудованной ШГН, предусмотрены следующие проектные сооружения:</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приустьевая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площадка под ремонтный агрегат </w:t>
      </w:r>
      <w:r w:rsidR="00503BDF" w:rsidRPr="00503BDF">
        <w:rPr>
          <w:rFonts w:ascii="Times New Roman" w:eastAsia="Calibri" w:hAnsi="Times New Roman" w:cs="Times New Roman"/>
          <w:sz w:val="12"/>
          <w:szCs w:val="12"/>
        </w:rPr>
        <w:tab/>
        <w:t>-1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приемные мостки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приемный колодец   V=5 м</w:t>
      </w:r>
      <w:r w:rsidR="00503BDF" w:rsidRPr="00503BDF">
        <w:rPr>
          <w:rFonts w:ascii="Times New Roman" w:eastAsia="Calibri" w:hAnsi="Times New Roman" w:cs="Times New Roman"/>
          <w:sz w:val="12"/>
          <w:szCs w:val="12"/>
          <w:vertAlign w:val="superscript"/>
        </w:rPr>
        <w:t>3</w:t>
      </w:r>
      <w:r w:rsidR="00503BDF" w:rsidRPr="00503BDF">
        <w:rPr>
          <w:rFonts w:ascii="Times New Roman" w:eastAsia="Calibri" w:hAnsi="Times New Roman" w:cs="Times New Roman"/>
          <w:sz w:val="12"/>
          <w:szCs w:val="12"/>
        </w:rPr>
        <w:t xml:space="preserve">    -1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якорь оттяжки   - 4 шт.;</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площадка под станок-качалку   -1 шт.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сбора ливневых стоков и загрязнений при обслуживании и ремонте приустьевая площадка по периметру выкладывается бордюрным камнем. Уклон обеспечивает сбор стоков в приемный колодец.</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производства капитального и подземного ремонтов скважины, производства исследовательских работ, проектом предусматривается устройство площадки для установки специальной техники. Трубопровод, проложенный в пределах приустьевой площадки скважины, запроектирован в надземном исполнении.</w:t>
      </w:r>
    </w:p>
    <w:p w:rsidR="008846E7"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По первому варианту предусматривается обустройство скважины для эксплуатации механизированным способом добычи, погружным </w:t>
      </w:r>
    </w:p>
    <w:p w:rsidR="008846E7" w:rsidRDefault="00503BDF" w:rsidP="008846E7">
      <w:pPr>
        <w:tabs>
          <w:tab w:val="left" w:pos="284"/>
        </w:tabs>
        <w:spacing w:after="0" w:line="240" w:lineRule="auto"/>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центробежными насосом ЭЦН с установкой на устье арматуры типа АФК1-65х21 К</w:t>
      </w:r>
      <w:proofErr w:type="gramStart"/>
      <w:r w:rsidRPr="00503BDF">
        <w:rPr>
          <w:rFonts w:ascii="Times New Roman" w:eastAsia="Calibri" w:hAnsi="Times New Roman" w:cs="Times New Roman"/>
          <w:sz w:val="12"/>
          <w:szCs w:val="12"/>
        </w:rPr>
        <w:t>2</w:t>
      </w:r>
      <w:proofErr w:type="gramEnd"/>
      <w:r w:rsidRPr="00503BDF">
        <w:rPr>
          <w:rFonts w:ascii="Times New Roman" w:eastAsia="Calibri" w:hAnsi="Times New Roman" w:cs="Times New Roman"/>
          <w:sz w:val="12"/>
          <w:szCs w:val="12"/>
        </w:rPr>
        <w:t xml:space="preserve"> по ТУ 3665-009-49652808-2004 (завод-изготовитель </w:t>
      </w:r>
    </w:p>
    <w:p w:rsidR="00503BDF" w:rsidRPr="00503BDF" w:rsidRDefault="00503BDF" w:rsidP="008846E7">
      <w:pPr>
        <w:tabs>
          <w:tab w:val="left" w:pos="284"/>
        </w:tabs>
        <w:spacing w:after="0" w:line="240" w:lineRule="auto"/>
        <w:jc w:val="both"/>
        <w:rPr>
          <w:rFonts w:ascii="Times New Roman" w:eastAsia="Calibri" w:hAnsi="Times New Roman" w:cs="Times New Roman"/>
          <w:sz w:val="12"/>
          <w:szCs w:val="12"/>
        </w:rPr>
      </w:pPr>
      <w:proofErr w:type="gramStart"/>
      <w:r w:rsidRPr="00503BDF">
        <w:rPr>
          <w:rFonts w:ascii="Times New Roman" w:eastAsia="Calibri" w:hAnsi="Times New Roman" w:cs="Times New Roman"/>
          <w:sz w:val="12"/>
          <w:szCs w:val="12"/>
        </w:rPr>
        <w:lastRenderedPageBreak/>
        <w:t xml:space="preserve">ООО «Завод НГО «ТЕХНОВЕК» сертификат соответствия №РОСС </w:t>
      </w:r>
      <w:r w:rsidRPr="00503BDF">
        <w:rPr>
          <w:rFonts w:ascii="Times New Roman" w:eastAsia="Calibri" w:hAnsi="Times New Roman" w:cs="Times New Roman"/>
          <w:sz w:val="12"/>
          <w:szCs w:val="12"/>
          <w:lang w:val="en-US"/>
        </w:rPr>
        <w:t>RU</w:t>
      </w:r>
      <w:r w:rsidRPr="00503BDF">
        <w:rPr>
          <w:rFonts w:ascii="Times New Roman" w:eastAsia="Calibri" w:hAnsi="Times New Roman" w:cs="Times New Roman"/>
          <w:sz w:val="12"/>
          <w:szCs w:val="12"/>
        </w:rPr>
        <w:t xml:space="preserve"> АЕ75.В00538, разрешение на применение №РРС 00-35228).</w:t>
      </w:r>
      <w:proofErr w:type="gramEnd"/>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По второму варианту предусматривается обустройство скважины  для эксплуатации механизированным способом добычи станком-качалкой с установкой на устье арматуры типа АШК-65х21К2М4-06КУ по ТУ 3665-009-49652808-2004 (завод-изготовитель ООО «Завод НГО «ТЕХНОВЕК» сертификат соответствия №РОСС </w:t>
      </w:r>
      <w:r w:rsidRPr="00503BDF">
        <w:rPr>
          <w:rFonts w:ascii="Times New Roman" w:eastAsia="Calibri" w:hAnsi="Times New Roman" w:cs="Times New Roman"/>
          <w:sz w:val="12"/>
          <w:szCs w:val="12"/>
          <w:lang w:val="en-US"/>
        </w:rPr>
        <w:t>RU</w:t>
      </w:r>
      <w:r w:rsidRPr="00503BDF">
        <w:rPr>
          <w:rFonts w:ascii="Times New Roman" w:eastAsia="Calibri" w:hAnsi="Times New Roman" w:cs="Times New Roman"/>
          <w:sz w:val="12"/>
          <w:szCs w:val="12"/>
        </w:rPr>
        <w:t xml:space="preserve"> АЕ75.В00537, разрешение на применение №РРС 00-39560 – см. в приложении).</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Устьевая арматура обеспечивает герметизацию устья скважины с целью предотвращения загрязнения окружающей среды, разобщение </w:t>
      </w:r>
      <w:proofErr w:type="spellStart"/>
      <w:r w:rsidRPr="00503BDF">
        <w:rPr>
          <w:rFonts w:ascii="Times New Roman" w:eastAsia="Calibri" w:hAnsi="Times New Roman" w:cs="Times New Roman"/>
          <w:sz w:val="12"/>
          <w:szCs w:val="12"/>
        </w:rPr>
        <w:t>затрубного</w:t>
      </w:r>
      <w:proofErr w:type="spellEnd"/>
      <w:r w:rsidRPr="00503BDF">
        <w:rPr>
          <w:rFonts w:ascii="Times New Roman" w:eastAsia="Calibri" w:hAnsi="Times New Roman" w:cs="Times New Roman"/>
          <w:sz w:val="12"/>
          <w:szCs w:val="12"/>
        </w:rPr>
        <w:t xml:space="preserve"> пространства, направление продукции скважины в систему сбора, контроль технологических параметров. Арматура надежна при эксплуатации в особо сложных условиях : </w:t>
      </w:r>
      <w:proofErr w:type="gramStart"/>
      <w:r w:rsidRPr="00503BDF">
        <w:rPr>
          <w:rFonts w:ascii="Times New Roman" w:eastAsia="Calibri" w:hAnsi="Times New Roman" w:cs="Times New Roman"/>
          <w:sz w:val="12"/>
          <w:szCs w:val="12"/>
        </w:rPr>
        <w:t>-в</w:t>
      </w:r>
      <w:proofErr w:type="gramEnd"/>
      <w:r w:rsidRPr="00503BDF">
        <w:rPr>
          <w:rFonts w:ascii="Times New Roman" w:eastAsia="Calibri" w:hAnsi="Times New Roman" w:cs="Times New Roman"/>
          <w:sz w:val="12"/>
          <w:szCs w:val="12"/>
        </w:rPr>
        <w:t xml:space="preserve"> средах, содержащих H</w:t>
      </w:r>
      <w:r w:rsidRPr="00503BDF">
        <w:rPr>
          <w:rFonts w:ascii="Times New Roman" w:eastAsia="Calibri" w:hAnsi="Times New Roman" w:cs="Times New Roman"/>
          <w:sz w:val="12"/>
          <w:szCs w:val="12"/>
          <w:vertAlign w:val="subscript"/>
        </w:rPr>
        <w:t>2</w:t>
      </w:r>
      <w:r w:rsidRPr="00503BDF">
        <w:rPr>
          <w:rFonts w:ascii="Times New Roman" w:eastAsia="Calibri" w:hAnsi="Times New Roman" w:cs="Times New Roman"/>
          <w:sz w:val="12"/>
          <w:szCs w:val="12"/>
        </w:rPr>
        <w:t>S и CO</w:t>
      </w:r>
      <w:r w:rsidRPr="00503BDF">
        <w:rPr>
          <w:rFonts w:ascii="Times New Roman" w:eastAsia="Calibri" w:hAnsi="Times New Roman" w:cs="Times New Roman"/>
          <w:sz w:val="12"/>
          <w:szCs w:val="12"/>
          <w:vertAlign w:val="subscript"/>
        </w:rPr>
        <w:t>2</w:t>
      </w:r>
      <w:r w:rsidRPr="00503BDF">
        <w:rPr>
          <w:rFonts w:ascii="Times New Roman" w:eastAsia="Calibri" w:hAnsi="Times New Roman" w:cs="Times New Roman"/>
          <w:sz w:val="12"/>
          <w:szCs w:val="12"/>
        </w:rPr>
        <w:t xml:space="preserve"> до 25% по объему каждого; -при рабочих давлениях до 21 </w:t>
      </w:r>
      <w:proofErr w:type="spellStart"/>
      <w:r w:rsidRPr="00503BDF">
        <w:rPr>
          <w:rFonts w:ascii="Times New Roman" w:eastAsia="Calibri" w:hAnsi="Times New Roman" w:cs="Times New Roman"/>
          <w:sz w:val="12"/>
          <w:szCs w:val="12"/>
        </w:rPr>
        <w:t>MПа</w:t>
      </w:r>
      <w:proofErr w:type="spellEnd"/>
      <w:r w:rsidRPr="00503BDF">
        <w:rPr>
          <w:rFonts w:ascii="Times New Roman" w:eastAsia="Calibri" w:hAnsi="Times New Roman" w:cs="Times New Roman"/>
          <w:sz w:val="12"/>
          <w:szCs w:val="12"/>
        </w:rPr>
        <w:t>; -в климатических зонах с температурой от -60 до +60 °С.</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обвязке устьев скважин c выкидным трубопроводом применяются задвижки ЗКЛ2 DN80 PN40 (30нж15нж, класс герметичности</w:t>
      </w:r>
      <w:proofErr w:type="gramStart"/>
      <w:r w:rsidRPr="00503BDF">
        <w:rPr>
          <w:rFonts w:ascii="Times New Roman" w:eastAsia="Calibri" w:hAnsi="Times New Roman" w:cs="Times New Roman"/>
          <w:sz w:val="12"/>
          <w:szCs w:val="12"/>
        </w:rPr>
        <w:t xml:space="preserve"> А</w:t>
      </w:r>
      <w:proofErr w:type="gramEnd"/>
      <w:r w:rsidRPr="00503BDF">
        <w:rPr>
          <w:rFonts w:ascii="Times New Roman" w:eastAsia="Calibri" w:hAnsi="Times New Roman" w:cs="Times New Roman"/>
          <w:sz w:val="12"/>
          <w:szCs w:val="12"/>
        </w:rPr>
        <w:t xml:space="preserve"> по ГОСТ 9544-05, срок службы – 15 лет).</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площадке проектируемой скважины при входе выкидного трубопровода из земли предусмотрен изолирующий фланец ИФС ВД 89х6 (DN 80, РN 40 кгс/</w:t>
      </w:r>
      <w:proofErr w:type="gramStart"/>
      <w:r w:rsidRPr="00503BDF">
        <w:rPr>
          <w:rFonts w:ascii="Times New Roman" w:eastAsia="Calibri" w:hAnsi="Times New Roman" w:cs="Times New Roman"/>
          <w:sz w:val="12"/>
          <w:szCs w:val="12"/>
        </w:rPr>
        <w:t>см</w:t>
      </w:r>
      <w:proofErr w:type="gramEnd"/>
      <w:r w:rsidRPr="00503BDF">
        <w:rPr>
          <w:rFonts w:ascii="Times New Roman" w:eastAsia="Calibri" w:hAnsi="Times New Roman" w:cs="Times New Roman"/>
          <w:sz w:val="12"/>
          <w:szCs w:val="12"/>
        </w:rPr>
        <w:t>²) по ТУ 3799-080-147585-2002.</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Пропарка проектируемого выкидного трубопровода от </w:t>
      </w:r>
      <w:proofErr w:type="spellStart"/>
      <w:r w:rsidRPr="00503BDF">
        <w:rPr>
          <w:rFonts w:ascii="Times New Roman" w:eastAsia="Calibri" w:hAnsi="Times New Roman" w:cs="Times New Roman"/>
          <w:sz w:val="12"/>
          <w:szCs w:val="12"/>
        </w:rPr>
        <w:t>грязепарафиновых</w:t>
      </w:r>
      <w:proofErr w:type="spellEnd"/>
      <w:r w:rsidRPr="00503BDF">
        <w:rPr>
          <w:rFonts w:ascii="Times New Roman" w:eastAsia="Calibri" w:hAnsi="Times New Roman" w:cs="Times New Roman"/>
          <w:sz w:val="12"/>
          <w:szCs w:val="12"/>
        </w:rPr>
        <w:t xml:space="preserve"> отложений осуществляется на площадке добывающей скважины с помощью клапана запорного муфтового DN 25, PN 160 кг/см</w:t>
      </w:r>
      <w:proofErr w:type="gramStart"/>
      <w:r w:rsidRPr="00503BDF">
        <w:rPr>
          <w:rFonts w:ascii="Times New Roman" w:eastAsia="Calibri" w:hAnsi="Times New Roman" w:cs="Times New Roman"/>
          <w:sz w:val="12"/>
          <w:szCs w:val="12"/>
          <w:vertAlign w:val="superscript"/>
        </w:rPr>
        <w:t>2</w:t>
      </w:r>
      <w:proofErr w:type="gramEnd"/>
      <w:r w:rsidRPr="00503BDF">
        <w:rPr>
          <w:rFonts w:ascii="Times New Roman" w:eastAsia="Calibri" w:hAnsi="Times New Roman" w:cs="Times New Roman"/>
          <w:sz w:val="12"/>
          <w:szCs w:val="12"/>
        </w:rPr>
        <w:t>.</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соответствии с ПБ 08-624-03 п.3.5.2.1 обвязка устья скважины должна обеспечивать отбор проб и контроль устьевого давления и температуры.</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контроля технологических параметров на устьевом оборудовании проектом предусмотрен показывающий манометр и технический термометр на соответствующее максимальное рабочее давление.</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обвязке устьев скважины, оборудованной ЭЦН, предусмотрен датчик давления с дистанционной передачей сигнала для определения линейного давления и отключения насосного агрегата в аварийных случаях.</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 обвязке устья скважины, оборудованной ШГН, предусмотрен </w:t>
      </w:r>
      <w:proofErr w:type="spellStart"/>
      <w:r w:rsidRPr="00503BDF">
        <w:rPr>
          <w:rFonts w:ascii="Times New Roman" w:eastAsia="Calibri" w:hAnsi="Times New Roman" w:cs="Times New Roman"/>
          <w:sz w:val="12"/>
          <w:szCs w:val="12"/>
        </w:rPr>
        <w:t>электроконтактный</w:t>
      </w:r>
      <w:proofErr w:type="spellEnd"/>
      <w:r w:rsidRPr="00503BDF">
        <w:rPr>
          <w:rFonts w:ascii="Times New Roman" w:eastAsia="Calibri" w:hAnsi="Times New Roman" w:cs="Times New Roman"/>
          <w:sz w:val="12"/>
          <w:szCs w:val="12"/>
        </w:rPr>
        <w:t xml:space="preserve"> манометр для определения линейного давления и отключения станка-качалки в аварийных случаях.</w:t>
      </w:r>
    </w:p>
    <w:p w:rsidR="00503BDF" w:rsidRPr="00503BDF" w:rsidRDefault="00B76489" w:rsidP="00B76489">
      <w:pPr>
        <w:tabs>
          <w:tab w:val="left" w:pos="284"/>
        </w:tabs>
        <w:spacing w:after="0" w:line="240" w:lineRule="auto"/>
        <w:ind w:firstLine="284"/>
        <w:jc w:val="both"/>
        <w:rPr>
          <w:rFonts w:ascii="Times New Roman" w:eastAsia="Calibri" w:hAnsi="Times New Roman" w:cs="Times New Roman"/>
          <w:sz w:val="12"/>
          <w:szCs w:val="12"/>
        </w:rPr>
      </w:pPr>
      <w:bookmarkStart w:id="27" w:name="_Toc500152643"/>
      <w:r>
        <w:rPr>
          <w:rFonts w:ascii="Times New Roman" w:eastAsia="Calibri" w:hAnsi="Times New Roman" w:cs="Times New Roman"/>
          <w:sz w:val="12"/>
          <w:szCs w:val="12"/>
        </w:rPr>
        <w:t xml:space="preserve">2. </w:t>
      </w:r>
      <w:r w:rsidR="00503BDF" w:rsidRPr="00503BDF">
        <w:rPr>
          <w:rFonts w:ascii="Times New Roman" w:eastAsia="Calibri"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27"/>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административном отношении Южно-</w:t>
      </w:r>
      <w:proofErr w:type="spellStart"/>
      <w:r w:rsidRPr="00503BDF">
        <w:rPr>
          <w:rFonts w:ascii="Times New Roman" w:eastAsia="Calibri" w:hAnsi="Times New Roman" w:cs="Times New Roman"/>
          <w:sz w:val="12"/>
          <w:szCs w:val="12"/>
        </w:rPr>
        <w:t>Золотаревское</w:t>
      </w:r>
      <w:proofErr w:type="spellEnd"/>
      <w:r w:rsidRPr="00503BDF">
        <w:rPr>
          <w:rFonts w:ascii="Times New Roman" w:eastAsia="Calibri" w:hAnsi="Times New Roman" w:cs="Times New Roman"/>
          <w:sz w:val="12"/>
          <w:szCs w:val="12"/>
        </w:rPr>
        <w:t xml:space="preserve"> месторождение расположено в пределах Сергиевского района Самарской области, в </w:t>
      </w:r>
      <w:smartTag w:uri="urn:schemas-microsoft-com:office:smarttags" w:element="metricconverter">
        <w:smartTagPr>
          <w:attr w:name="ProductID" w:val="150 км"/>
        </w:smartTagPr>
        <w:r w:rsidRPr="00503BDF">
          <w:rPr>
            <w:rFonts w:ascii="Times New Roman" w:eastAsia="Calibri" w:hAnsi="Times New Roman" w:cs="Times New Roman"/>
            <w:sz w:val="12"/>
            <w:szCs w:val="12"/>
          </w:rPr>
          <w:t>150 км</w:t>
        </w:r>
      </w:smartTag>
      <w:r w:rsidRPr="00503BDF">
        <w:rPr>
          <w:rFonts w:ascii="Times New Roman" w:eastAsia="Calibri" w:hAnsi="Times New Roman" w:cs="Times New Roman"/>
          <w:sz w:val="12"/>
          <w:szCs w:val="12"/>
        </w:rPr>
        <w:t xml:space="preserve"> к северо-востоку от областного центра.  Размещение линейных объектов планируется в </w:t>
      </w:r>
      <w:bookmarkStart w:id="28" w:name="OLE_LINK24"/>
      <w:bookmarkStart w:id="29" w:name="OLE_LINK25"/>
      <w:r w:rsidRPr="00503BDF">
        <w:rPr>
          <w:rFonts w:ascii="Times New Roman" w:eastAsia="Calibri" w:hAnsi="Times New Roman" w:cs="Times New Roman"/>
          <w:sz w:val="12"/>
          <w:szCs w:val="12"/>
        </w:rPr>
        <w:t xml:space="preserve">Самарской области, Сергиевском муниципальном районе, в административных границах сельского поселения </w:t>
      </w:r>
      <w:bookmarkEnd w:id="28"/>
      <w:bookmarkEnd w:id="29"/>
      <w:r w:rsidRPr="00503BDF">
        <w:rPr>
          <w:rFonts w:ascii="Times New Roman" w:eastAsia="Calibri" w:hAnsi="Times New Roman" w:cs="Times New Roman"/>
          <w:sz w:val="12"/>
          <w:szCs w:val="12"/>
        </w:rPr>
        <w:t>Кутузовский. Ближайшими населенными пунктами являются:</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proofErr w:type="spellStart"/>
      <w:r w:rsidRPr="00503BDF">
        <w:rPr>
          <w:rFonts w:ascii="Times New Roman" w:eastAsia="Calibri" w:hAnsi="Times New Roman" w:cs="Times New Roman"/>
          <w:sz w:val="12"/>
          <w:szCs w:val="12"/>
        </w:rPr>
        <w:t>п</w:t>
      </w:r>
      <w:proofErr w:type="gramStart"/>
      <w:r w:rsidRPr="00503BDF">
        <w:rPr>
          <w:rFonts w:ascii="Times New Roman" w:eastAsia="Calibri" w:hAnsi="Times New Roman" w:cs="Times New Roman"/>
          <w:sz w:val="12"/>
          <w:szCs w:val="12"/>
        </w:rPr>
        <w:t>.С</w:t>
      </w:r>
      <w:proofErr w:type="gramEnd"/>
      <w:r w:rsidRPr="00503BDF">
        <w:rPr>
          <w:rFonts w:ascii="Times New Roman" w:eastAsia="Calibri" w:hAnsi="Times New Roman" w:cs="Times New Roman"/>
          <w:sz w:val="12"/>
          <w:szCs w:val="12"/>
        </w:rPr>
        <w:t>лавкино</w:t>
      </w:r>
      <w:proofErr w:type="spellEnd"/>
      <w:r w:rsidRPr="00503BDF">
        <w:rPr>
          <w:rFonts w:ascii="Times New Roman" w:eastAsia="Calibri" w:hAnsi="Times New Roman" w:cs="Times New Roman"/>
          <w:sz w:val="12"/>
          <w:szCs w:val="12"/>
        </w:rPr>
        <w:t>, расположенный в 1,13 км. западней от скважин 270, 251, 295 и АГЗУ-2;</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proofErr w:type="spellStart"/>
      <w:r w:rsidRPr="00503BDF">
        <w:rPr>
          <w:rFonts w:ascii="Times New Roman" w:eastAsia="Calibri" w:hAnsi="Times New Roman" w:cs="Times New Roman"/>
          <w:sz w:val="12"/>
          <w:szCs w:val="12"/>
        </w:rPr>
        <w:t>п</w:t>
      </w:r>
      <w:proofErr w:type="gramStart"/>
      <w:r w:rsidRPr="00503BDF">
        <w:rPr>
          <w:rFonts w:ascii="Times New Roman" w:eastAsia="Calibri" w:hAnsi="Times New Roman" w:cs="Times New Roman"/>
          <w:sz w:val="12"/>
          <w:szCs w:val="12"/>
        </w:rPr>
        <w:t>.Ш</w:t>
      </w:r>
      <w:proofErr w:type="gramEnd"/>
      <w:r w:rsidRPr="00503BDF">
        <w:rPr>
          <w:rFonts w:ascii="Times New Roman" w:eastAsia="Calibri" w:hAnsi="Times New Roman" w:cs="Times New Roman"/>
          <w:sz w:val="12"/>
          <w:szCs w:val="12"/>
        </w:rPr>
        <w:t>аровка</w:t>
      </w:r>
      <w:proofErr w:type="spellEnd"/>
      <w:r w:rsidRPr="00503BDF">
        <w:rPr>
          <w:rFonts w:ascii="Times New Roman" w:eastAsia="Calibri" w:hAnsi="Times New Roman" w:cs="Times New Roman"/>
          <w:sz w:val="12"/>
          <w:szCs w:val="12"/>
        </w:rPr>
        <w:t xml:space="preserve"> расположен в 2,2 км. восточней от скважин 270, 251, 295 и АГЗУ-2.</w:t>
      </w:r>
    </w:p>
    <w:p w:rsidR="00503BDF" w:rsidRPr="00503BDF" w:rsidRDefault="00B76489" w:rsidP="00B76489">
      <w:pPr>
        <w:tabs>
          <w:tab w:val="left" w:pos="284"/>
        </w:tabs>
        <w:spacing w:after="0" w:line="240" w:lineRule="auto"/>
        <w:ind w:firstLine="284"/>
        <w:jc w:val="both"/>
        <w:rPr>
          <w:rFonts w:ascii="Times New Roman" w:eastAsia="Calibri" w:hAnsi="Times New Roman" w:cs="Times New Roman"/>
          <w:sz w:val="12"/>
          <w:szCs w:val="12"/>
        </w:rPr>
      </w:pPr>
      <w:bookmarkStart w:id="30" w:name="_Toc500152644"/>
      <w:r>
        <w:rPr>
          <w:rFonts w:ascii="Times New Roman" w:eastAsia="Calibri" w:hAnsi="Times New Roman" w:cs="Times New Roman"/>
          <w:sz w:val="12"/>
          <w:szCs w:val="12"/>
        </w:rPr>
        <w:t xml:space="preserve">3. </w:t>
      </w:r>
      <w:r w:rsidR="00503BDF" w:rsidRPr="00503BDF">
        <w:rPr>
          <w:rFonts w:ascii="Times New Roman" w:eastAsia="Calibri" w:hAnsi="Times New Roman" w:cs="Times New Roman"/>
          <w:sz w:val="12"/>
          <w:szCs w:val="12"/>
        </w:rPr>
        <w:t xml:space="preserve">Перечень </w:t>
      </w:r>
      <w:proofErr w:type="gramStart"/>
      <w:r w:rsidR="00503BDF" w:rsidRPr="00503BDF">
        <w:rPr>
          <w:rFonts w:ascii="Times New Roman" w:eastAsia="Calibri" w:hAnsi="Times New Roman" w:cs="Times New Roman"/>
          <w:sz w:val="12"/>
          <w:szCs w:val="12"/>
        </w:rPr>
        <w:t>координат характерных точек границ зон планируемого размещения линейных объектов</w:t>
      </w:r>
      <w:bookmarkEnd w:id="30"/>
      <w:proofErr w:type="gramEnd"/>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Зона размещения линейных объектов устанавливается в соответствии с нормами отвода земельных участков, с учетом организации строительной полосы для строительства:</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bookmarkStart w:id="31" w:name="OLE_LINK3"/>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Приказ Минэнерго РФ №14278  тм-т1 от  20.05.1994г.  «Нормы отвода земель для электрических сетей напряжением 0,38-750 </w:t>
      </w:r>
      <w:proofErr w:type="spellStart"/>
      <w:r w:rsidR="00503BDF" w:rsidRPr="00503BDF">
        <w:rPr>
          <w:rFonts w:ascii="Times New Roman" w:eastAsia="Calibri" w:hAnsi="Times New Roman" w:cs="Times New Roman"/>
          <w:sz w:val="12"/>
          <w:szCs w:val="12"/>
        </w:rPr>
        <w:t>кВ</w:t>
      </w:r>
      <w:bookmarkEnd w:id="31"/>
      <w:proofErr w:type="spellEnd"/>
      <w:r w:rsidR="00503BDF" w:rsidRPr="00503BDF">
        <w:rPr>
          <w:rFonts w:ascii="Times New Roman" w:eastAsia="Calibri" w:hAnsi="Times New Roman" w:cs="Times New Roman"/>
          <w:sz w:val="12"/>
          <w:szCs w:val="12"/>
        </w:rPr>
        <w:t>»;</w:t>
      </w:r>
    </w:p>
    <w:p w:rsidR="00503BDF" w:rsidRPr="00503BDF" w:rsidRDefault="00B76489" w:rsidP="00B764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lang w:val="en-US"/>
        </w:rPr>
        <w:t>CH</w:t>
      </w:r>
      <w:r w:rsidR="00503BDF" w:rsidRPr="00503BDF">
        <w:rPr>
          <w:rFonts w:ascii="Times New Roman" w:eastAsia="Calibri" w:hAnsi="Times New Roman" w:cs="Times New Roman"/>
          <w:sz w:val="12"/>
          <w:szCs w:val="12"/>
        </w:rPr>
        <w:t xml:space="preserve">  459-74 «нормы отвода земель для нефтяных и газовых скважин».</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Кроме того, согласно </w:t>
      </w:r>
      <w:proofErr w:type="spellStart"/>
      <w:r w:rsidRPr="00503BDF">
        <w:rPr>
          <w:rFonts w:ascii="Times New Roman" w:eastAsia="Calibri" w:hAnsi="Times New Roman" w:cs="Times New Roman"/>
          <w:sz w:val="12"/>
          <w:szCs w:val="12"/>
        </w:rPr>
        <w:t>п.п</w:t>
      </w:r>
      <w:proofErr w:type="spellEnd"/>
      <w:r w:rsidRPr="00503BDF">
        <w:rPr>
          <w:rFonts w:ascii="Times New Roman" w:eastAsia="Calibri" w:hAnsi="Times New Roman" w:cs="Times New Roman"/>
          <w:sz w:val="12"/>
          <w:szCs w:val="12"/>
        </w:rPr>
        <w:t>. 1.3 Порядка установления и отображения красных линий, обозначающих границы территорий, занятых линейными объектами и (или</w:t>
      </w:r>
      <w:proofErr w:type="gramStart"/>
      <w:r w:rsidRPr="00503BDF">
        <w:rPr>
          <w:rFonts w:ascii="Times New Roman" w:eastAsia="Calibri" w:hAnsi="Times New Roman" w:cs="Times New Roman"/>
          <w:sz w:val="12"/>
          <w:szCs w:val="12"/>
        </w:rPr>
        <w:t>)п</w:t>
      </w:r>
      <w:proofErr w:type="gramEnd"/>
      <w:r w:rsidRPr="00503BDF">
        <w:rPr>
          <w:rFonts w:ascii="Times New Roman" w:eastAsia="Calibri" w:hAnsi="Times New Roman" w:cs="Times New Roman"/>
          <w:sz w:val="12"/>
          <w:szCs w:val="12"/>
        </w:rPr>
        <w:t>редназначенных для размещения линейных объектов, утвержденному Приказом Министерства строительства и жилищно-коммунального хозяйства РФ от 25.04.2017 г. № 742/</w:t>
      </w:r>
      <w:proofErr w:type="spellStart"/>
      <w:r w:rsidRPr="00503BDF">
        <w:rPr>
          <w:rFonts w:ascii="Times New Roman" w:eastAsia="Calibri" w:hAnsi="Times New Roman" w:cs="Times New Roman"/>
          <w:sz w:val="12"/>
          <w:szCs w:val="12"/>
        </w:rPr>
        <w:t>пр</w:t>
      </w:r>
      <w:proofErr w:type="spellEnd"/>
      <w:r w:rsidRPr="00503BDF">
        <w:rPr>
          <w:rFonts w:ascii="Times New Roman" w:eastAsia="Calibri" w:hAnsi="Times New Roman" w:cs="Times New Roman"/>
          <w:sz w:val="12"/>
          <w:szCs w:val="12"/>
        </w:rPr>
        <w:t>, красные линии, обозначающие границы территорий, предназначенных для строительства, реконструкции линейных объектов, устанавливаются по границам зон планируемого размещения линейных объектов.</w:t>
      </w:r>
    </w:p>
    <w:p w:rsidR="00503BDF" w:rsidRPr="00503BDF" w:rsidRDefault="00503BDF" w:rsidP="00B76489">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Таким образом, координаты характерных </w:t>
      </w:r>
      <w:proofErr w:type="gramStart"/>
      <w:r w:rsidRPr="00503BDF">
        <w:rPr>
          <w:rFonts w:ascii="Times New Roman" w:eastAsia="Calibri" w:hAnsi="Times New Roman" w:cs="Times New Roman"/>
          <w:sz w:val="12"/>
          <w:szCs w:val="12"/>
        </w:rPr>
        <w:t>точек границ зон планируемого размещения линейных объектов</w:t>
      </w:r>
      <w:proofErr w:type="gramEnd"/>
      <w:r w:rsidRPr="00503BDF">
        <w:rPr>
          <w:rFonts w:ascii="Times New Roman" w:eastAsia="Calibri" w:hAnsi="Times New Roman" w:cs="Times New Roman"/>
          <w:sz w:val="12"/>
          <w:szCs w:val="12"/>
        </w:rPr>
        <w:t xml:space="preserve"> и координаты точек красных линий совпадают и представлены в таблице 2.</w:t>
      </w:r>
    </w:p>
    <w:p w:rsidR="00503BDF" w:rsidRPr="00B76489" w:rsidRDefault="00503BDF" w:rsidP="00B76489">
      <w:pPr>
        <w:tabs>
          <w:tab w:val="left" w:pos="284"/>
        </w:tabs>
        <w:spacing w:after="0" w:line="240" w:lineRule="auto"/>
        <w:jc w:val="right"/>
        <w:rPr>
          <w:rFonts w:ascii="Times New Roman" w:eastAsia="Calibri" w:hAnsi="Times New Roman" w:cs="Times New Roman"/>
          <w:sz w:val="12"/>
          <w:szCs w:val="12"/>
        </w:rPr>
      </w:pPr>
      <w:r w:rsidRPr="00B76489">
        <w:rPr>
          <w:rFonts w:ascii="Times New Roman" w:eastAsia="Calibri" w:hAnsi="Times New Roman" w:cs="Times New Roman"/>
          <w:sz w:val="12"/>
          <w:szCs w:val="12"/>
        </w:rPr>
        <w:t>Таблица 2</w:t>
      </w:r>
    </w:p>
    <w:p w:rsidR="00503BDF" w:rsidRPr="00B76489" w:rsidRDefault="00503BDF" w:rsidP="00B76489">
      <w:pPr>
        <w:tabs>
          <w:tab w:val="left" w:pos="284"/>
        </w:tabs>
        <w:spacing w:after="0" w:line="240" w:lineRule="auto"/>
        <w:jc w:val="center"/>
        <w:rPr>
          <w:rFonts w:ascii="Times New Roman" w:eastAsia="Calibri" w:hAnsi="Times New Roman" w:cs="Times New Roman"/>
          <w:b/>
          <w:sz w:val="12"/>
          <w:szCs w:val="12"/>
        </w:rPr>
      </w:pPr>
      <w:r w:rsidRPr="00B76489">
        <w:rPr>
          <w:rFonts w:ascii="Times New Roman" w:eastAsia="Calibri" w:hAnsi="Times New Roman" w:cs="Times New Roman"/>
          <w:b/>
          <w:sz w:val="12"/>
          <w:szCs w:val="12"/>
        </w:rPr>
        <w:t>Координаты характерных точек границ зон планируемого размещения</w:t>
      </w:r>
      <w:r w:rsidR="00B76489">
        <w:rPr>
          <w:rFonts w:ascii="Times New Roman" w:eastAsia="Calibri" w:hAnsi="Times New Roman" w:cs="Times New Roman"/>
          <w:b/>
          <w:sz w:val="12"/>
          <w:szCs w:val="12"/>
        </w:rPr>
        <w:t xml:space="preserve"> </w:t>
      </w:r>
      <w:r w:rsidRPr="00B76489">
        <w:rPr>
          <w:rFonts w:ascii="Times New Roman" w:eastAsia="Calibri" w:hAnsi="Times New Roman" w:cs="Times New Roman"/>
          <w:b/>
          <w:sz w:val="12"/>
          <w:szCs w:val="12"/>
        </w:rPr>
        <w:t xml:space="preserve">и красных линий, </w:t>
      </w:r>
      <w:proofErr w:type="gramStart"/>
      <w:r w:rsidRPr="00B76489">
        <w:rPr>
          <w:rFonts w:ascii="Times New Roman" w:eastAsia="Calibri" w:hAnsi="Times New Roman" w:cs="Times New Roman"/>
          <w:b/>
          <w:sz w:val="12"/>
          <w:szCs w:val="12"/>
        </w:rPr>
        <w:t>МСК</w:t>
      </w:r>
      <w:proofErr w:type="gramEnd"/>
      <w:r w:rsidRPr="00B76489">
        <w:rPr>
          <w:rFonts w:ascii="Times New Roman" w:eastAsia="Calibri" w:hAnsi="Times New Roman" w:cs="Times New Roman"/>
          <w:b/>
          <w:sz w:val="12"/>
          <w:szCs w:val="12"/>
        </w:rPr>
        <w:t xml:space="preserve"> 63 принятая при ведении ЕГРН</w:t>
      </w:r>
    </w:p>
    <w:tbl>
      <w:tblPr>
        <w:tblStyle w:val="af2"/>
        <w:tblW w:w="0" w:type="auto"/>
        <w:tblInd w:w="108" w:type="dxa"/>
        <w:tblLook w:val="04A0" w:firstRow="1" w:lastRow="0" w:firstColumn="1" w:lastColumn="0" w:noHBand="0" w:noVBand="1"/>
      </w:tblPr>
      <w:tblGrid>
        <w:gridCol w:w="2425"/>
        <w:gridCol w:w="2608"/>
        <w:gridCol w:w="2480"/>
      </w:tblGrid>
      <w:tr w:rsidR="00503BDF" w:rsidRPr="00503BDF" w:rsidTr="00B76489">
        <w:tc>
          <w:tcPr>
            <w:tcW w:w="2425" w:type="dxa"/>
            <w:vMerge w:val="restar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 точки</w:t>
            </w:r>
          </w:p>
        </w:tc>
        <w:tc>
          <w:tcPr>
            <w:tcW w:w="5088" w:type="dxa"/>
            <w:gridSpan w:val="2"/>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Координаты</w:t>
            </w:r>
          </w:p>
        </w:tc>
      </w:tr>
      <w:tr w:rsidR="00503BDF" w:rsidRPr="00503BDF" w:rsidTr="00B76489">
        <w:tc>
          <w:tcPr>
            <w:tcW w:w="2425" w:type="dxa"/>
            <w:vMerge/>
          </w:tcPr>
          <w:p w:rsidR="00503BDF" w:rsidRPr="00503BDF" w:rsidRDefault="00503BDF" w:rsidP="00B76489">
            <w:pPr>
              <w:tabs>
                <w:tab w:val="left" w:pos="284"/>
              </w:tabs>
              <w:rPr>
                <w:rFonts w:ascii="Times New Roman" w:eastAsia="Calibri" w:hAnsi="Times New Roman" w:cs="Times New Roman"/>
                <w:sz w:val="12"/>
                <w:szCs w:val="12"/>
              </w:rPr>
            </w:pPr>
          </w:p>
        </w:tc>
        <w:tc>
          <w:tcPr>
            <w:tcW w:w="2608" w:type="dxa"/>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Х, м</w:t>
            </w:r>
          </w:p>
        </w:tc>
        <w:tc>
          <w:tcPr>
            <w:tcW w:w="2480" w:type="dxa"/>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У, </w:t>
            </w:r>
            <w:proofErr w:type="gramStart"/>
            <w:r w:rsidRPr="00503BDF">
              <w:rPr>
                <w:rFonts w:ascii="Times New Roman" w:eastAsia="Calibri" w:hAnsi="Times New Roman" w:cs="Times New Roman"/>
                <w:sz w:val="12"/>
                <w:szCs w:val="12"/>
              </w:rPr>
              <w:t>м</w:t>
            </w:r>
            <w:proofErr w:type="gramEnd"/>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6 006 476.90</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249 478.47</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6 006 503.88</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249 547.55</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6 006 446.65</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249 576.06</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6 006 446.67</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249 583.01</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5</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6 006 438.29</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249 582.99</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6 006 438.29</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249 580.22</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7</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6 006 436.00</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249 579.89</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8</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6 006 428.86</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249 578.84</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9</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6 006 423.20</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249 581.11</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10</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6 006 399.49</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249 596.02</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11</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6 006 397.35</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249 597.10</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12</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6 006 406.69</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249 693.64</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13</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6 006 384.97</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249 708.95</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14</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6 006 404.44</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250 013.91</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15</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6 006 418.43</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250 213.36</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16</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6 006 426.87</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250 312.75</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17</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6 006 437.94</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250 412.17</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18</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6 006 443.13</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250 465.40</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19</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6 006 438.91</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250 491.29</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20</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6 006 457.97</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250 537.27</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21</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6 006 456.48</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250 566.55</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22</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6 006 430.21</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250 579.25</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23</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6 006 387.46</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250 562.53</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6 006 369.97</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250 247.80</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6 006 363.50</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250 112.09</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26</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6 006 343.34</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250 102.97</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27</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6 006 343.32</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250 123.98</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28</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6 006 277.23</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250 123.93</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lastRenderedPageBreak/>
              <w:t>29</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6 006 273.31</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249 992.06</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30</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6 006 343.42</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249 991.54</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31</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6 006 343.38</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250 049.08</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32</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6 006 358.55</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250 049.09</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33</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6 006 358.48</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250 080.10</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34</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6 006 385.03</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250 080.18</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35</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6 006 380.50</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250 015.51</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36</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6 006 360.16</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249 697.07</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37</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6 006 381.46</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249 682.06</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38</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6 006 372.59</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249 590.44</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39</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6 006 365.43</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249 591.77</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40</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6 006 351.47</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249 596.79</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41</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6 006 328.95</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249 608.20</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42</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6 006 304.24</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249 619.23</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43</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6 006 288.74</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249 625.03</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44</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6 006 280.33</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249 602.56</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45</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6 006 298.87</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249 595.34</w:t>
            </w:r>
          </w:p>
        </w:tc>
      </w:tr>
      <w:tr w:rsidR="00503BDF" w:rsidRPr="00503BDF" w:rsidTr="00B76489">
        <w:tc>
          <w:tcPr>
            <w:tcW w:w="2425" w:type="dxa"/>
            <w:vMerge w:val="restart"/>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 точки</w:t>
            </w:r>
          </w:p>
        </w:tc>
        <w:tc>
          <w:tcPr>
            <w:tcW w:w="5088" w:type="dxa"/>
            <w:gridSpan w:val="2"/>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Координаты</w:t>
            </w:r>
          </w:p>
        </w:tc>
      </w:tr>
      <w:tr w:rsidR="00503BDF" w:rsidRPr="00503BDF" w:rsidTr="00B76489">
        <w:tc>
          <w:tcPr>
            <w:tcW w:w="2425" w:type="dxa"/>
            <w:vMerge/>
          </w:tcPr>
          <w:p w:rsidR="00503BDF" w:rsidRPr="00503BDF" w:rsidRDefault="00503BDF" w:rsidP="00B76489">
            <w:pPr>
              <w:tabs>
                <w:tab w:val="left" w:pos="284"/>
              </w:tabs>
              <w:rPr>
                <w:rFonts w:ascii="Times New Roman" w:eastAsia="Calibri" w:hAnsi="Times New Roman" w:cs="Times New Roman"/>
                <w:sz w:val="12"/>
                <w:szCs w:val="12"/>
              </w:rPr>
            </w:pPr>
          </w:p>
        </w:tc>
        <w:tc>
          <w:tcPr>
            <w:tcW w:w="2608" w:type="dxa"/>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Х, м</w:t>
            </w:r>
          </w:p>
        </w:tc>
        <w:tc>
          <w:tcPr>
            <w:tcW w:w="2480" w:type="dxa"/>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У, </w:t>
            </w:r>
            <w:proofErr w:type="gramStart"/>
            <w:r w:rsidRPr="00503BDF">
              <w:rPr>
                <w:rFonts w:ascii="Times New Roman" w:eastAsia="Calibri" w:hAnsi="Times New Roman" w:cs="Times New Roman"/>
                <w:sz w:val="12"/>
                <w:szCs w:val="12"/>
              </w:rPr>
              <w:t>м</w:t>
            </w:r>
            <w:proofErr w:type="gramEnd"/>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46</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6 006 308.13</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249 576.60</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47</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6 006 302.15</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249 519.88</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48</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6 006 310.10</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249 519.03</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49</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6 006 315.82</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249 564.30</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50</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6 006 318.59</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249 576.58</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51</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6 006 310.58</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249 590.12</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52</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6 006 341.95</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249 574.71</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53</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6 006 361.16</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249 568.15</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54</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6 006 308.26</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249 496.93</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55</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6 006 310.94</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249 478.26</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56</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6 006 399.30</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249 409.82</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57</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6 006 422.34</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249 409.08</w:t>
            </w:r>
          </w:p>
        </w:tc>
      </w:tr>
      <w:tr w:rsidR="00503BDF" w:rsidRPr="00503BDF" w:rsidTr="00B76489">
        <w:tc>
          <w:tcPr>
            <w:tcW w:w="2425"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1</w:t>
            </w:r>
          </w:p>
        </w:tc>
        <w:tc>
          <w:tcPr>
            <w:tcW w:w="2608"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6 006 476.90</w:t>
            </w:r>
          </w:p>
        </w:tc>
        <w:tc>
          <w:tcPr>
            <w:tcW w:w="2480" w:type="dxa"/>
            <w:vAlign w:val="bottom"/>
          </w:tcPr>
          <w:p w:rsidR="00503BDF" w:rsidRPr="00503BDF" w:rsidRDefault="00503BDF" w:rsidP="00B76489">
            <w:pPr>
              <w:tabs>
                <w:tab w:val="left" w:pos="284"/>
              </w:tabs>
              <w:rPr>
                <w:rFonts w:ascii="Times New Roman" w:eastAsia="Calibri" w:hAnsi="Times New Roman" w:cs="Times New Roman"/>
                <w:sz w:val="12"/>
                <w:szCs w:val="12"/>
              </w:rPr>
            </w:pPr>
            <w:r w:rsidRPr="00503BDF">
              <w:rPr>
                <w:rFonts w:ascii="Times New Roman" w:eastAsia="Calibri" w:hAnsi="Times New Roman" w:cs="Times New Roman"/>
                <w:sz w:val="12"/>
                <w:szCs w:val="12"/>
              </w:rPr>
              <w:t>249 478.47</w:t>
            </w:r>
          </w:p>
        </w:tc>
      </w:tr>
    </w:tbl>
    <w:p w:rsidR="00503BDF" w:rsidRPr="00503BDF" w:rsidRDefault="00503BDF" w:rsidP="00503BDF">
      <w:pPr>
        <w:tabs>
          <w:tab w:val="left" w:pos="284"/>
        </w:tabs>
        <w:spacing w:after="0" w:line="240" w:lineRule="auto"/>
        <w:jc w:val="both"/>
        <w:rPr>
          <w:rFonts w:ascii="Times New Roman" w:eastAsia="Calibri" w:hAnsi="Times New Roman" w:cs="Times New Roman"/>
          <w:i/>
          <w:sz w:val="12"/>
          <w:szCs w:val="12"/>
        </w:rPr>
      </w:pP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sz w:val="12"/>
          <w:szCs w:val="12"/>
        </w:rPr>
      </w:pPr>
      <w:bookmarkStart w:id="32" w:name="_Toc500152645"/>
      <w:r>
        <w:rPr>
          <w:rFonts w:ascii="Times New Roman" w:eastAsia="Calibri" w:hAnsi="Times New Roman" w:cs="Times New Roman"/>
          <w:sz w:val="12"/>
          <w:szCs w:val="12"/>
        </w:rPr>
        <w:t xml:space="preserve">4. </w:t>
      </w:r>
      <w:r w:rsidR="00503BDF" w:rsidRPr="00503BDF">
        <w:rPr>
          <w:rFonts w:ascii="Times New Roman" w:eastAsia="Calibri" w:hAnsi="Times New Roman" w:cs="Times New Roman"/>
          <w:sz w:val="12"/>
          <w:szCs w:val="12"/>
        </w:rPr>
        <w:t xml:space="preserve">Перечень </w:t>
      </w:r>
      <w:proofErr w:type="gramStart"/>
      <w:r w:rsidR="00503BDF" w:rsidRPr="00503BDF">
        <w:rPr>
          <w:rFonts w:ascii="Times New Roman" w:eastAsia="Calibri" w:hAnsi="Times New Roman" w:cs="Times New Roman"/>
          <w:sz w:val="12"/>
          <w:szCs w:val="12"/>
        </w:rPr>
        <w:t>координат характерных точек границ зон планируемого размещения линейных</w:t>
      </w:r>
      <w:proofErr w:type="gramEnd"/>
      <w:r w:rsidR="00503BDF" w:rsidRPr="00503BDF">
        <w:rPr>
          <w:rFonts w:ascii="Times New Roman" w:eastAsia="Calibri" w:hAnsi="Times New Roman" w:cs="Times New Roman"/>
          <w:sz w:val="12"/>
          <w:szCs w:val="12"/>
        </w:rPr>
        <w:t xml:space="preserve"> объектов, подлежащих переносу (переустройству) из зон планируемого размещения линейных объектов</w:t>
      </w:r>
      <w:bookmarkEnd w:id="32"/>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Документацией по планировке территории перенос (переустройство) линейных объектов не предусматривается, и чертеж границ зон планируемого размещения линейных объектов, подлежащих переносу (переустройству) из зон планируемого размещения линейных объектов (раздел 1) не составляется.</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sz w:val="12"/>
          <w:szCs w:val="12"/>
        </w:rPr>
      </w:pPr>
      <w:bookmarkStart w:id="33" w:name="_Toc500152646"/>
      <w:r>
        <w:rPr>
          <w:rFonts w:ascii="Times New Roman" w:eastAsia="Calibri" w:hAnsi="Times New Roman" w:cs="Times New Roman"/>
          <w:sz w:val="12"/>
          <w:szCs w:val="12"/>
        </w:rPr>
        <w:t xml:space="preserve">5. </w:t>
      </w:r>
      <w:r w:rsidR="00503BDF" w:rsidRPr="00503BDF">
        <w:rPr>
          <w:rFonts w:ascii="Times New Roman" w:eastAsia="Calibri" w:hAnsi="Times New Roman" w:cs="Times New Roman"/>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33"/>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данном разделе предусматривается отразить:</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bookmarkStart w:id="34" w:name="OLE_LINK18"/>
      <w:r w:rsidRPr="00503BDF">
        <w:rPr>
          <w:rFonts w:ascii="Times New Roman" w:eastAsia="Calibri" w:hAnsi="Times New Roman" w:cs="Times New Roman"/>
          <w:sz w:val="12"/>
          <w:szCs w:val="12"/>
        </w:rPr>
        <w:t xml:space="preserve">требования к </w:t>
      </w:r>
      <w:proofErr w:type="gramStart"/>
      <w:r w:rsidRPr="00503BDF">
        <w:rPr>
          <w:rFonts w:ascii="Times New Roman" w:eastAsia="Calibri" w:hAnsi="Times New Roman" w:cs="Times New Roman"/>
          <w:sz w:val="12"/>
          <w:szCs w:val="12"/>
        </w:rPr>
        <w:t>архитектурным решениям</w:t>
      </w:r>
      <w:proofErr w:type="gramEnd"/>
      <w:r w:rsidRPr="00503BDF">
        <w:rPr>
          <w:rFonts w:ascii="Times New Roman" w:eastAsia="Calibri" w:hAnsi="Times New Roman" w:cs="Times New Roman"/>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w:t>
      </w:r>
      <w:bookmarkStart w:id="35" w:name="OLE_LINK16"/>
      <w:r w:rsidRPr="00503BDF">
        <w:rPr>
          <w:rFonts w:ascii="Times New Roman" w:eastAsia="Calibri" w:hAnsi="Times New Roman" w:cs="Times New Roman"/>
          <w:sz w:val="12"/>
          <w:szCs w:val="12"/>
        </w:rPr>
        <w:t>в границах территории исторического поселения федерального или регионального значения</w:t>
      </w:r>
      <w:bookmarkEnd w:id="35"/>
      <w:r w:rsidRPr="00503BDF">
        <w:rPr>
          <w:rFonts w:ascii="Times New Roman" w:eastAsia="Calibri" w:hAnsi="Times New Roman" w:cs="Times New Roman"/>
          <w:sz w:val="12"/>
          <w:szCs w:val="12"/>
        </w:rPr>
        <w:t>, с указанием требований к цветовому решению внешнего облика таких объектов; требований к строительным материалам, определяющим внешний облик таких объектов; 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bookmarkEnd w:id="34"/>
      <w:r w:rsidRPr="00503BDF">
        <w:rPr>
          <w:rFonts w:ascii="Times New Roman" w:eastAsia="Calibri" w:hAnsi="Times New Roman" w:cs="Times New Roman"/>
          <w:sz w:val="12"/>
          <w:szCs w:val="12"/>
        </w:rPr>
        <w:t>.</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градостроительном регламенте в отношении земельных участков и  включают в себя: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1) предельные (минимальные и (или) максимальные) размеры земельных участков, в том числе их площадь;</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bookmarkStart w:id="36" w:name="Par1292"/>
      <w:bookmarkEnd w:id="36"/>
      <w:r w:rsidRPr="00503BDF">
        <w:rPr>
          <w:rFonts w:ascii="Times New Roman" w:eastAsia="Calibri" w:hAnsi="Times New Roman" w:cs="Times New Roman"/>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3) предельное количество этажей или предельную высоту зданий, строений, сооружений;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bookmarkStart w:id="37" w:name="Par1294"/>
      <w:bookmarkEnd w:id="37"/>
      <w:r w:rsidRPr="00503BDF">
        <w:rPr>
          <w:rFonts w:ascii="Times New Roman" w:eastAsia="Calibri" w:hAnsi="Times New Roman" w:cs="Times New Roman"/>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случае</w:t>
      </w:r>
      <w:proofErr w:type="gramStart"/>
      <w:r w:rsidRPr="00503BDF">
        <w:rPr>
          <w:rFonts w:ascii="Times New Roman" w:eastAsia="Calibri" w:hAnsi="Times New Roman" w:cs="Times New Roman"/>
          <w:sz w:val="12"/>
          <w:szCs w:val="12"/>
        </w:rPr>
        <w:t>,</w:t>
      </w:r>
      <w:proofErr w:type="gramEnd"/>
      <w:r w:rsidRPr="00503BDF">
        <w:rPr>
          <w:rFonts w:ascii="Times New Roman" w:eastAsia="Calibri" w:hAnsi="Times New Roman" w:cs="Times New Roman"/>
          <w:sz w:val="12"/>
          <w:szCs w:val="12"/>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(п.п.1.1 ст.38 Градостроительного Кодекса РФ).</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bookmarkStart w:id="38" w:name="OLE_LINK11"/>
      <w:bookmarkStart w:id="39" w:name="OLE_LINK81"/>
      <w:r w:rsidRPr="00503BDF">
        <w:rPr>
          <w:rFonts w:ascii="Times New Roman" w:eastAsia="Calibri" w:hAnsi="Times New Roman" w:cs="Times New Roman"/>
          <w:sz w:val="12"/>
          <w:szCs w:val="12"/>
        </w:rPr>
        <w:t xml:space="preserve">Границы зон планируемого размещения объектов расположены </w:t>
      </w:r>
      <w:bookmarkEnd w:id="38"/>
      <w:r w:rsidRPr="00503BDF">
        <w:rPr>
          <w:rFonts w:ascii="Times New Roman" w:eastAsia="Calibri" w:hAnsi="Times New Roman" w:cs="Times New Roman"/>
          <w:sz w:val="12"/>
          <w:szCs w:val="12"/>
        </w:rPr>
        <w:t xml:space="preserve">на землях промышленности и на землях сельскохозяйственного назначения, на межселенной территории. На территории действуют Правила землепользования и застройки </w:t>
      </w:r>
      <w:bookmarkStart w:id="40" w:name="OLE_LINK8"/>
      <w:r w:rsidRPr="00503BDF">
        <w:rPr>
          <w:rFonts w:ascii="Times New Roman" w:eastAsia="Calibri" w:hAnsi="Times New Roman" w:cs="Times New Roman"/>
          <w:sz w:val="12"/>
          <w:szCs w:val="12"/>
        </w:rPr>
        <w:t>сельского поселения Кутузовский муниципального района Сергиевский Самарской области</w:t>
      </w:r>
      <w:bookmarkEnd w:id="40"/>
      <w:r w:rsidRPr="00503BDF">
        <w:rPr>
          <w:rFonts w:ascii="Times New Roman" w:eastAsia="Calibri" w:hAnsi="Times New Roman" w:cs="Times New Roman"/>
          <w:sz w:val="12"/>
          <w:szCs w:val="12"/>
        </w:rPr>
        <w:t xml:space="preserve">, утвержденные Решением собрания представителей сельского поселения Кутузовский </w:t>
      </w:r>
      <w:r w:rsidRPr="00503BDF">
        <w:rPr>
          <w:rFonts w:ascii="Times New Roman" w:eastAsia="Calibri" w:hAnsi="Times New Roman" w:cs="Times New Roman"/>
          <w:sz w:val="12"/>
          <w:szCs w:val="12"/>
        </w:rPr>
        <w:lastRenderedPageBreak/>
        <w:t xml:space="preserve">муниципального района Сергиевский Самарской области № 31 от 27.12.2013 г. Границы зон планируемого размещения объектов находятся в зоне Сх1 (Зона сельскохозяйственных угодий) и в зоне П1-3 (Производственная зона, </w:t>
      </w:r>
      <w:proofErr w:type="spellStart"/>
      <w:r w:rsidRPr="00503BDF">
        <w:rPr>
          <w:rFonts w:ascii="Times New Roman" w:eastAsia="Calibri" w:hAnsi="Times New Roman" w:cs="Times New Roman"/>
          <w:sz w:val="12"/>
          <w:szCs w:val="12"/>
        </w:rPr>
        <w:t>Подзона</w:t>
      </w:r>
      <w:proofErr w:type="spellEnd"/>
      <w:r w:rsidRPr="00503BDF">
        <w:rPr>
          <w:rFonts w:ascii="Times New Roman" w:eastAsia="Calibri" w:hAnsi="Times New Roman" w:cs="Times New Roman"/>
          <w:sz w:val="12"/>
          <w:szCs w:val="12"/>
        </w:rPr>
        <w:t xml:space="preserve"> производственных и коммунально-складских объектов</w:t>
      </w:r>
      <w:proofErr w:type="gramStart"/>
      <w:r w:rsidRPr="00503BDF">
        <w:rPr>
          <w:rFonts w:ascii="Times New Roman" w:eastAsia="Calibri" w:hAnsi="Times New Roman" w:cs="Times New Roman"/>
          <w:sz w:val="12"/>
          <w:szCs w:val="12"/>
        </w:rPr>
        <w:t xml:space="preserve"> ;</w:t>
      </w:r>
      <w:proofErr w:type="gramEnd"/>
      <w:r w:rsidRPr="00503BDF">
        <w:rPr>
          <w:rFonts w:ascii="Times New Roman" w:eastAsia="Calibri" w:hAnsi="Times New Roman" w:cs="Times New Roman"/>
          <w:sz w:val="12"/>
          <w:szCs w:val="12"/>
        </w:rPr>
        <w:t xml:space="preserve"> </w:t>
      </w:r>
      <w:proofErr w:type="gramStart"/>
      <w:r w:rsidRPr="00503BDF">
        <w:rPr>
          <w:rFonts w:ascii="Times New Roman" w:eastAsia="Calibri" w:hAnsi="Times New Roman" w:cs="Times New Roman"/>
          <w:sz w:val="12"/>
          <w:szCs w:val="12"/>
        </w:rPr>
        <w:t>III  –V класса опасности) по Карте правового зонирования Правил.</w:t>
      </w:r>
      <w:proofErr w:type="gramEnd"/>
      <w:r w:rsidRPr="00503BDF">
        <w:rPr>
          <w:rFonts w:ascii="Times New Roman" w:eastAsia="Calibri" w:hAnsi="Times New Roman" w:cs="Times New Roman"/>
          <w:sz w:val="12"/>
          <w:szCs w:val="12"/>
        </w:rPr>
        <w:t xml:space="preserve"> Изложенные в статье 28 градостроительные регламенты не распространяются на земельные участки сельскохозяйственных угодий, расположенных в границах населенных пунктов.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 соответствии с Градостроительным кодексом РФ градостроительные регламенты не устанавливаются на сельскохозяйственные угодья в составе земель сельскохозяйственного назначения, поэтому требования, предусмотренные </w:t>
      </w:r>
      <w:proofErr w:type="spellStart"/>
      <w:r w:rsidRPr="00503BDF">
        <w:rPr>
          <w:rFonts w:ascii="Times New Roman" w:eastAsia="Calibri" w:hAnsi="Times New Roman" w:cs="Times New Roman"/>
          <w:sz w:val="12"/>
          <w:szCs w:val="12"/>
        </w:rPr>
        <w:t>абз</w:t>
      </w:r>
      <w:proofErr w:type="gramStart"/>
      <w:r w:rsidRPr="00503BDF">
        <w:rPr>
          <w:rFonts w:ascii="Times New Roman" w:eastAsia="Calibri" w:hAnsi="Times New Roman" w:cs="Times New Roman"/>
          <w:sz w:val="12"/>
          <w:szCs w:val="12"/>
        </w:rPr>
        <w:t>.д</w:t>
      </w:r>
      <w:proofErr w:type="spellEnd"/>
      <w:proofErr w:type="gramEnd"/>
      <w:r w:rsidRPr="00503BDF">
        <w:rPr>
          <w:rFonts w:ascii="Times New Roman" w:eastAsia="Calibri" w:hAnsi="Times New Roman" w:cs="Times New Roman"/>
          <w:sz w:val="12"/>
          <w:szCs w:val="12"/>
        </w:rPr>
        <w:t>) п.15 Положения о составе и содержании проектов планировки территории, предусматривающих размещение одного или нескольких линейных объектов, утв. Постановлением Правительства РФ от 12 мая 2017 г. № 564 не устанавливаются.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зоны П1-3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приведены в статье 27 Правил.</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503BDF" w:rsidRPr="00503BDF">
        <w:rPr>
          <w:rFonts w:ascii="Times New Roman" w:eastAsia="Calibri" w:hAnsi="Times New Roman" w:cs="Times New Roman"/>
          <w:sz w:val="12"/>
          <w:szCs w:val="12"/>
        </w:rPr>
        <w:t xml:space="preserve">Минимальная площадь земельного участка, </w:t>
      </w:r>
      <w:proofErr w:type="spellStart"/>
      <w:r w:rsidR="00503BDF" w:rsidRPr="00503BDF">
        <w:rPr>
          <w:rFonts w:ascii="Times New Roman" w:eastAsia="Calibri" w:hAnsi="Times New Roman" w:cs="Times New Roman"/>
          <w:sz w:val="12"/>
          <w:szCs w:val="12"/>
        </w:rPr>
        <w:t>кв</w:t>
      </w:r>
      <w:proofErr w:type="gramStart"/>
      <w:r w:rsidR="00503BDF" w:rsidRPr="00503BDF">
        <w:rPr>
          <w:rFonts w:ascii="Times New Roman" w:eastAsia="Calibri" w:hAnsi="Times New Roman" w:cs="Times New Roman"/>
          <w:sz w:val="12"/>
          <w:szCs w:val="12"/>
        </w:rPr>
        <w:t>.м</w:t>
      </w:r>
      <w:proofErr w:type="spellEnd"/>
      <w:proofErr w:type="gramEnd"/>
      <w:r w:rsidR="00503BDF" w:rsidRPr="00503BDF">
        <w:rPr>
          <w:rFonts w:ascii="Times New Roman" w:eastAsia="Calibri" w:hAnsi="Times New Roman" w:cs="Times New Roman"/>
          <w:sz w:val="12"/>
          <w:szCs w:val="12"/>
        </w:rPr>
        <w:t xml:space="preserve"> – 600;</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503BDF" w:rsidRPr="00503BDF">
        <w:rPr>
          <w:rFonts w:ascii="Times New Roman" w:eastAsia="Calibri" w:hAnsi="Times New Roman" w:cs="Times New Roman"/>
          <w:sz w:val="12"/>
          <w:szCs w:val="12"/>
        </w:rPr>
        <w:t xml:space="preserve">Максимальная площадь земельного участка, </w:t>
      </w:r>
      <w:proofErr w:type="spellStart"/>
      <w:r w:rsidR="00503BDF" w:rsidRPr="00503BDF">
        <w:rPr>
          <w:rFonts w:ascii="Times New Roman" w:eastAsia="Calibri" w:hAnsi="Times New Roman" w:cs="Times New Roman"/>
          <w:sz w:val="12"/>
          <w:szCs w:val="12"/>
        </w:rPr>
        <w:t>кв</w:t>
      </w:r>
      <w:proofErr w:type="gramStart"/>
      <w:r w:rsidR="00503BDF" w:rsidRPr="00503BDF">
        <w:rPr>
          <w:rFonts w:ascii="Times New Roman" w:eastAsia="Calibri" w:hAnsi="Times New Roman" w:cs="Times New Roman"/>
          <w:sz w:val="12"/>
          <w:szCs w:val="12"/>
        </w:rPr>
        <w:t>.м</w:t>
      </w:r>
      <w:proofErr w:type="spellEnd"/>
      <w:proofErr w:type="gramEnd"/>
      <w:r w:rsidR="00503BDF" w:rsidRPr="00503BDF">
        <w:rPr>
          <w:rFonts w:ascii="Times New Roman" w:eastAsia="Calibri" w:hAnsi="Times New Roman" w:cs="Times New Roman"/>
          <w:sz w:val="12"/>
          <w:szCs w:val="12"/>
        </w:rPr>
        <w:t xml:space="preserve"> – не установлен;</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503BDF" w:rsidRPr="00503BDF">
        <w:rPr>
          <w:rFonts w:ascii="Times New Roman" w:eastAsia="Calibri" w:hAnsi="Times New Roman" w:cs="Times New Roman"/>
          <w:bCs/>
          <w:sz w:val="12"/>
          <w:szCs w:val="12"/>
        </w:rPr>
        <w:t xml:space="preserve">Предельная высота зданий, строений, сооружений, </w:t>
      </w:r>
      <w:proofErr w:type="gramStart"/>
      <w:r w:rsidR="00503BDF" w:rsidRPr="00503BDF">
        <w:rPr>
          <w:rFonts w:ascii="Times New Roman" w:eastAsia="Calibri" w:hAnsi="Times New Roman" w:cs="Times New Roman"/>
          <w:bCs/>
          <w:sz w:val="12"/>
          <w:szCs w:val="12"/>
        </w:rPr>
        <w:t>м</w:t>
      </w:r>
      <w:proofErr w:type="gramEnd"/>
      <w:r w:rsidR="00503BDF" w:rsidRPr="00503BDF">
        <w:rPr>
          <w:rFonts w:ascii="Times New Roman" w:eastAsia="Calibri" w:hAnsi="Times New Roman" w:cs="Times New Roman"/>
          <w:bCs/>
          <w:sz w:val="12"/>
          <w:szCs w:val="12"/>
        </w:rPr>
        <w:t xml:space="preserve"> – 30;</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503BDF" w:rsidRPr="00503BDF">
        <w:rPr>
          <w:rFonts w:ascii="Times New Roman" w:eastAsia="Calibri"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00503BDF" w:rsidRPr="00503BDF">
        <w:rPr>
          <w:rFonts w:ascii="Times New Roman" w:eastAsia="Calibri" w:hAnsi="Times New Roman" w:cs="Times New Roman"/>
          <w:bCs/>
          <w:sz w:val="12"/>
          <w:szCs w:val="12"/>
        </w:rPr>
        <w:t>м</w:t>
      </w:r>
      <w:proofErr w:type="gramEnd"/>
      <w:r w:rsidR="00503BDF" w:rsidRPr="00503BDF">
        <w:rPr>
          <w:rFonts w:ascii="Times New Roman" w:eastAsia="Calibri" w:hAnsi="Times New Roman" w:cs="Times New Roman"/>
          <w:bCs/>
          <w:sz w:val="12"/>
          <w:szCs w:val="12"/>
        </w:rPr>
        <w:t xml:space="preserve"> -1;</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503BDF" w:rsidRPr="00503BDF">
        <w:rPr>
          <w:rFonts w:ascii="Times New Roman" w:eastAsia="Calibri" w:hAnsi="Times New Roman" w:cs="Times New Roman"/>
          <w:bCs/>
          <w:sz w:val="12"/>
          <w:szCs w:val="12"/>
        </w:rPr>
        <w:t>Максимальный процент застройки в границах земельного участка при размещении производственных объектов, % - 80;</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503BDF" w:rsidRPr="00503BDF">
        <w:rPr>
          <w:rFonts w:ascii="Times New Roman" w:eastAsia="Calibri" w:hAnsi="Times New Roman" w:cs="Times New Roman"/>
          <w:bCs/>
          <w:sz w:val="12"/>
          <w:szCs w:val="12"/>
        </w:rPr>
        <w:t>Максимальный процент застройки в границах земельного участка при размещении коммунально-складских объектов, % - 60;</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7. </w:t>
      </w:r>
      <w:r w:rsidR="00503BDF" w:rsidRPr="00503BDF">
        <w:rPr>
          <w:rFonts w:ascii="Times New Roman" w:eastAsia="Calibri" w:hAnsi="Times New Roman" w:cs="Times New Roman"/>
          <w:bCs/>
          <w:sz w:val="12"/>
          <w:szCs w:val="12"/>
        </w:rPr>
        <w:t xml:space="preserve">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 - </w:t>
      </w:r>
      <w:r w:rsidR="00503BDF" w:rsidRPr="00503BDF">
        <w:rPr>
          <w:rFonts w:ascii="Times New Roman" w:eastAsia="Calibri" w:hAnsi="Times New Roman" w:cs="Times New Roman"/>
          <w:sz w:val="12"/>
          <w:szCs w:val="12"/>
        </w:rPr>
        <w:t>не установлен;</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8. </w:t>
      </w:r>
      <w:r w:rsidR="00503BDF" w:rsidRPr="00503BDF">
        <w:rPr>
          <w:rFonts w:ascii="Times New Roman" w:eastAsia="Calibri" w:hAnsi="Times New Roman" w:cs="Times New Roman"/>
          <w:bCs/>
          <w:sz w:val="12"/>
          <w:szCs w:val="12"/>
        </w:rPr>
        <w:t xml:space="preserve">Максимальный размер санитарно-защитной зоны, </w:t>
      </w:r>
      <w:proofErr w:type="gramStart"/>
      <w:r w:rsidR="00503BDF" w:rsidRPr="00503BDF">
        <w:rPr>
          <w:rFonts w:ascii="Times New Roman" w:eastAsia="Calibri" w:hAnsi="Times New Roman" w:cs="Times New Roman"/>
          <w:bCs/>
          <w:sz w:val="12"/>
          <w:szCs w:val="12"/>
        </w:rPr>
        <w:t>м</w:t>
      </w:r>
      <w:proofErr w:type="gramEnd"/>
      <w:r w:rsidR="00503BDF" w:rsidRPr="00503BDF">
        <w:rPr>
          <w:rFonts w:ascii="Times New Roman" w:eastAsia="Calibri" w:hAnsi="Times New Roman" w:cs="Times New Roman"/>
          <w:bCs/>
          <w:sz w:val="12"/>
          <w:szCs w:val="12"/>
        </w:rPr>
        <w:t xml:space="preserve"> – 300;</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9. </w:t>
      </w:r>
      <w:r w:rsidR="00503BDF" w:rsidRPr="00503BDF">
        <w:rPr>
          <w:rFonts w:ascii="Times New Roman" w:eastAsia="Calibri" w:hAnsi="Times New Roman" w:cs="Times New Roman"/>
          <w:bCs/>
          <w:sz w:val="12"/>
          <w:szCs w:val="12"/>
        </w:rPr>
        <w:t xml:space="preserve">Максимальная высота капитальных ограждений земельных участков, </w:t>
      </w:r>
      <w:proofErr w:type="gramStart"/>
      <w:r w:rsidR="00503BDF" w:rsidRPr="00503BDF">
        <w:rPr>
          <w:rFonts w:ascii="Times New Roman" w:eastAsia="Calibri" w:hAnsi="Times New Roman" w:cs="Times New Roman"/>
          <w:bCs/>
          <w:sz w:val="12"/>
          <w:szCs w:val="12"/>
        </w:rPr>
        <w:t>м</w:t>
      </w:r>
      <w:proofErr w:type="gramEnd"/>
      <w:r w:rsidR="00503BDF" w:rsidRPr="00503BDF">
        <w:rPr>
          <w:rFonts w:ascii="Times New Roman" w:eastAsia="Calibri" w:hAnsi="Times New Roman" w:cs="Times New Roman"/>
          <w:bCs/>
          <w:sz w:val="12"/>
          <w:szCs w:val="12"/>
        </w:rPr>
        <w:t xml:space="preserve"> – 2.</w:t>
      </w:r>
    </w:p>
    <w:bookmarkEnd w:id="39"/>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Границы зон планируемого размещения объектов расположены вне границ территории исторического поселения федерального или регионального значения, поэтому </w:t>
      </w:r>
      <w:bookmarkStart w:id="41" w:name="OLE_LINK21"/>
      <w:r w:rsidRPr="00503BDF">
        <w:rPr>
          <w:rFonts w:ascii="Times New Roman" w:eastAsia="Calibri" w:hAnsi="Times New Roman" w:cs="Times New Roman"/>
          <w:sz w:val="12"/>
          <w:szCs w:val="12"/>
        </w:rPr>
        <w:t xml:space="preserve">требования, предусмотренные </w:t>
      </w:r>
      <w:proofErr w:type="spellStart"/>
      <w:r w:rsidRPr="00503BDF">
        <w:rPr>
          <w:rFonts w:ascii="Times New Roman" w:eastAsia="Calibri" w:hAnsi="Times New Roman" w:cs="Times New Roman"/>
          <w:sz w:val="12"/>
          <w:szCs w:val="12"/>
        </w:rPr>
        <w:t>абз</w:t>
      </w:r>
      <w:proofErr w:type="gramStart"/>
      <w:r w:rsidRPr="00503BDF">
        <w:rPr>
          <w:rFonts w:ascii="Times New Roman" w:eastAsia="Calibri" w:hAnsi="Times New Roman" w:cs="Times New Roman"/>
          <w:sz w:val="12"/>
          <w:szCs w:val="12"/>
        </w:rPr>
        <w:t>.д</w:t>
      </w:r>
      <w:proofErr w:type="spellEnd"/>
      <w:proofErr w:type="gramEnd"/>
      <w:r w:rsidRPr="00503BDF">
        <w:rPr>
          <w:rFonts w:ascii="Times New Roman" w:eastAsia="Calibri" w:hAnsi="Times New Roman" w:cs="Times New Roman"/>
          <w:sz w:val="12"/>
          <w:szCs w:val="12"/>
        </w:rPr>
        <w:t>) п.15 Положения о составе и содержании проектов планировки территории, предусматривающих размещение одного или нескольких линейных объектов, утв. Постановлением Правительства РФ от 12 мая 2017 г. № 564 не устанавливаются</w:t>
      </w:r>
      <w:bookmarkEnd w:id="41"/>
      <w:r w:rsidRPr="00503BDF">
        <w:rPr>
          <w:rFonts w:ascii="Times New Roman" w:eastAsia="Calibri" w:hAnsi="Times New Roman" w:cs="Times New Roman"/>
          <w:sz w:val="12"/>
          <w:szCs w:val="12"/>
        </w:rPr>
        <w:t>.</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bookmarkStart w:id="42" w:name="_Toc500152647"/>
      <w:r w:rsidRPr="00503BDF">
        <w:rPr>
          <w:rFonts w:ascii="Times New Roman" w:eastAsia="Calibri" w:hAnsi="Times New Roman" w:cs="Times New Roman"/>
          <w:sz w:val="12"/>
          <w:szCs w:val="12"/>
        </w:rPr>
        <w:t>6</w:t>
      </w:r>
      <w:r w:rsidR="00B76489">
        <w:rPr>
          <w:rFonts w:ascii="Times New Roman" w:eastAsia="Calibri" w:hAnsi="Times New Roman" w:cs="Times New Roman"/>
          <w:sz w:val="12"/>
          <w:szCs w:val="12"/>
        </w:rPr>
        <w:t xml:space="preserve">. </w:t>
      </w:r>
      <w:proofErr w:type="gramStart"/>
      <w:r w:rsidRPr="00503BDF">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42"/>
      <w:proofErr w:type="gramEnd"/>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связи с отсутствием в границах зоны планируемого размещения линейных объектов зданий, сооружений, строений, объектов, строительство которых не завершено, необходимость осуществления мероприятий по защите сохраняемых объектов капитального строительства отсутствует.</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bookmarkStart w:id="43" w:name="_Toc500152648"/>
      <w:r w:rsidRPr="00503BDF">
        <w:rPr>
          <w:rFonts w:ascii="Times New Roman" w:eastAsia="Calibri" w:hAnsi="Times New Roman" w:cs="Times New Roman"/>
          <w:sz w:val="12"/>
          <w:szCs w:val="12"/>
        </w:rPr>
        <w:t>7</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 xml:space="preserve">Информация </w:t>
      </w:r>
      <w:proofErr w:type="gramStart"/>
      <w:r w:rsidRPr="00503BDF">
        <w:rPr>
          <w:rFonts w:ascii="Times New Roman" w:eastAsia="Calibri"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503BDF">
        <w:rPr>
          <w:rFonts w:ascii="Times New Roman" w:eastAsia="Calibri" w:hAnsi="Times New Roman" w:cs="Times New Roman"/>
          <w:sz w:val="12"/>
          <w:szCs w:val="12"/>
        </w:rPr>
        <w:t xml:space="preserve"> линейных объектов</w:t>
      </w:r>
      <w:bookmarkEnd w:id="43"/>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Согласно письму -------, объекты культурного наследия, находящиеся в границах зоны планируемого размещения линейных объектов и в непосредственной близости отсутствуют.</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bookmarkStart w:id="44" w:name="_Toc500152649"/>
      <w:r w:rsidRPr="00503BDF">
        <w:rPr>
          <w:rFonts w:ascii="Times New Roman" w:eastAsia="Calibri" w:hAnsi="Times New Roman" w:cs="Times New Roman"/>
          <w:sz w:val="12"/>
          <w:szCs w:val="12"/>
        </w:rPr>
        <w:t>8</w:t>
      </w:r>
      <w:r w:rsidR="00B76489">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Информация о необходимости осуществления мероприятий по охране окружающей среды</w:t>
      </w:r>
      <w:bookmarkEnd w:id="44"/>
    </w:p>
    <w:p w:rsidR="008846E7" w:rsidRDefault="008846E7" w:rsidP="00203EFE">
      <w:pPr>
        <w:tabs>
          <w:tab w:val="left" w:pos="284"/>
        </w:tabs>
        <w:spacing w:after="0" w:line="240" w:lineRule="auto"/>
        <w:ind w:firstLine="284"/>
        <w:jc w:val="both"/>
        <w:rPr>
          <w:rFonts w:ascii="Times New Roman" w:eastAsia="Calibri" w:hAnsi="Times New Roman" w:cs="Times New Roman"/>
          <w:b/>
          <w:sz w:val="12"/>
          <w:szCs w:val="12"/>
        </w:rPr>
      </w:pPr>
      <w:bookmarkStart w:id="45" w:name="_Toc500152650"/>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b/>
          <w:sz w:val="12"/>
          <w:szCs w:val="12"/>
        </w:rPr>
      </w:pPr>
      <w:r w:rsidRPr="00503BDF">
        <w:rPr>
          <w:rFonts w:ascii="Times New Roman" w:eastAsia="Calibri" w:hAnsi="Times New Roman" w:cs="Times New Roman"/>
          <w:b/>
          <w:sz w:val="12"/>
          <w:szCs w:val="12"/>
        </w:rPr>
        <w:t>8.1</w:t>
      </w:r>
      <w:r w:rsidR="00B76489">
        <w:rPr>
          <w:rFonts w:ascii="Times New Roman" w:eastAsia="Calibri" w:hAnsi="Times New Roman" w:cs="Times New Roman"/>
          <w:b/>
          <w:sz w:val="12"/>
          <w:szCs w:val="12"/>
        </w:rPr>
        <w:t xml:space="preserve">. </w:t>
      </w:r>
      <w:r w:rsidRPr="00503BDF">
        <w:rPr>
          <w:rFonts w:ascii="Times New Roman" w:eastAsia="Calibri" w:hAnsi="Times New Roman" w:cs="Times New Roman"/>
          <w:b/>
          <w:sz w:val="12"/>
          <w:szCs w:val="12"/>
        </w:rPr>
        <w:t>Мероприятия по охране атмосферного воздуха</w:t>
      </w:r>
      <w:bookmarkEnd w:id="45"/>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При обустройстве </w:t>
      </w:r>
      <w:proofErr w:type="spellStart"/>
      <w:r w:rsidRPr="00503BDF">
        <w:rPr>
          <w:rFonts w:ascii="Times New Roman" w:eastAsia="Calibri" w:hAnsi="Times New Roman" w:cs="Times New Roman"/>
          <w:sz w:val="12"/>
          <w:szCs w:val="12"/>
        </w:rPr>
        <w:t>Южно</w:t>
      </w:r>
      <w:proofErr w:type="spellEnd"/>
      <w:r w:rsidRPr="00503BDF">
        <w:rPr>
          <w:rFonts w:ascii="Times New Roman" w:eastAsia="Calibri" w:hAnsi="Times New Roman" w:cs="Times New Roman"/>
          <w:sz w:val="12"/>
          <w:szCs w:val="12"/>
        </w:rPr>
        <w:t xml:space="preserve"> - </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нефтяного месторождения загрязнение атмосферного воздуха будет происходить от существующих объектов и от проектируемых на данном этапе.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При строительстве проектируемых объектов и их эксплуатации источниками загрязнения атмосферного воздуха являются добывающие скважины и приустьевые площадки, АГЗУ-2, узлы подключения (стояки) для подсоединения агрегатов типа АДПМ, узлы запорной арматуры, площадка УДЭ, выбросы вредных веществ в атмосферу на период строительства объекта.</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Загрязнение атмосферы возможно из-за неорганизованных выбросов в результате утечек в уплотнениях и соединениях запорно-регулирующей арматуры; залповых выбросов при ремонте арматуры и </w:t>
      </w:r>
      <w:proofErr w:type="spellStart"/>
      <w:r w:rsidRPr="00503BDF">
        <w:rPr>
          <w:rFonts w:ascii="Times New Roman" w:eastAsia="Calibri" w:hAnsi="Times New Roman" w:cs="Times New Roman"/>
          <w:sz w:val="12"/>
          <w:szCs w:val="12"/>
        </w:rPr>
        <w:t>КИПиА</w:t>
      </w:r>
      <w:proofErr w:type="spellEnd"/>
      <w:r w:rsidRPr="00503BDF">
        <w:rPr>
          <w:rFonts w:ascii="Times New Roman" w:eastAsia="Calibri" w:hAnsi="Times New Roman" w:cs="Times New Roman"/>
          <w:sz w:val="12"/>
          <w:szCs w:val="12"/>
        </w:rPr>
        <w:t xml:space="preserve">; залповых выбросов при аварийном сбрасывании, проверке работоспособности и ревизии предохранительного клапана замерного сепаратора установки АГЗУ; неорганизованных выбросах в результате утечек в уплотнениях и соединениях запорно-регулирующей арматуры; </w:t>
      </w:r>
      <w:proofErr w:type="gramStart"/>
      <w:r w:rsidRPr="00503BDF">
        <w:rPr>
          <w:rFonts w:ascii="Times New Roman" w:eastAsia="Calibri" w:hAnsi="Times New Roman" w:cs="Times New Roman"/>
          <w:sz w:val="12"/>
          <w:szCs w:val="12"/>
        </w:rPr>
        <w:t xml:space="preserve">залповых выбросах при включении принудительной вентиляции </w:t>
      </w:r>
      <w:proofErr w:type="spellStart"/>
      <w:r w:rsidRPr="00503BDF">
        <w:rPr>
          <w:rFonts w:ascii="Times New Roman" w:eastAsia="Calibri" w:hAnsi="Times New Roman" w:cs="Times New Roman"/>
          <w:sz w:val="12"/>
          <w:szCs w:val="12"/>
        </w:rPr>
        <w:t>замерно</w:t>
      </w:r>
      <w:proofErr w:type="spellEnd"/>
      <w:r w:rsidRPr="00503BDF">
        <w:rPr>
          <w:rFonts w:ascii="Times New Roman" w:eastAsia="Calibri" w:hAnsi="Times New Roman" w:cs="Times New Roman"/>
          <w:sz w:val="12"/>
          <w:szCs w:val="12"/>
        </w:rPr>
        <w:t>-переключающей установки во время посещения обслуживающего персонала; технологических выбросов в результате испарений из дыхательного клапана дренажной емкости; сварочных работ; работы передвижной дизельной электростанции; работы строительных машин и механизмов и обслуживающего автотранспорта.</w:t>
      </w:r>
      <w:proofErr w:type="gramEnd"/>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 санитарно-защитную зону проектируемых объектов </w:t>
      </w:r>
      <w:proofErr w:type="spellStart"/>
      <w:r w:rsidRPr="00503BDF">
        <w:rPr>
          <w:rFonts w:ascii="Times New Roman" w:eastAsia="Calibri" w:hAnsi="Times New Roman" w:cs="Times New Roman"/>
          <w:sz w:val="12"/>
          <w:szCs w:val="12"/>
        </w:rPr>
        <w:t>Южно</w:t>
      </w:r>
      <w:proofErr w:type="spellEnd"/>
      <w:r w:rsidRPr="00503BDF">
        <w:rPr>
          <w:rFonts w:ascii="Times New Roman" w:eastAsia="Calibri" w:hAnsi="Times New Roman" w:cs="Times New Roman"/>
          <w:sz w:val="12"/>
          <w:szCs w:val="12"/>
        </w:rPr>
        <w:t xml:space="preserve"> – </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 здания жилой застройки или территории с нормируемыми показателями качества среды обитания не попадают. Ближайший населенный пункт – </w:t>
      </w:r>
      <w:proofErr w:type="gramStart"/>
      <w:r w:rsidRPr="00503BDF">
        <w:rPr>
          <w:rFonts w:ascii="Times New Roman" w:eastAsia="Calibri" w:hAnsi="Times New Roman" w:cs="Times New Roman"/>
          <w:sz w:val="12"/>
          <w:szCs w:val="12"/>
        </w:rPr>
        <w:t>с</w:t>
      </w:r>
      <w:proofErr w:type="gramEnd"/>
      <w:r w:rsidRPr="00503BDF">
        <w:rPr>
          <w:rFonts w:ascii="Times New Roman" w:eastAsia="Calibri" w:hAnsi="Times New Roman" w:cs="Times New Roman"/>
          <w:sz w:val="12"/>
          <w:szCs w:val="12"/>
        </w:rPr>
        <w:t xml:space="preserve">. Славкино находится в 986 м от ближайшей проектируемой скважины № 251. Кроме того, предприятие находится в степной зоне, характеризующейся активным ветровым режимом, </w:t>
      </w:r>
      <w:r w:rsidRPr="00503BDF">
        <w:rPr>
          <w:rFonts w:ascii="Times New Roman" w:eastAsia="Calibri" w:hAnsi="Times New Roman" w:cs="Times New Roman"/>
          <w:bCs/>
          <w:sz w:val="12"/>
          <w:szCs w:val="12"/>
        </w:rPr>
        <w:t>способствующим высокому рассеиванию загрязняющих веществ в атмосфере,</w:t>
      </w:r>
      <w:r w:rsidRPr="00503BDF">
        <w:rPr>
          <w:rFonts w:ascii="Times New Roman" w:eastAsia="Calibri" w:hAnsi="Times New Roman" w:cs="Times New Roman"/>
          <w:sz w:val="12"/>
          <w:szCs w:val="12"/>
        </w:rPr>
        <w:t xml:space="preserve"> поэтому озеленения и специального функционального зонирования </w:t>
      </w:r>
      <w:proofErr w:type="spellStart"/>
      <w:r w:rsidRPr="00503BDF">
        <w:rPr>
          <w:rFonts w:ascii="Times New Roman" w:eastAsia="Calibri" w:hAnsi="Times New Roman" w:cs="Times New Roman"/>
          <w:sz w:val="12"/>
          <w:szCs w:val="12"/>
        </w:rPr>
        <w:t>санитарно</w:t>
      </w:r>
      <w:proofErr w:type="spellEnd"/>
      <w:r w:rsidRPr="00503BDF">
        <w:rPr>
          <w:rFonts w:ascii="Times New Roman" w:eastAsia="Calibri" w:hAnsi="Times New Roman" w:cs="Times New Roman"/>
          <w:sz w:val="12"/>
          <w:szCs w:val="12"/>
        </w:rPr>
        <w:t xml:space="preserve"> защитной зоны не требуется. Достаточным мероприятием является п</w:t>
      </w:r>
      <w:r w:rsidRPr="00503BDF">
        <w:rPr>
          <w:rFonts w:ascii="Times New Roman" w:eastAsia="Calibri" w:hAnsi="Times New Roman" w:cs="Times New Roman"/>
          <w:bCs/>
          <w:sz w:val="12"/>
          <w:szCs w:val="12"/>
        </w:rPr>
        <w:t>осев на территории СЗЗ технических культур, характерных для степной зоны.</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С целью максимального сокращения вредных выбросов в окружающую среду в проекте предусмотрены следующие технические решения:</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503BDF" w:rsidRPr="00503BDF">
        <w:rPr>
          <w:rFonts w:ascii="Times New Roman" w:eastAsia="Calibri" w:hAnsi="Times New Roman" w:cs="Times New Roman"/>
          <w:sz w:val="12"/>
          <w:szCs w:val="12"/>
        </w:rPr>
        <w:t>применена однотрубная напорная герметизированная система сбора и транспорта нефти и природного газа по месторождению;</w:t>
      </w:r>
    </w:p>
    <w:p w:rsidR="00503BDF" w:rsidRPr="00503BDF" w:rsidRDefault="00B76489"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503BDF" w:rsidRPr="00503BDF">
        <w:rPr>
          <w:rFonts w:ascii="Times New Roman" w:eastAsia="Calibri" w:hAnsi="Times New Roman" w:cs="Times New Roman"/>
          <w:sz w:val="12"/>
          <w:szCs w:val="12"/>
        </w:rPr>
        <w:t>полная герметизация технологических процессов на технологических площадках скважин и распределительных гребенок;</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503BDF" w:rsidRPr="00503BDF">
        <w:rPr>
          <w:rFonts w:ascii="Times New Roman" w:eastAsia="Calibri" w:hAnsi="Times New Roman" w:cs="Times New Roman"/>
          <w:sz w:val="12"/>
          <w:szCs w:val="12"/>
        </w:rPr>
        <w:t>применение труб и деталей трубопроводов с увеличенной толщиной стенки трубы выше расчетной;</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503BDF" w:rsidRPr="00503BDF">
        <w:rPr>
          <w:rFonts w:ascii="Times New Roman" w:eastAsia="Calibri" w:hAnsi="Times New Roman" w:cs="Times New Roman"/>
          <w:sz w:val="12"/>
          <w:szCs w:val="12"/>
        </w:rPr>
        <w:t>предусмотрена комплексная автоматизация технологических процессов по сбору и транспорту нефти и газа, предупреждающая возникновение аварийных ситуаций;</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503BDF" w:rsidRPr="00503BDF">
        <w:rPr>
          <w:rFonts w:ascii="Times New Roman" w:eastAsia="Calibri" w:hAnsi="Times New Roman" w:cs="Times New Roman"/>
          <w:sz w:val="12"/>
          <w:szCs w:val="12"/>
        </w:rPr>
        <w:t xml:space="preserve">местный и дистанционный контроль </w:t>
      </w:r>
      <w:proofErr w:type="spellStart"/>
      <w:r w:rsidR="00503BDF" w:rsidRPr="00503BDF">
        <w:rPr>
          <w:rFonts w:ascii="Times New Roman" w:eastAsia="Calibri" w:hAnsi="Times New Roman" w:cs="Times New Roman"/>
          <w:sz w:val="12"/>
          <w:szCs w:val="12"/>
        </w:rPr>
        <w:t>затрубного</w:t>
      </w:r>
      <w:proofErr w:type="spellEnd"/>
      <w:r w:rsidR="00503BDF" w:rsidRPr="00503BDF">
        <w:rPr>
          <w:rFonts w:ascii="Times New Roman" w:eastAsia="Calibri" w:hAnsi="Times New Roman" w:cs="Times New Roman"/>
          <w:sz w:val="12"/>
          <w:szCs w:val="12"/>
        </w:rPr>
        <w:t>, буферного и линейного давления в выкидных трубопроводах обустраиваемых скважин;</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503BDF" w:rsidRPr="00503BDF">
        <w:rPr>
          <w:rFonts w:ascii="Times New Roman" w:eastAsia="Calibri" w:hAnsi="Times New Roman" w:cs="Times New Roman"/>
          <w:sz w:val="12"/>
          <w:szCs w:val="12"/>
        </w:rPr>
        <w:t>применение на технологических площадках скважин переносных сигнализаторов газа типа СГГ-20;</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503BDF" w:rsidRPr="00503BDF">
        <w:rPr>
          <w:rFonts w:ascii="Times New Roman" w:eastAsia="Calibri" w:hAnsi="Times New Roman" w:cs="Times New Roman"/>
          <w:sz w:val="12"/>
          <w:szCs w:val="12"/>
        </w:rPr>
        <w:t xml:space="preserve">автоматический </w:t>
      </w:r>
      <w:proofErr w:type="gramStart"/>
      <w:r w:rsidR="00503BDF" w:rsidRPr="00503BDF">
        <w:rPr>
          <w:rFonts w:ascii="Times New Roman" w:eastAsia="Calibri" w:hAnsi="Times New Roman" w:cs="Times New Roman"/>
          <w:sz w:val="12"/>
          <w:szCs w:val="12"/>
        </w:rPr>
        <w:t>контроль за</w:t>
      </w:r>
      <w:proofErr w:type="gramEnd"/>
      <w:r w:rsidR="00503BDF" w:rsidRPr="00503BDF">
        <w:rPr>
          <w:rFonts w:ascii="Times New Roman" w:eastAsia="Calibri" w:hAnsi="Times New Roman" w:cs="Times New Roman"/>
          <w:sz w:val="12"/>
          <w:szCs w:val="12"/>
        </w:rPr>
        <w:t xml:space="preserve"> давлением, температурой и уровнем жидкости во всех аппаратах, насосах, трубопроводах;</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503BDF" w:rsidRPr="00503BDF">
        <w:rPr>
          <w:rFonts w:ascii="Times New Roman" w:eastAsia="Calibri" w:hAnsi="Times New Roman" w:cs="Times New Roman"/>
          <w:sz w:val="12"/>
          <w:szCs w:val="12"/>
        </w:rPr>
        <w:t>предусмотрена комплексная автоматизация технологических процессов, предупреждающая возникновение аварийных ситуаций;</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503BDF" w:rsidRPr="00503BDF">
        <w:rPr>
          <w:rFonts w:ascii="Times New Roman" w:eastAsia="Calibri" w:hAnsi="Times New Roman" w:cs="Times New Roman"/>
          <w:sz w:val="12"/>
          <w:szCs w:val="12"/>
        </w:rPr>
        <w:t>на месторождении организовано автономное снятие замеров дебита скважин и ведение автоматического контроля замеров;</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503BDF" w:rsidRPr="00503BDF">
        <w:rPr>
          <w:rFonts w:ascii="Times New Roman" w:eastAsia="Calibri" w:hAnsi="Times New Roman" w:cs="Times New Roman"/>
          <w:sz w:val="12"/>
          <w:szCs w:val="12"/>
        </w:rPr>
        <w:t>разработана схема сбора продукции скважин, при которой на промысле производятся минимально-необходимые технологические процессы:</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503BDF" w:rsidRPr="00503BDF">
        <w:rPr>
          <w:rFonts w:ascii="Times New Roman" w:eastAsia="Calibri" w:hAnsi="Times New Roman" w:cs="Times New Roman"/>
          <w:sz w:val="12"/>
          <w:szCs w:val="12"/>
        </w:rPr>
        <w:t xml:space="preserve">применена комплексная защита подземных емкостей, трубопроводов и оборудования от почвенной коррозии усиленного типа, а также, средства </w:t>
      </w:r>
      <w:proofErr w:type="spellStart"/>
      <w:r w:rsidR="00503BDF" w:rsidRPr="00503BDF">
        <w:rPr>
          <w:rFonts w:ascii="Times New Roman" w:eastAsia="Calibri" w:hAnsi="Times New Roman" w:cs="Times New Roman"/>
          <w:sz w:val="12"/>
          <w:szCs w:val="12"/>
        </w:rPr>
        <w:t>электрохимзащиты</w:t>
      </w:r>
      <w:proofErr w:type="spellEnd"/>
      <w:r w:rsidR="00503BDF" w:rsidRPr="00503BDF">
        <w:rPr>
          <w:rFonts w:ascii="Times New Roman" w:eastAsia="Calibri" w:hAnsi="Times New Roman" w:cs="Times New Roman"/>
          <w:sz w:val="12"/>
          <w:szCs w:val="12"/>
        </w:rPr>
        <w:t>;</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503BDF" w:rsidRPr="00503BDF">
        <w:rPr>
          <w:rFonts w:ascii="Times New Roman" w:eastAsia="Calibri" w:hAnsi="Times New Roman" w:cs="Times New Roman"/>
          <w:sz w:val="12"/>
          <w:szCs w:val="12"/>
        </w:rPr>
        <w:t>использовано минимально-необходимое количество фланцевых соединений, все трубопроводы выполнены на сварке, предусмотрен 100 % контроль сварных соединений, из них неразрушающими методами контроля: для участков III категории: – 25 % – радиографическими, остальные – ультразвуковым и магнитографическим;</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503BDF" w:rsidRPr="00503BDF">
        <w:rPr>
          <w:rFonts w:ascii="Times New Roman" w:eastAsia="Calibri" w:hAnsi="Times New Roman" w:cs="Times New Roman"/>
          <w:sz w:val="12"/>
          <w:szCs w:val="12"/>
        </w:rPr>
        <w:t xml:space="preserve">применен принцип установки минимально необходимого оборудования, с использованием </w:t>
      </w:r>
      <w:proofErr w:type="spellStart"/>
      <w:r w:rsidR="00503BDF" w:rsidRPr="00503BDF">
        <w:rPr>
          <w:rFonts w:ascii="Times New Roman" w:eastAsia="Calibri" w:hAnsi="Times New Roman" w:cs="Times New Roman"/>
          <w:sz w:val="12"/>
          <w:szCs w:val="12"/>
        </w:rPr>
        <w:t>блочно</w:t>
      </w:r>
      <w:proofErr w:type="spellEnd"/>
      <w:r w:rsidR="00503BDF" w:rsidRPr="00503BDF">
        <w:rPr>
          <w:rFonts w:ascii="Times New Roman" w:eastAsia="Calibri" w:hAnsi="Times New Roman" w:cs="Times New Roman"/>
          <w:sz w:val="12"/>
          <w:szCs w:val="12"/>
        </w:rPr>
        <w:t>-комплектного;</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14) </w:t>
      </w:r>
      <w:r w:rsidR="00503BDF" w:rsidRPr="00503BDF">
        <w:rPr>
          <w:rFonts w:ascii="Times New Roman" w:eastAsia="Calibri" w:hAnsi="Times New Roman" w:cs="Times New Roman"/>
          <w:sz w:val="12"/>
          <w:szCs w:val="12"/>
        </w:rPr>
        <w:t>установка необходимой запорно-отключающей арматуры на всех участках, где возможны аварийные ситуации, для их предотвращения;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503BDF" w:rsidRPr="00503BDF">
        <w:rPr>
          <w:rFonts w:ascii="Times New Roman" w:eastAsia="Calibri" w:hAnsi="Times New Roman" w:cs="Times New Roman"/>
          <w:sz w:val="12"/>
          <w:szCs w:val="12"/>
        </w:rPr>
        <w:t>защита от атмосферной коррозии наружной поверхности надземных емкостей, трубопроводов и арматуры лакокрасочными материалами;</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503BDF" w:rsidRPr="00503BDF">
        <w:rPr>
          <w:rFonts w:ascii="Times New Roman" w:eastAsia="Calibri" w:hAnsi="Times New Roman" w:cs="Times New Roman"/>
          <w:sz w:val="12"/>
          <w:szCs w:val="12"/>
        </w:rPr>
        <w:t xml:space="preserve">систематический </w:t>
      </w:r>
      <w:proofErr w:type="gramStart"/>
      <w:r w:rsidR="00503BDF" w:rsidRPr="00503BDF">
        <w:rPr>
          <w:rFonts w:ascii="Times New Roman" w:eastAsia="Calibri" w:hAnsi="Times New Roman" w:cs="Times New Roman"/>
          <w:sz w:val="12"/>
          <w:szCs w:val="12"/>
        </w:rPr>
        <w:t>контроль за</w:t>
      </w:r>
      <w:proofErr w:type="gramEnd"/>
      <w:r w:rsidR="00503BDF" w:rsidRPr="00503BDF">
        <w:rPr>
          <w:rFonts w:ascii="Times New Roman" w:eastAsia="Calibri" w:hAnsi="Times New Roman" w:cs="Times New Roman"/>
          <w:sz w:val="12"/>
          <w:szCs w:val="12"/>
        </w:rPr>
        <w:t xml:space="preserve"> загазованностью на всех технологических площадках;</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503BDF" w:rsidRPr="00503BDF">
        <w:rPr>
          <w:rFonts w:ascii="Times New Roman" w:eastAsia="Calibri" w:hAnsi="Times New Roman" w:cs="Times New Roman"/>
          <w:sz w:val="12"/>
          <w:szCs w:val="12"/>
        </w:rPr>
        <w:t>систематический контроль радиационной обстановки на территории месторождения.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Осуществление намеченных решений сократит количество выбрасываемых в атмосферу загрязняющих веществ и снизит ущерб, наносимый производственной деятельностью окружающей среде.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снижения уровня шума должны быть предусмотрены следующие мероприятия: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стационарные приводные и исполнительные механизмы устанавливаются на блоках, защищенных специальным критерием заводского изготовления, значительно  снижающим уровень шума;</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агрегаты оснащаются выхлопом, имеющим искрогаситель и глушитель;</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исключение громкоговорящей связи и сирены при строительстве.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Вибрационная безопасность при строительстве обеспечивается: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нижним расположением основного оборудования, исключающим резонансные явления;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соблюдением правил и условий эксплуатации машин и ведения технологических процессов, использованием машин только в соответствии с их назначением, предусмотренным нормативно-технической документацией;</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поддержанием технического состояния машин, параметров технологических процессов на уровне, предусмотренном НТД, своевременным проведением планового и предупредительного ремонта машин;</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контролем вибрационных характеристик.</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Из-за значительной удаленности жилой застройки (0,9 км) от площадки строительно-монтажных работ влияние звукового давления на населенные пункты можно считать незначительным.</w:t>
      </w:r>
    </w:p>
    <w:p w:rsidR="008846E7" w:rsidRDefault="008846E7" w:rsidP="00203EFE">
      <w:pPr>
        <w:tabs>
          <w:tab w:val="left" w:pos="284"/>
        </w:tabs>
        <w:spacing w:after="0" w:line="240" w:lineRule="auto"/>
        <w:ind w:firstLine="284"/>
        <w:jc w:val="both"/>
        <w:rPr>
          <w:rFonts w:ascii="Times New Roman" w:eastAsia="Calibri" w:hAnsi="Times New Roman" w:cs="Times New Roman"/>
          <w:b/>
          <w:sz w:val="12"/>
          <w:szCs w:val="12"/>
        </w:rPr>
      </w:pPr>
      <w:bookmarkStart w:id="46" w:name="_Toc500152651"/>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b/>
          <w:sz w:val="12"/>
          <w:szCs w:val="12"/>
        </w:rPr>
      </w:pPr>
      <w:r w:rsidRPr="00503BDF">
        <w:rPr>
          <w:rFonts w:ascii="Times New Roman" w:eastAsia="Calibri" w:hAnsi="Times New Roman" w:cs="Times New Roman"/>
          <w:b/>
          <w:sz w:val="12"/>
          <w:szCs w:val="12"/>
        </w:rPr>
        <w:t>8.2  Мероприятия по охране и рациональному использованию земельных ресурсов и почвенного покрова</w:t>
      </w:r>
      <w:bookmarkEnd w:id="46"/>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Возможными источниками загрязнения почв при строительстве и эксплуатации проектируемых объектов на Южно-</w:t>
      </w:r>
      <w:proofErr w:type="spellStart"/>
      <w:r w:rsidRPr="00503BDF">
        <w:rPr>
          <w:rFonts w:ascii="Times New Roman" w:eastAsia="Calibri" w:hAnsi="Times New Roman" w:cs="Times New Roman"/>
          <w:sz w:val="12"/>
          <w:szCs w:val="12"/>
        </w:rPr>
        <w:t>Золотаревском</w:t>
      </w:r>
      <w:proofErr w:type="spellEnd"/>
      <w:r w:rsidRPr="00503BDF">
        <w:rPr>
          <w:rFonts w:ascii="Times New Roman" w:eastAsia="Calibri" w:hAnsi="Times New Roman" w:cs="Times New Roman"/>
          <w:sz w:val="12"/>
          <w:szCs w:val="12"/>
        </w:rPr>
        <w:t xml:space="preserve"> нефтяном месторождении являются: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аварийные разливы нефтепродуктов при порывах трубопроводов;</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производственно-дождевые и паводковые сточные воды, загрязненные нефтепродуктами;</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строительный мусор, образующийся при обустройстве технологических площадок скважин (древесина, авторезина, макулатура);</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бытовые отходы.</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Для уменьшения отрицательного </w:t>
      </w:r>
      <w:proofErr w:type="gramStart"/>
      <w:r w:rsidRPr="00503BDF">
        <w:rPr>
          <w:rFonts w:ascii="Times New Roman" w:eastAsia="Calibri" w:hAnsi="Times New Roman" w:cs="Times New Roman"/>
          <w:sz w:val="12"/>
          <w:szCs w:val="12"/>
        </w:rPr>
        <w:t>воздействия</w:t>
      </w:r>
      <w:proofErr w:type="gramEnd"/>
      <w:r w:rsidRPr="00503BDF">
        <w:rPr>
          <w:rFonts w:ascii="Times New Roman" w:eastAsia="Calibri" w:hAnsi="Times New Roman" w:cs="Times New Roman"/>
          <w:sz w:val="12"/>
          <w:szCs w:val="12"/>
        </w:rPr>
        <w:t xml:space="preserve"> на окружающую среду намечаемые к строительству сооружения планируется разместить на минимально необходимых площадях. Предприятия, выполняющие строительные работы на предоставленных им сельскохозяйственных землях, обязаны за свой счет приводить эти земельные участки в состояние, пригодное для использования их в сельском хозяйстве.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Основными мероприятиями по сохранению и восстановлению почв и растительности являются проведение технической и биологической рекультивации, а также гидротехнические и агротехнические мероприятия.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Настоящим проектом рекультивация (восстановление) нарушенных земель предусматривает выполнение работ в два этапа – технический и биологический.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Строительные работы по снятию и восстановлению плодородного слоя почвы производятся силами генерального подрядчика, сельскохозяйственные работы по восстановлению плодородия </w:t>
      </w:r>
      <w:proofErr w:type="spellStart"/>
      <w:r w:rsidRPr="00503BDF">
        <w:rPr>
          <w:rFonts w:ascii="Times New Roman" w:eastAsia="Calibri" w:hAnsi="Times New Roman" w:cs="Times New Roman"/>
          <w:sz w:val="12"/>
          <w:szCs w:val="12"/>
        </w:rPr>
        <w:t>рекультивируемых</w:t>
      </w:r>
      <w:proofErr w:type="spellEnd"/>
      <w:r w:rsidRPr="00503BDF">
        <w:rPr>
          <w:rFonts w:ascii="Times New Roman" w:eastAsia="Calibri" w:hAnsi="Times New Roman" w:cs="Times New Roman"/>
          <w:sz w:val="12"/>
          <w:szCs w:val="12"/>
        </w:rPr>
        <w:t xml:space="preserve"> земель (внесение удобрений, вспашка, рекультивация, боронование) производятся силами землепользователя.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Предусматривается снятие плодородного слоя почвы, обладающего благоприятными физическими и химическими свойствами на полную мощность этого слоя.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i/>
          <w:sz w:val="12"/>
          <w:szCs w:val="12"/>
        </w:rPr>
        <w:t>Технический этап рекультивации</w:t>
      </w:r>
      <w:r w:rsidRPr="00503BDF">
        <w:rPr>
          <w:rFonts w:ascii="Times New Roman" w:eastAsia="Calibri" w:hAnsi="Times New Roman" w:cs="Times New Roman"/>
          <w:sz w:val="12"/>
          <w:szCs w:val="12"/>
        </w:rPr>
        <w:t xml:space="preserve"> предусматривает планировку, формирование откосов, снятие и нанесение плодородного слоя почвы, а также другие работы, создающие необходимые условия для дальнейшего использование </w:t>
      </w:r>
      <w:proofErr w:type="spellStart"/>
      <w:r w:rsidRPr="00503BDF">
        <w:rPr>
          <w:rFonts w:ascii="Times New Roman" w:eastAsia="Calibri" w:hAnsi="Times New Roman" w:cs="Times New Roman"/>
          <w:sz w:val="12"/>
          <w:szCs w:val="12"/>
        </w:rPr>
        <w:t>рекультивированных</w:t>
      </w:r>
      <w:proofErr w:type="spellEnd"/>
      <w:r w:rsidRPr="00503BDF">
        <w:rPr>
          <w:rFonts w:ascii="Times New Roman" w:eastAsia="Calibri" w:hAnsi="Times New Roman" w:cs="Times New Roman"/>
          <w:sz w:val="12"/>
          <w:szCs w:val="12"/>
        </w:rPr>
        <w:t xml:space="preserve"> земель по целевому назначению или для проведения мероприятий по восстановлению плодородия почв.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Предусматривается снятие плодородного слоя почвы, обладающего благоприятными физическими и химическими свойствами (ГОСТ 17.4.3.04-85, ГОСТ 17.5.1.03-86, ГОСТ 17.5.3.06-85), на полную мощность 0,40 м.</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i/>
          <w:sz w:val="12"/>
          <w:szCs w:val="12"/>
        </w:rPr>
        <w:t>Биологический этап рекультивации</w:t>
      </w:r>
      <w:r w:rsidRPr="00503BDF">
        <w:rPr>
          <w:rFonts w:ascii="Times New Roman" w:eastAsia="Calibri" w:hAnsi="Times New Roman" w:cs="Times New Roman"/>
          <w:sz w:val="12"/>
          <w:szCs w:val="12"/>
        </w:rPr>
        <w:t xml:space="preserve"> проводится с применением общепринятых агротехнических мероприятий. Для восстановления нарушенного пахотного плодородного слоя почвы и почвенной </w:t>
      </w:r>
      <w:proofErr w:type="spellStart"/>
      <w:r w:rsidRPr="00503BDF">
        <w:rPr>
          <w:rFonts w:ascii="Times New Roman" w:eastAsia="Calibri" w:hAnsi="Times New Roman" w:cs="Times New Roman"/>
          <w:sz w:val="12"/>
          <w:szCs w:val="12"/>
        </w:rPr>
        <w:t>биоты</w:t>
      </w:r>
      <w:proofErr w:type="spellEnd"/>
      <w:r w:rsidRPr="00503BDF">
        <w:rPr>
          <w:rFonts w:ascii="Times New Roman" w:eastAsia="Calibri" w:hAnsi="Times New Roman" w:cs="Times New Roman"/>
          <w:sz w:val="12"/>
          <w:szCs w:val="12"/>
        </w:rPr>
        <w:t xml:space="preserve"> необходимо обязательно вносить органические и минеральные удобрения. Внесенные удобрения улучшают водно-физические свойства, обогащают почву органическим веществом, улучшают водо- и воздухопроницаемость поверхностных горизонтов и способствуют усиленному выделению углекислоты при разложении отмерших органических веществ и дыхании растений.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503BDF">
        <w:rPr>
          <w:rFonts w:ascii="Times New Roman" w:eastAsia="Calibri" w:hAnsi="Times New Roman" w:cs="Times New Roman"/>
          <w:sz w:val="12"/>
          <w:szCs w:val="12"/>
        </w:rPr>
        <w:t>В объеме работ по биологической рекультивации предусмотрены:</w:t>
      </w:r>
      <w:proofErr w:type="gramEnd"/>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вспашка и культивация всей полосы сельскохозяйственных земель временного отвода;</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внесение органических и минеральных удобрений на пахотных землях по всей полосе временного отвода;</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посев многолетних трав на участках естественных кормовых угодий, пересекаемых трассой.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При эксплуатации проектируемых объектов основное воздействие на недра осуществляется «сверху». Для исключения загрязнения почв, грунтов, поверхностных и грунтовых вод проектом предусмотрены соответствующие мероприятия: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строгое соблюдение и следование технологии и  проектным решениям;</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установка запорно-отключающей арматуры на всех участках, где возможны аварийные ситуации, для их предотвращения;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постоянный </w:t>
      </w:r>
      <w:proofErr w:type="gramStart"/>
      <w:r w:rsidR="00503BDF" w:rsidRPr="00503BDF">
        <w:rPr>
          <w:rFonts w:ascii="Times New Roman" w:eastAsia="Calibri" w:hAnsi="Times New Roman" w:cs="Times New Roman"/>
          <w:sz w:val="12"/>
          <w:szCs w:val="12"/>
        </w:rPr>
        <w:t>контроль за</w:t>
      </w:r>
      <w:proofErr w:type="gramEnd"/>
      <w:r w:rsidR="00503BDF" w:rsidRPr="00503BDF">
        <w:rPr>
          <w:rFonts w:ascii="Times New Roman" w:eastAsia="Calibri" w:hAnsi="Times New Roman" w:cs="Times New Roman"/>
          <w:sz w:val="12"/>
          <w:szCs w:val="12"/>
        </w:rPr>
        <w:t xml:space="preserve"> герметичностью и техническим состоянием выкидных трубопроводов и нефтяных коллекторов для скорейшего обнаружения неполадок и проведения ремонтных работ;</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осуществление дозиметрического </w:t>
      </w:r>
      <w:proofErr w:type="gramStart"/>
      <w:r w:rsidR="00503BDF" w:rsidRPr="00503BDF">
        <w:rPr>
          <w:rFonts w:ascii="Times New Roman" w:eastAsia="Calibri" w:hAnsi="Times New Roman" w:cs="Times New Roman"/>
          <w:sz w:val="12"/>
          <w:szCs w:val="12"/>
        </w:rPr>
        <w:t>контроля за</w:t>
      </w:r>
      <w:proofErr w:type="gramEnd"/>
      <w:r w:rsidR="00503BDF" w:rsidRPr="00503BDF">
        <w:rPr>
          <w:rFonts w:ascii="Times New Roman" w:eastAsia="Calibri" w:hAnsi="Times New Roman" w:cs="Times New Roman"/>
          <w:sz w:val="12"/>
          <w:szCs w:val="12"/>
        </w:rPr>
        <w:t xml:space="preserve"> радиационной обстановкой в местах скопления трубопроводов силами постов радиационного и химического контроля;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применена комплексная защита от почвенной коррозии проектируемых нефтепроводов применением двойного покрытия из </w:t>
      </w:r>
      <w:proofErr w:type="spellStart"/>
      <w:r w:rsidR="00503BDF" w:rsidRPr="00503BDF">
        <w:rPr>
          <w:rFonts w:ascii="Times New Roman" w:eastAsia="Calibri" w:hAnsi="Times New Roman" w:cs="Times New Roman"/>
          <w:sz w:val="12"/>
          <w:szCs w:val="12"/>
        </w:rPr>
        <w:t>экструдированного</w:t>
      </w:r>
      <w:proofErr w:type="spellEnd"/>
      <w:r w:rsidR="00503BDF" w:rsidRPr="00503BDF">
        <w:rPr>
          <w:rFonts w:ascii="Times New Roman" w:eastAsia="Calibri" w:hAnsi="Times New Roman" w:cs="Times New Roman"/>
          <w:sz w:val="12"/>
          <w:szCs w:val="12"/>
        </w:rPr>
        <w:t xml:space="preserve"> полиэтилена, а также, средства </w:t>
      </w:r>
      <w:proofErr w:type="spellStart"/>
      <w:r w:rsidR="00503BDF" w:rsidRPr="00503BDF">
        <w:rPr>
          <w:rFonts w:ascii="Times New Roman" w:eastAsia="Calibri" w:hAnsi="Times New Roman" w:cs="Times New Roman"/>
          <w:sz w:val="12"/>
          <w:szCs w:val="12"/>
        </w:rPr>
        <w:t>электрохимзащиты</w:t>
      </w:r>
      <w:proofErr w:type="spellEnd"/>
      <w:r w:rsidR="00503BDF" w:rsidRPr="00503BDF">
        <w:rPr>
          <w:rFonts w:ascii="Times New Roman" w:eastAsia="Calibri" w:hAnsi="Times New Roman" w:cs="Times New Roman"/>
          <w:sz w:val="12"/>
          <w:szCs w:val="12"/>
        </w:rPr>
        <w:t>;</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покрытие всех подземных емкостей, фундаментов, дождеприемников битумно-латексной (битумно-полимерной) мастикой за два раза по однослойной битумной грунтовке.</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заделка швов между дорожными плитами, между бордюрами и бетонным основанием на технологических площадках песчано-цементным раствором (в соотношении 1:1);</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выполнение сплошного бордюрного ограждения высотой </w:t>
      </w:r>
      <w:smartTag w:uri="urn:schemas-microsoft-com:office:smarttags" w:element="metricconverter">
        <w:smartTagPr>
          <w:attr w:name="ProductID" w:val="0.2 м"/>
        </w:smartTagPr>
        <w:r w:rsidR="00503BDF" w:rsidRPr="00503BDF">
          <w:rPr>
            <w:rFonts w:ascii="Times New Roman" w:eastAsia="Calibri" w:hAnsi="Times New Roman" w:cs="Times New Roman"/>
            <w:sz w:val="12"/>
            <w:szCs w:val="12"/>
          </w:rPr>
          <w:t>0.2 м</w:t>
        </w:r>
      </w:smartTag>
      <w:r w:rsidR="00503BDF" w:rsidRPr="00503BDF">
        <w:rPr>
          <w:rFonts w:ascii="Times New Roman" w:eastAsia="Calibri" w:hAnsi="Times New Roman" w:cs="Times New Roman"/>
          <w:sz w:val="12"/>
          <w:szCs w:val="12"/>
        </w:rPr>
        <w:t xml:space="preserve"> по всему периметру технологических площадок, оформление въездов в виде пандуса, высотой не менее высоты бордюра;</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устройство защитной гидроизоляции всех подземных трубопроводов.</w:t>
      </w:r>
    </w:p>
    <w:p w:rsidR="008846E7" w:rsidRDefault="008846E7" w:rsidP="00203EFE">
      <w:pPr>
        <w:tabs>
          <w:tab w:val="left" w:pos="284"/>
        </w:tabs>
        <w:spacing w:after="0" w:line="240" w:lineRule="auto"/>
        <w:ind w:firstLine="284"/>
        <w:jc w:val="both"/>
        <w:rPr>
          <w:rFonts w:ascii="Times New Roman" w:eastAsia="Calibri" w:hAnsi="Times New Roman" w:cs="Times New Roman"/>
          <w:b/>
          <w:sz w:val="12"/>
          <w:szCs w:val="12"/>
        </w:rPr>
      </w:pPr>
      <w:bookmarkStart w:id="47" w:name="_Toc500152652"/>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b/>
          <w:sz w:val="12"/>
          <w:szCs w:val="12"/>
        </w:rPr>
      </w:pPr>
      <w:r w:rsidRPr="00503BDF">
        <w:rPr>
          <w:rFonts w:ascii="Times New Roman" w:eastAsia="Calibri" w:hAnsi="Times New Roman" w:cs="Times New Roman"/>
          <w:b/>
          <w:sz w:val="12"/>
          <w:szCs w:val="12"/>
        </w:rPr>
        <w:t>8.3  Мероприятия по рациональному использованию и охране вод и водных биоресурсов</w:t>
      </w:r>
      <w:bookmarkEnd w:id="47"/>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lastRenderedPageBreak/>
        <w:t>С целью охраны и рационального использования водных ресурсов при проектировании объектов обустройства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 в настоящей работе предусмотрен комплекс </w:t>
      </w:r>
      <w:proofErr w:type="spellStart"/>
      <w:r w:rsidRPr="00503BDF">
        <w:rPr>
          <w:rFonts w:ascii="Times New Roman" w:eastAsia="Calibri" w:hAnsi="Times New Roman" w:cs="Times New Roman"/>
          <w:sz w:val="12"/>
          <w:szCs w:val="12"/>
        </w:rPr>
        <w:t>водоохранных</w:t>
      </w:r>
      <w:proofErr w:type="spellEnd"/>
      <w:r w:rsidRPr="00503BDF">
        <w:rPr>
          <w:rFonts w:ascii="Times New Roman" w:eastAsia="Calibri" w:hAnsi="Times New Roman" w:cs="Times New Roman"/>
          <w:sz w:val="12"/>
          <w:szCs w:val="12"/>
        </w:rPr>
        <w:t xml:space="preserve"> мероприятий по следующим основным направлениям:</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503BDF" w:rsidRPr="00503BDF">
        <w:rPr>
          <w:rFonts w:ascii="Times New Roman" w:eastAsia="Calibri" w:hAnsi="Times New Roman" w:cs="Times New Roman"/>
          <w:sz w:val="12"/>
          <w:szCs w:val="12"/>
        </w:rPr>
        <w:t>проведение гидравлического испытания трубопроводов на прочность и герметичность в соответствии с действующими нормативными документами на давление, превышающее рабочее в 1,25 раза;</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503BDF" w:rsidRPr="00503BDF">
        <w:rPr>
          <w:rFonts w:ascii="Times New Roman" w:eastAsia="Calibri" w:hAnsi="Times New Roman" w:cs="Times New Roman"/>
          <w:sz w:val="12"/>
          <w:szCs w:val="12"/>
        </w:rPr>
        <w:t>исключение возможности аварийных сбросов сточных вод в естественные и искусственные водоемы и водотоки за счет покрытия технологических площадок монолитным бетонным покрытием с ограждением бордюрным камнем, а также, строительство ливневой канализации;</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503BDF" w:rsidRPr="00503BDF">
        <w:rPr>
          <w:rFonts w:ascii="Times New Roman" w:eastAsia="Calibri" w:hAnsi="Times New Roman" w:cs="Times New Roman"/>
          <w:sz w:val="12"/>
          <w:szCs w:val="12"/>
        </w:rPr>
        <w:t>устройство на проектируемых технологических площадках скважин и АГЗУ производственно-дождевой канализации с дальнейшим вывозом;</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503BDF" w:rsidRPr="00503BDF">
        <w:rPr>
          <w:rFonts w:ascii="Times New Roman" w:eastAsia="Calibri" w:hAnsi="Times New Roman" w:cs="Times New Roman"/>
          <w:sz w:val="12"/>
          <w:szCs w:val="12"/>
        </w:rPr>
        <w:t>покрытие специальной антикоррозионной изоляцией всех подземных емкостей;</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503BDF" w:rsidRPr="00503BDF">
        <w:rPr>
          <w:rFonts w:ascii="Times New Roman" w:eastAsia="Calibri" w:hAnsi="Times New Roman" w:cs="Times New Roman"/>
          <w:sz w:val="12"/>
          <w:szCs w:val="12"/>
        </w:rPr>
        <w:t>защита надземных трубопроводов и оборудования от атмосферной коррозии лакокрасочными материалами;</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503BDF" w:rsidRPr="00503BDF">
        <w:rPr>
          <w:rFonts w:ascii="Times New Roman" w:eastAsia="Calibri" w:hAnsi="Times New Roman" w:cs="Times New Roman"/>
          <w:sz w:val="12"/>
          <w:szCs w:val="12"/>
        </w:rPr>
        <w:t xml:space="preserve">предусматривается система </w:t>
      </w:r>
      <w:proofErr w:type="spellStart"/>
      <w:r w:rsidR="00503BDF" w:rsidRPr="00503BDF">
        <w:rPr>
          <w:rFonts w:ascii="Times New Roman" w:eastAsia="Calibri" w:hAnsi="Times New Roman" w:cs="Times New Roman"/>
          <w:sz w:val="12"/>
          <w:szCs w:val="12"/>
        </w:rPr>
        <w:t>электрохимзащиты</w:t>
      </w:r>
      <w:proofErr w:type="spellEnd"/>
      <w:r w:rsidR="00503BDF" w:rsidRPr="00503BDF">
        <w:rPr>
          <w:rFonts w:ascii="Times New Roman" w:eastAsia="Calibri" w:hAnsi="Times New Roman" w:cs="Times New Roman"/>
          <w:sz w:val="12"/>
          <w:szCs w:val="12"/>
        </w:rPr>
        <w:t xml:space="preserve"> всех подземных стальных коммуникаций и сооружений;</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503BDF" w:rsidRPr="00503BDF">
        <w:rPr>
          <w:rFonts w:ascii="Times New Roman" w:eastAsia="Calibri" w:hAnsi="Times New Roman" w:cs="Times New Roman"/>
          <w:sz w:val="12"/>
          <w:szCs w:val="12"/>
        </w:rPr>
        <w:t>ведение учета всех фактических источников загрязнения на месторождении и прилегающей к нему территории.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Первоочередным мероприятием по охране подземных вод является создание специализированной сети наблюдательных скважин. В этой сети должны быть организованы режимные наблюдения, основной задачей которых являются: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своевременное обнаружение загрязнения поверхностных и подземных вод;</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изучение размеров и динамики загрязнения вод во времени и по площадке, т.е. определение скорости и направления распространения загрязненных потоков, а также, определение источников загрязнения и своевременное их устранение;</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получение необходимой исходной информации для проведения прогнозных расчетов изменения уровней и распространения загрязнения в подземных водах.</w:t>
      </w:r>
    </w:p>
    <w:p w:rsidR="008846E7" w:rsidRDefault="008846E7" w:rsidP="00203EFE">
      <w:pPr>
        <w:tabs>
          <w:tab w:val="left" w:pos="284"/>
        </w:tabs>
        <w:spacing w:after="0" w:line="240" w:lineRule="auto"/>
        <w:ind w:firstLine="284"/>
        <w:jc w:val="both"/>
        <w:rPr>
          <w:rFonts w:ascii="Times New Roman" w:eastAsia="Calibri" w:hAnsi="Times New Roman" w:cs="Times New Roman"/>
          <w:b/>
          <w:sz w:val="12"/>
          <w:szCs w:val="12"/>
        </w:rPr>
      </w:pPr>
      <w:bookmarkStart w:id="48" w:name="_Toc500152653"/>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b/>
          <w:sz w:val="12"/>
          <w:szCs w:val="12"/>
        </w:rPr>
      </w:pPr>
      <w:r w:rsidRPr="00503BDF">
        <w:rPr>
          <w:rFonts w:ascii="Times New Roman" w:eastAsia="Calibri" w:hAnsi="Times New Roman" w:cs="Times New Roman"/>
          <w:b/>
          <w:sz w:val="12"/>
          <w:szCs w:val="12"/>
        </w:rPr>
        <w:t>8.4</w:t>
      </w:r>
      <w:r w:rsidR="00203EFE">
        <w:rPr>
          <w:rFonts w:ascii="Times New Roman" w:eastAsia="Calibri" w:hAnsi="Times New Roman" w:cs="Times New Roman"/>
          <w:b/>
          <w:sz w:val="12"/>
          <w:szCs w:val="12"/>
        </w:rPr>
        <w:t xml:space="preserve">. </w:t>
      </w:r>
      <w:r w:rsidRPr="00503BDF">
        <w:rPr>
          <w:rFonts w:ascii="Times New Roman" w:eastAsia="Calibri" w:hAnsi="Times New Roman" w:cs="Times New Roman"/>
          <w:b/>
          <w:sz w:val="12"/>
          <w:szCs w:val="12"/>
        </w:rPr>
        <w:t>Мероприятия по охране растительного и животного мира</w:t>
      </w:r>
      <w:bookmarkEnd w:id="48"/>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С целью охраны растительности в период строительства необходимо предусмотреть следующие мероприятия по уменьшению механического воздействия на растительный покров:</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размещение (по возможности) новых объектов на участках, где отсутствует древесная растительность (вырубки), либо объем вырубки снижен до минимума;</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ведение всех строительных работ и движение транспорта строго в пределах полосы отвода земель, запрещение движения транспорта за пределами автодорог;</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выбор оптимальной протяженности трасс линейных коммуникаций и их прокладка в едином технологическом коридоре;</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максимальное сохранение почвенно-растительного покрова;</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организация мест хранения строительных материалов на территории, свободной от древесной растительности, недопущение захламления зоны строительства мусором, загрязнения горюче-смазочными материалами;</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полный запрет на сбор дикоросов и декоративных растений;</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строгое соблюдение противопожарной безопасности;</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применение материалов, не обладающих экологической вредностью.</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bCs/>
          <w:sz w:val="12"/>
          <w:szCs w:val="12"/>
        </w:rPr>
      </w:pPr>
      <w:r w:rsidRPr="00503BDF">
        <w:rPr>
          <w:rFonts w:ascii="Times New Roman" w:eastAsia="Calibri" w:hAnsi="Times New Roman" w:cs="Times New Roman"/>
          <w:bCs/>
          <w:sz w:val="12"/>
          <w:szCs w:val="12"/>
        </w:rPr>
        <w:t>Комплекс природоохранных мероприятий, направленный на минимизацию прямого и косвенного негативного воздействия на животный мир в процессе обустройства месторождения, должен способствовать сохранению биоразнообразия территории.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него входят такие мероприятия как:</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согласование размещения площадных и линейных объектов с региональными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целях исключения сооружения объектов в местах гнездования редких и исчезающих видов птиц, а также на участках нереста рыб и зимовальных ям;</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минимальное отчуждение земель для сохранения условий обитания зверей и птиц;</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устройство водопропускных сооружений при пересечении водотоков даже при строительстве временных преград (дамб), а при пересечении дорогой мелких речек и ручьев обеспечение свободной миграции рыб и наземных животных;</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уборка остатков материалов, конструкций и строительного мусора в специально выделенные для этого контейнеры с последующим вывозом для утилизации по завершении строительства в целях предотвращения загрязнения водоемов и водотоков;</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хранение нефтепродуктов в герметичных емкостях;</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перемещение строительной техники только по специально отведенным дорогам;</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тщательная уборка порубочного материала (во избежание создания благоприятных условий для размножения вредителей леса);</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регулярное проведение </w:t>
      </w:r>
      <w:proofErr w:type="spellStart"/>
      <w:r w:rsidR="00503BDF" w:rsidRPr="00503BDF">
        <w:rPr>
          <w:rFonts w:ascii="Times New Roman" w:eastAsia="Calibri" w:hAnsi="Times New Roman" w:cs="Times New Roman"/>
          <w:sz w:val="12"/>
          <w:szCs w:val="12"/>
        </w:rPr>
        <w:t>дератизационных</w:t>
      </w:r>
      <w:proofErr w:type="spellEnd"/>
      <w:r w:rsidR="00503BDF" w:rsidRPr="00503BDF">
        <w:rPr>
          <w:rFonts w:ascii="Times New Roman" w:eastAsia="Calibri" w:hAnsi="Times New Roman" w:cs="Times New Roman"/>
          <w:sz w:val="12"/>
          <w:szCs w:val="12"/>
        </w:rPr>
        <w:t xml:space="preserve"> мероприятий для ограничения численности мышевидных грызунов в местах временного размещения строителей, так как грызуны могут явиться источником опасных зоонозных инфекций;</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исключение вероятности возгорания лесных участков на территории ведения работ и прилегающей местности, строгое соблюдение правил противопожарной безопасности;</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категорическое запрещение беспривязного содержания собак;</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снабжение емкостей и резервуаров на всех сооружаемых объектах системой защиты в целях предотвращения попадания в них животных;</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00503BDF" w:rsidRPr="00503BDF">
        <w:rPr>
          <w:rFonts w:ascii="Times New Roman" w:eastAsia="Calibri" w:hAnsi="Times New Roman" w:cs="Times New Roman"/>
          <w:sz w:val="12"/>
          <w:szCs w:val="12"/>
        </w:rPr>
        <w:t>выполаживание</w:t>
      </w:r>
      <w:proofErr w:type="spellEnd"/>
      <w:r w:rsidR="00503BDF" w:rsidRPr="00503BDF">
        <w:rPr>
          <w:rFonts w:ascii="Times New Roman" w:eastAsia="Calibri" w:hAnsi="Times New Roman" w:cs="Times New Roman"/>
          <w:sz w:val="12"/>
          <w:szCs w:val="12"/>
        </w:rPr>
        <w:t xml:space="preserve"> крутых стенок откосов карьерных выемок;</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устройство ограждения потенциально опасных объектов.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снижения воздействия физических факторов беспокойства (шума, вибрации, ударных волн и других) объектов животного мира, строители и эксплуатационники должны руководствоваться соответствующими инструкциями по измерению, оценке и снижению их уровня.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При проектировании объектов обустройства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 предусматриваются следующие мероприятия, направленные на сохранение дикой фауны:</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исключается строительство открытых хранилищ нефти;</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полностью исключается уничтожение древесно-кустарниковой растительности – мест отдыха и кормежки животных;</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организация мониторинга для определения воздействия деятельности объектов Южно-</w:t>
      </w:r>
      <w:proofErr w:type="spellStart"/>
      <w:r w:rsidR="00503BDF" w:rsidRPr="00503BDF">
        <w:rPr>
          <w:rFonts w:ascii="Times New Roman" w:eastAsia="Calibri" w:hAnsi="Times New Roman" w:cs="Times New Roman"/>
          <w:sz w:val="12"/>
          <w:szCs w:val="12"/>
        </w:rPr>
        <w:t>Золотаревского</w:t>
      </w:r>
      <w:proofErr w:type="spellEnd"/>
      <w:r w:rsidR="00503BDF" w:rsidRPr="00503BDF">
        <w:rPr>
          <w:rFonts w:ascii="Times New Roman" w:eastAsia="Calibri" w:hAnsi="Times New Roman" w:cs="Times New Roman"/>
          <w:sz w:val="12"/>
          <w:szCs w:val="12"/>
        </w:rPr>
        <w:t xml:space="preserve"> месторождения на экологические системы и памятники природы.</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Для </w:t>
      </w:r>
      <w:proofErr w:type="spellStart"/>
      <w:r w:rsidRPr="00503BDF">
        <w:rPr>
          <w:rFonts w:ascii="Times New Roman" w:eastAsia="Calibri" w:hAnsi="Times New Roman" w:cs="Times New Roman"/>
          <w:sz w:val="12"/>
          <w:szCs w:val="12"/>
        </w:rPr>
        <w:t>избежания</w:t>
      </w:r>
      <w:proofErr w:type="spellEnd"/>
      <w:r w:rsidRPr="00503BDF">
        <w:rPr>
          <w:rFonts w:ascii="Times New Roman" w:eastAsia="Calibri" w:hAnsi="Times New Roman" w:cs="Times New Roman"/>
          <w:sz w:val="12"/>
          <w:szCs w:val="12"/>
        </w:rPr>
        <w:t xml:space="preserve"> гибели птиц от электрического тока на линиях электропередач предусматриваются </w:t>
      </w:r>
      <w:proofErr w:type="spellStart"/>
      <w:r w:rsidRPr="00503BDF">
        <w:rPr>
          <w:rFonts w:ascii="Times New Roman" w:eastAsia="Calibri" w:hAnsi="Times New Roman" w:cs="Times New Roman"/>
          <w:sz w:val="12"/>
          <w:szCs w:val="12"/>
        </w:rPr>
        <w:t>птицезащитные</w:t>
      </w:r>
      <w:proofErr w:type="spellEnd"/>
      <w:r w:rsidRPr="00503BDF">
        <w:rPr>
          <w:rFonts w:ascii="Times New Roman" w:eastAsia="Calibri" w:hAnsi="Times New Roman" w:cs="Times New Roman"/>
          <w:sz w:val="12"/>
          <w:szCs w:val="12"/>
        </w:rPr>
        <w:t xml:space="preserve"> устройства (ПЗУ). ПЗУ представляют собой пластиковые футляры-кожухи, монтируемые на оголенный провод в месте его крепления к изолятору, что полностью исключает вызываемое птицами короткое замыкание на ЛЭП.</w:t>
      </w:r>
    </w:p>
    <w:p w:rsidR="008846E7" w:rsidRDefault="008846E7" w:rsidP="00203EFE">
      <w:pPr>
        <w:tabs>
          <w:tab w:val="left" w:pos="284"/>
        </w:tabs>
        <w:spacing w:after="0" w:line="240" w:lineRule="auto"/>
        <w:ind w:firstLine="284"/>
        <w:jc w:val="both"/>
        <w:rPr>
          <w:rFonts w:ascii="Times New Roman" w:eastAsia="Calibri" w:hAnsi="Times New Roman" w:cs="Times New Roman"/>
          <w:b/>
          <w:sz w:val="12"/>
          <w:szCs w:val="12"/>
        </w:rPr>
      </w:pPr>
      <w:bookmarkStart w:id="49" w:name="_Toc500152654"/>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b/>
          <w:sz w:val="12"/>
          <w:szCs w:val="12"/>
        </w:rPr>
      </w:pPr>
      <w:r w:rsidRPr="00503BDF">
        <w:rPr>
          <w:rFonts w:ascii="Times New Roman" w:eastAsia="Calibri" w:hAnsi="Times New Roman" w:cs="Times New Roman"/>
          <w:b/>
          <w:sz w:val="12"/>
          <w:szCs w:val="12"/>
        </w:rPr>
        <w:t>8.5</w:t>
      </w:r>
      <w:r w:rsidR="00203EFE">
        <w:rPr>
          <w:rFonts w:ascii="Times New Roman" w:eastAsia="Calibri" w:hAnsi="Times New Roman" w:cs="Times New Roman"/>
          <w:b/>
          <w:sz w:val="12"/>
          <w:szCs w:val="12"/>
        </w:rPr>
        <w:t xml:space="preserve">. </w:t>
      </w:r>
      <w:r w:rsidRPr="00503BDF">
        <w:rPr>
          <w:rFonts w:ascii="Times New Roman" w:eastAsia="Calibri" w:hAnsi="Times New Roman" w:cs="Times New Roman"/>
          <w:b/>
          <w:sz w:val="12"/>
          <w:szCs w:val="12"/>
        </w:rPr>
        <w:t>Мероприятия по сбору, использованию, обезвреживанию, транспортировке и размещению опасных отходов</w:t>
      </w:r>
      <w:bookmarkEnd w:id="49"/>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Основными источниками образования отходов в период эксплуатации является производственное технологическое оборудование.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При эксплуатации технологического оборудования на проектируемых объектах будут формироваться отходы из </w:t>
      </w:r>
      <w:proofErr w:type="spellStart"/>
      <w:r w:rsidRPr="00503BDF">
        <w:rPr>
          <w:rFonts w:ascii="Times New Roman" w:eastAsia="Calibri" w:hAnsi="Times New Roman" w:cs="Times New Roman"/>
          <w:sz w:val="12"/>
          <w:szCs w:val="12"/>
        </w:rPr>
        <w:t>нефтешлама</w:t>
      </w:r>
      <w:proofErr w:type="spellEnd"/>
      <w:r w:rsidRPr="00503BDF">
        <w:rPr>
          <w:rFonts w:ascii="Times New Roman" w:eastAsia="Calibri" w:hAnsi="Times New Roman" w:cs="Times New Roman"/>
          <w:sz w:val="12"/>
          <w:szCs w:val="12"/>
        </w:rPr>
        <w:t xml:space="preserve"> от очистки </w:t>
      </w:r>
      <w:proofErr w:type="spellStart"/>
      <w:r w:rsidRPr="00503BDF">
        <w:rPr>
          <w:rFonts w:ascii="Times New Roman" w:eastAsia="Calibri" w:hAnsi="Times New Roman" w:cs="Times New Roman"/>
          <w:sz w:val="12"/>
          <w:szCs w:val="12"/>
        </w:rPr>
        <w:t>промдождевых</w:t>
      </w:r>
      <w:proofErr w:type="spellEnd"/>
      <w:r w:rsidRPr="00503BDF">
        <w:rPr>
          <w:rFonts w:ascii="Times New Roman" w:eastAsia="Calibri" w:hAnsi="Times New Roman" w:cs="Times New Roman"/>
          <w:sz w:val="12"/>
          <w:szCs w:val="12"/>
        </w:rPr>
        <w:t xml:space="preserve"> стоков, образующихся при зачистке канализационных емкостей. На территории обустраиваемой скважины организуется площадка для сбора и временного хранения отходов. Токсичные вещества хранятся в герметичной таре.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lastRenderedPageBreak/>
        <w:t xml:space="preserve">Тара из-под лаков и красок, отходы обтирочного материала, загрязненного маслами (содержание масел менее 15 %), временно хранятся в закрытых металлических контейнерах. По окончании каждой смены удаляются на </w:t>
      </w:r>
      <w:proofErr w:type="gramStart"/>
      <w:r w:rsidRPr="00503BDF">
        <w:rPr>
          <w:rFonts w:ascii="Times New Roman" w:eastAsia="Calibri" w:hAnsi="Times New Roman" w:cs="Times New Roman"/>
          <w:sz w:val="12"/>
          <w:szCs w:val="12"/>
        </w:rPr>
        <w:t>ближайшую</w:t>
      </w:r>
      <w:proofErr w:type="gramEnd"/>
      <w:r w:rsidRPr="00503BDF">
        <w:rPr>
          <w:rFonts w:ascii="Times New Roman" w:eastAsia="Calibri" w:hAnsi="Times New Roman" w:cs="Times New Roman"/>
          <w:sz w:val="12"/>
          <w:szCs w:val="12"/>
        </w:rPr>
        <w:t xml:space="preserve"> </w:t>
      </w:r>
      <w:proofErr w:type="spellStart"/>
      <w:r w:rsidRPr="00503BDF">
        <w:rPr>
          <w:rFonts w:ascii="Times New Roman" w:eastAsia="Calibri" w:hAnsi="Times New Roman" w:cs="Times New Roman"/>
          <w:sz w:val="12"/>
          <w:szCs w:val="12"/>
        </w:rPr>
        <w:t>промплощадку</w:t>
      </w:r>
      <w:proofErr w:type="spellEnd"/>
      <w:r w:rsidRPr="00503BDF">
        <w:rPr>
          <w:rFonts w:ascii="Times New Roman" w:eastAsia="Calibri" w:hAnsi="Times New Roman" w:cs="Times New Roman"/>
          <w:sz w:val="12"/>
          <w:szCs w:val="12"/>
        </w:rPr>
        <w:t xml:space="preserve"> Заказчика, откуда вывозятся на полигон, имеющий разрешение на захоронение отходов третьего, четвертого и пятого класса опасности.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Твердые бытовые отходы, образующиеся в процессе обустройства скважины, собираются в металлический контейнер, затем вывозятся на полигон для захоронения строительных и твердых бытовых отходов.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Отходы металлических конструкций, остатки и огарки сварочных электродов хранятся на специально обозначенной площадке скважины с твердым покрытием.</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На период строительства проектируемого объекта для сбора жидких бытовых отходов предусматривается использовать временный водонепроницаемый выгреб объемом по </w:t>
      </w:r>
      <w:smartTag w:uri="urn:schemas-microsoft-com:office:smarttags" w:element="metricconverter">
        <w:smartTagPr>
          <w:attr w:name="ProductID" w:val="3 м3"/>
        </w:smartTagPr>
        <w:r w:rsidRPr="00503BDF">
          <w:rPr>
            <w:rFonts w:ascii="Times New Roman" w:eastAsia="Calibri" w:hAnsi="Times New Roman" w:cs="Times New Roman"/>
            <w:sz w:val="12"/>
            <w:szCs w:val="12"/>
          </w:rPr>
          <w:t>3 м</w:t>
        </w:r>
        <w:r w:rsidRPr="00503BDF">
          <w:rPr>
            <w:rFonts w:ascii="Times New Roman" w:eastAsia="Calibri" w:hAnsi="Times New Roman" w:cs="Times New Roman"/>
            <w:sz w:val="12"/>
            <w:szCs w:val="12"/>
            <w:vertAlign w:val="superscript"/>
          </w:rPr>
          <w:t>3</w:t>
        </w:r>
      </w:smartTag>
      <w:r w:rsidRPr="00503BDF">
        <w:rPr>
          <w:rFonts w:ascii="Times New Roman" w:eastAsia="Calibri" w:hAnsi="Times New Roman" w:cs="Times New Roman"/>
          <w:sz w:val="12"/>
          <w:szCs w:val="12"/>
        </w:rPr>
        <w:t>, строящийся в подготовительный период строительства, с последующим вывозом, по мере накопления, в систему канализации.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После окончания строительства объектов, </w:t>
      </w:r>
      <w:proofErr w:type="spellStart"/>
      <w:r w:rsidRPr="00503BDF">
        <w:rPr>
          <w:rFonts w:ascii="Times New Roman" w:eastAsia="Calibri" w:hAnsi="Times New Roman" w:cs="Times New Roman"/>
          <w:sz w:val="12"/>
          <w:szCs w:val="12"/>
        </w:rPr>
        <w:t>неутилизируемые</w:t>
      </w:r>
      <w:proofErr w:type="spellEnd"/>
      <w:r w:rsidRPr="00503BDF">
        <w:rPr>
          <w:rFonts w:ascii="Times New Roman" w:eastAsia="Calibri" w:hAnsi="Times New Roman" w:cs="Times New Roman"/>
          <w:sz w:val="12"/>
          <w:szCs w:val="12"/>
        </w:rPr>
        <w:t xml:space="preserve"> и не являющиеся токсичными строительные отходы вывозятся автотранспортом и подлежат захоронению на санкционированном полигоне, который будет определен подрядной организацией, имеющей договор с полигоном.</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Периодичность вывоза отходов материалов и изделий в процессе строительного производства принимается один раз в месяц, бытовых отходов – по мере накопления. После окончания строительства проводится планировка и работы по благоустройству территории.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 период эксплуатации при зачистке дренажной емкости будет образовываться шлам очистки трубопроводов и емкостей (бочек, контейнеров, цистерн, гудронаторов) от нефти. </w:t>
      </w:r>
      <w:proofErr w:type="spellStart"/>
      <w:r w:rsidRPr="00503BDF">
        <w:rPr>
          <w:rFonts w:ascii="Times New Roman" w:eastAsia="Calibri" w:hAnsi="Times New Roman" w:cs="Times New Roman"/>
          <w:sz w:val="12"/>
          <w:szCs w:val="12"/>
        </w:rPr>
        <w:t>Нефтешлам</w:t>
      </w:r>
      <w:proofErr w:type="spellEnd"/>
      <w:r w:rsidRPr="00503BDF">
        <w:rPr>
          <w:rFonts w:ascii="Times New Roman" w:eastAsia="Calibri" w:hAnsi="Times New Roman" w:cs="Times New Roman"/>
          <w:sz w:val="12"/>
          <w:szCs w:val="12"/>
        </w:rPr>
        <w:t xml:space="preserve"> от зачистки дренажной емкости собирается в передвижные емкости и вывозится на специализированный полигон Заказчика с последующей его передачей на обезвоживание </w:t>
      </w:r>
      <w:proofErr w:type="gramStart"/>
      <w:r w:rsidRPr="00503BDF">
        <w:rPr>
          <w:rFonts w:ascii="Times New Roman" w:eastAsia="Calibri" w:hAnsi="Times New Roman" w:cs="Times New Roman"/>
          <w:sz w:val="12"/>
          <w:szCs w:val="12"/>
        </w:rPr>
        <w:t>согласно</w:t>
      </w:r>
      <w:proofErr w:type="gramEnd"/>
      <w:r w:rsidRPr="00503BDF">
        <w:rPr>
          <w:rFonts w:ascii="Times New Roman" w:eastAsia="Calibri" w:hAnsi="Times New Roman" w:cs="Times New Roman"/>
          <w:sz w:val="12"/>
          <w:szCs w:val="12"/>
        </w:rPr>
        <w:t xml:space="preserve"> договорных отношений подрядной организации, имеющей разрешительную документацию на данный вид деятельности, договор с которой будет заключен перед началом строительства.</w:t>
      </w:r>
    </w:p>
    <w:p w:rsidR="008846E7" w:rsidRDefault="008846E7" w:rsidP="00203EFE">
      <w:pPr>
        <w:tabs>
          <w:tab w:val="left" w:pos="284"/>
        </w:tabs>
        <w:spacing w:after="0" w:line="240" w:lineRule="auto"/>
        <w:ind w:firstLine="284"/>
        <w:jc w:val="both"/>
        <w:rPr>
          <w:rFonts w:ascii="Times New Roman" w:eastAsia="Calibri" w:hAnsi="Times New Roman" w:cs="Times New Roman"/>
          <w:b/>
          <w:sz w:val="12"/>
          <w:szCs w:val="12"/>
        </w:rPr>
      </w:pPr>
      <w:bookmarkStart w:id="50" w:name="_Toc500152655"/>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b/>
          <w:sz w:val="12"/>
          <w:szCs w:val="12"/>
        </w:rPr>
      </w:pPr>
      <w:r w:rsidRPr="00503BDF">
        <w:rPr>
          <w:rFonts w:ascii="Times New Roman" w:eastAsia="Calibri" w:hAnsi="Times New Roman" w:cs="Times New Roman"/>
          <w:b/>
          <w:sz w:val="12"/>
          <w:szCs w:val="12"/>
        </w:rPr>
        <w:t>8.6</w:t>
      </w:r>
      <w:r w:rsidR="00203EFE">
        <w:rPr>
          <w:rFonts w:ascii="Times New Roman" w:eastAsia="Calibri" w:hAnsi="Times New Roman" w:cs="Times New Roman"/>
          <w:b/>
          <w:sz w:val="12"/>
          <w:szCs w:val="12"/>
        </w:rPr>
        <w:t>.</w:t>
      </w:r>
      <w:r w:rsidRPr="00503BDF">
        <w:rPr>
          <w:rFonts w:ascii="Times New Roman" w:eastAsia="Calibri" w:hAnsi="Times New Roman" w:cs="Times New Roman"/>
          <w:b/>
          <w:sz w:val="12"/>
          <w:szCs w:val="12"/>
        </w:rPr>
        <w:t xml:space="preserve"> Программа производственного экологического контроля</w:t>
      </w:r>
      <w:bookmarkEnd w:id="50"/>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i/>
          <w:sz w:val="12"/>
          <w:szCs w:val="12"/>
        </w:rPr>
      </w:pPr>
      <w:bookmarkStart w:id="51" w:name="_Toc166574219"/>
      <w:bookmarkStart w:id="52" w:name="_Toc252709762"/>
      <w:bookmarkStart w:id="53" w:name="_Toc294860083"/>
      <w:bookmarkStart w:id="54" w:name="_Toc330990316"/>
      <w:r w:rsidRPr="00503BDF">
        <w:rPr>
          <w:rFonts w:ascii="Times New Roman" w:eastAsia="Calibri" w:hAnsi="Times New Roman" w:cs="Times New Roman"/>
          <w:i/>
          <w:sz w:val="12"/>
          <w:szCs w:val="12"/>
        </w:rPr>
        <w:t>Мониторинг атмосферы</w:t>
      </w:r>
      <w:bookmarkEnd w:id="51"/>
      <w:bookmarkEnd w:id="52"/>
      <w:bookmarkEnd w:id="53"/>
      <w:bookmarkEnd w:id="54"/>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bookmarkStart w:id="55" w:name="_Toc166574220"/>
      <w:bookmarkStart w:id="56" w:name="_Toc252709763"/>
      <w:bookmarkStart w:id="57" w:name="_Toc294860084"/>
      <w:r w:rsidRPr="00503BDF">
        <w:rPr>
          <w:rFonts w:ascii="Times New Roman" w:eastAsia="Calibri" w:hAnsi="Times New Roman" w:cs="Times New Roman"/>
          <w:sz w:val="12"/>
          <w:szCs w:val="12"/>
        </w:rPr>
        <w:t>Контроль выбросов загрязняющих веществ осуществляется специализированной организацией, уполномоченной действующим законодательством. Раз в квартал проводятся замеры содержания загрязняющих веществ на границе СЗЗ подогревателя ПНПТ-03, РВС-1000, стоянка налива нефти. Контроль проводится по следующим веществам: диоксид азота, диоксид серы, оксид углерода, сажа, и сероводород.</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i/>
          <w:sz w:val="12"/>
          <w:szCs w:val="12"/>
        </w:rPr>
      </w:pPr>
      <w:r w:rsidRPr="00503BDF">
        <w:rPr>
          <w:rFonts w:ascii="Times New Roman" w:eastAsia="Calibri" w:hAnsi="Times New Roman" w:cs="Times New Roman"/>
          <w:sz w:val="12"/>
          <w:szCs w:val="12"/>
        </w:rPr>
        <w:t xml:space="preserve">Замеры концентраций загрязняющих веществ в атмосфере проводятся также 1 раз в год и в близлежащем населенном пункте – </w:t>
      </w:r>
      <w:proofErr w:type="gramStart"/>
      <w:r w:rsidRPr="00503BDF">
        <w:rPr>
          <w:rFonts w:ascii="Times New Roman" w:eastAsia="Calibri" w:hAnsi="Times New Roman" w:cs="Times New Roman"/>
          <w:sz w:val="12"/>
          <w:szCs w:val="12"/>
        </w:rPr>
        <w:t>с</w:t>
      </w:r>
      <w:proofErr w:type="gramEnd"/>
      <w:r w:rsidRPr="00503BDF">
        <w:rPr>
          <w:rFonts w:ascii="Times New Roman" w:eastAsia="Calibri" w:hAnsi="Times New Roman" w:cs="Times New Roman"/>
          <w:sz w:val="12"/>
          <w:szCs w:val="12"/>
        </w:rPr>
        <w:t>. Славкино.</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Безаварийная эксплуатация проектируемых объектов не приведёт к изменению существующего состояния атмосферного воздуха.</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Методики и средства контроля определяются в соответствии с утвержденным «Перечнем </w:t>
      </w:r>
      <w:proofErr w:type="gramStart"/>
      <w:r w:rsidRPr="00503BDF">
        <w:rPr>
          <w:rFonts w:ascii="Times New Roman" w:eastAsia="Calibri" w:hAnsi="Times New Roman" w:cs="Times New Roman"/>
          <w:sz w:val="12"/>
          <w:szCs w:val="12"/>
        </w:rPr>
        <w:t>методик выполнения измерений концентраций загрязняющих веществ</w:t>
      </w:r>
      <w:proofErr w:type="gramEnd"/>
      <w:r w:rsidRPr="00503BDF">
        <w:rPr>
          <w:rFonts w:ascii="Times New Roman" w:eastAsia="Calibri" w:hAnsi="Times New Roman" w:cs="Times New Roman"/>
          <w:sz w:val="12"/>
          <w:szCs w:val="12"/>
        </w:rPr>
        <w:t xml:space="preserve"> в выбросах промышленных предприятий». Согласно ГОСТ 17.2.3.02-78, при определении количества выбросов из источников используются прямые методы измерения концентрации вредных веществ и объемов </w:t>
      </w:r>
      <w:proofErr w:type="spellStart"/>
      <w:r w:rsidRPr="00503BDF">
        <w:rPr>
          <w:rFonts w:ascii="Times New Roman" w:eastAsia="Calibri" w:hAnsi="Times New Roman" w:cs="Times New Roman"/>
          <w:sz w:val="12"/>
          <w:szCs w:val="12"/>
        </w:rPr>
        <w:t>газовоздушной</w:t>
      </w:r>
      <w:proofErr w:type="spellEnd"/>
      <w:r w:rsidRPr="00503BDF">
        <w:rPr>
          <w:rFonts w:ascii="Times New Roman" w:eastAsia="Calibri" w:hAnsi="Times New Roman" w:cs="Times New Roman"/>
          <w:sz w:val="12"/>
          <w:szCs w:val="12"/>
        </w:rPr>
        <w:t xml:space="preserve"> смеси в местах непосредственного выделения вредных веществ в атмосферу. При невозможности применения прямых методов измерения допускается использование балансовых, технологических и других методов определения выбросов.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Мониторинг состояния атмосферного воздуха включает в себя два вида наблюдений: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наблюдения на источниках выброса, перечень которых утверждается территориальным органом нормирования (воздушники емкостного оборудования);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наблюдения за состоянием атмосферы в точках, выбранных на границе санитарно-защитной зоны и в селитебной зоне.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Служба охраны окружающей среды предприятия согласует с соответствующими контролирующими органами: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места и периодичность отбора проб;</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перечень контролируемых показателей;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применяемые методики анализов;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объем и порядок представления полученной по контролю информации.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период неблагоприятных метеоусловий (НМУ), а также в случае аварийных выбросов и значительного возрастания концентраций загрязняющих веществ в атмосфере, ужесточается порядок контроля.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i/>
          <w:sz w:val="12"/>
          <w:szCs w:val="12"/>
        </w:rPr>
      </w:pPr>
      <w:bookmarkStart w:id="58" w:name="_Toc330990317"/>
      <w:r w:rsidRPr="00503BDF">
        <w:rPr>
          <w:rFonts w:ascii="Times New Roman" w:eastAsia="Calibri" w:hAnsi="Times New Roman" w:cs="Times New Roman"/>
          <w:i/>
          <w:sz w:val="12"/>
          <w:szCs w:val="12"/>
        </w:rPr>
        <w:t>Мониторинг подземных вод</w:t>
      </w:r>
      <w:bookmarkEnd w:id="55"/>
      <w:bookmarkEnd w:id="56"/>
      <w:bookmarkEnd w:id="57"/>
      <w:bookmarkEnd w:id="58"/>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Мониторинг подземных вод осуществляется в естественных и </w:t>
      </w:r>
      <w:proofErr w:type="spellStart"/>
      <w:r w:rsidRPr="00503BDF">
        <w:rPr>
          <w:rFonts w:ascii="Times New Roman" w:eastAsia="Calibri" w:hAnsi="Times New Roman" w:cs="Times New Roman"/>
          <w:sz w:val="12"/>
          <w:szCs w:val="12"/>
        </w:rPr>
        <w:t>техногенно</w:t>
      </w:r>
      <w:proofErr w:type="spellEnd"/>
      <w:r w:rsidRPr="00503BDF">
        <w:rPr>
          <w:rFonts w:ascii="Times New Roman" w:eastAsia="Calibri" w:hAnsi="Times New Roman" w:cs="Times New Roman"/>
          <w:sz w:val="12"/>
          <w:szCs w:val="12"/>
        </w:rPr>
        <w:t>-нарушенных условиях, в том числе на разрабатываемых месторождениях полезных ископаемых, на участках, испытывающих воздействие хозяйственной деятельности, а также в пределах населенных пунктов.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Наблюдательные скважины режимной сети проектируются с учетом расположения источников загрязнения, каковыми могут считаться трубопроводы, участки скопления скважин и АГЗУ. Кроме того, к наблюдениям могут быть привлечены уже существующие скважины в населенных пунктах, на животноводческих фермах, природные источники и поверхностные водоемы. Важно также, чтобы наблюдения велись за контуром месторождения. За глубинными водоносными горизонтами режимные наблюдения могут осуществляться по скважинам, переведенным из добывающих по той или иной причине после осуществления необходимого комплекса исследований, внесения изменений в конструкцию.</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Комплекс режимных наблюдений за подземными водами будет включать наблюдения за уровнями, температурой и химическим составом подземных вод. Регламент опробования и замеров может быть единым и зависит от динамики наблюдаемых изменений. Периодичность режимных наблюдений обосновывается в проекте на режимную сеть и утверждается органами экологии.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503BDF">
        <w:rPr>
          <w:rFonts w:ascii="Times New Roman" w:eastAsia="Calibri" w:hAnsi="Times New Roman" w:cs="Times New Roman"/>
          <w:sz w:val="12"/>
          <w:szCs w:val="12"/>
        </w:rPr>
        <w:t>Для осуществления мониторинга подземных вод Южно-</w:t>
      </w:r>
      <w:proofErr w:type="spellStart"/>
      <w:r w:rsidRPr="00503BDF">
        <w:rPr>
          <w:rFonts w:ascii="Times New Roman" w:eastAsia="Calibri" w:hAnsi="Times New Roman" w:cs="Times New Roman"/>
          <w:sz w:val="12"/>
          <w:szCs w:val="12"/>
        </w:rPr>
        <w:t>Золотаревского</w:t>
      </w:r>
      <w:proofErr w:type="spellEnd"/>
      <w:r w:rsidRPr="00503BDF">
        <w:rPr>
          <w:rFonts w:ascii="Times New Roman" w:eastAsia="Calibri" w:hAnsi="Times New Roman" w:cs="Times New Roman"/>
          <w:sz w:val="12"/>
          <w:szCs w:val="12"/>
        </w:rPr>
        <w:t xml:space="preserve"> месторождения ведётся контроль подземных вод, отбор проб осуществляется из водозаборных скважин (северо-западнее куста эксплуатационных скважин  №№200,251,270, южнее куста  </w:t>
      </w:r>
      <w:proofErr w:type="spellStart"/>
      <w:r w:rsidRPr="00503BDF">
        <w:rPr>
          <w:rFonts w:ascii="Times New Roman" w:eastAsia="Calibri" w:hAnsi="Times New Roman" w:cs="Times New Roman"/>
          <w:sz w:val="12"/>
          <w:szCs w:val="12"/>
        </w:rPr>
        <w:t>скв</w:t>
      </w:r>
      <w:proofErr w:type="spellEnd"/>
      <w:r w:rsidRPr="00503BDF">
        <w:rPr>
          <w:rFonts w:ascii="Times New Roman" w:eastAsia="Calibri" w:hAnsi="Times New Roman" w:cs="Times New Roman"/>
          <w:sz w:val="12"/>
          <w:szCs w:val="12"/>
        </w:rPr>
        <w:t>.№№263,271,272, северо-восточнее куста скв.№201, и в колодцах, расположенных в с. Шаровка и Славкино) 1 раз в год.</w:t>
      </w:r>
      <w:proofErr w:type="gramEnd"/>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i/>
          <w:sz w:val="12"/>
          <w:szCs w:val="12"/>
        </w:rPr>
      </w:pPr>
      <w:bookmarkStart w:id="59" w:name="_Toc330990318"/>
      <w:r w:rsidRPr="00503BDF">
        <w:rPr>
          <w:rFonts w:ascii="Times New Roman" w:eastAsia="Calibri" w:hAnsi="Times New Roman" w:cs="Times New Roman"/>
          <w:i/>
          <w:sz w:val="12"/>
          <w:szCs w:val="12"/>
        </w:rPr>
        <w:t>Мониторинг поверхностных вод</w:t>
      </w:r>
      <w:bookmarkEnd w:id="59"/>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При обустройстве скважин на Южно-</w:t>
      </w:r>
      <w:proofErr w:type="spellStart"/>
      <w:r w:rsidRPr="00503BDF">
        <w:rPr>
          <w:rFonts w:ascii="Times New Roman" w:eastAsia="Calibri" w:hAnsi="Times New Roman" w:cs="Times New Roman"/>
          <w:sz w:val="12"/>
          <w:szCs w:val="12"/>
        </w:rPr>
        <w:t>Золотаревском</w:t>
      </w:r>
      <w:proofErr w:type="spellEnd"/>
      <w:r w:rsidRPr="00503BDF">
        <w:rPr>
          <w:rFonts w:ascii="Times New Roman" w:eastAsia="Calibri" w:hAnsi="Times New Roman" w:cs="Times New Roman"/>
          <w:sz w:val="12"/>
          <w:szCs w:val="12"/>
        </w:rPr>
        <w:t xml:space="preserve"> месторождении возможно увеличение техногенной нагрузки на все компоненты окружающей среды, в том числе и на поверхностные воды.</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контроля состояния поверхностных вод в районе проектируемых объектов, своевременного обнаружения возможного загрязнения, изучения динамики его распространения во времени и пространстве рекомендуется проводить режимные наблюдения. Наблюдательные скважины режимной сети проектируются с учетом расположения источников загрязнения, каковыми могут считаться трубопроводы, участки скопления скважин и АГЗУ. Кроме того, к наблюдениям могут быть привлечены уже существующие скважины в населенных пунктах, на животноводческих фермах, природные источники и поверхностные водоемы. Важно также, чтобы наблюдения велись за контуром месторождения. За глубинными водоносными горизонтами режимные наблюдения могут осуществляться по скважинам, переведенным из добывающих по той или иной причине после осуществления необходимого комплекса исследований, внесения изменений в конструкцию.</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Отбор воды из поверхностных источников производится на: р. </w:t>
      </w:r>
      <w:proofErr w:type="spellStart"/>
      <w:r w:rsidRPr="00503BDF">
        <w:rPr>
          <w:rFonts w:ascii="Times New Roman" w:eastAsia="Calibri" w:hAnsi="Times New Roman" w:cs="Times New Roman"/>
          <w:sz w:val="12"/>
          <w:szCs w:val="12"/>
        </w:rPr>
        <w:t>Суруж</w:t>
      </w:r>
      <w:proofErr w:type="spellEnd"/>
      <w:r w:rsidRPr="00503BDF">
        <w:rPr>
          <w:rFonts w:ascii="Times New Roman" w:eastAsia="Calibri" w:hAnsi="Times New Roman" w:cs="Times New Roman"/>
          <w:sz w:val="12"/>
          <w:szCs w:val="12"/>
        </w:rPr>
        <w:t xml:space="preserve">, </w:t>
      </w:r>
      <w:proofErr w:type="spellStart"/>
      <w:r w:rsidRPr="00503BDF">
        <w:rPr>
          <w:rFonts w:ascii="Times New Roman" w:eastAsia="Calibri" w:hAnsi="Times New Roman" w:cs="Times New Roman"/>
          <w:sz w:val="12"/>
          <w:szCs w:val="12"/>
        </w:rPr>
        <w:t>Кондурчинское</w:t>
      </w:r>
      <w:proofErr w:type="spellEnd"/>
      <w:r w:rsidRPr="00503BDF">
        <w:rPr>
          <w:rFonts w:ascii="Times New Roman" w:eastAsia="Calibri" w:hAnsi="Times New Roman" w:cs="Times New Roman"/>
          <w:sz w:val="12"/>
          <w:szCs w:val="12"/>
        </w:rPr>
        <w:t xml:space="preserve"> водохранилище, ручей </w:t>
      </w:r>
      <w:proofErr w:type="spellStart"/>
      <w:r w:rsidRPr="00503BDF">
        <w:rPr>
          <w:rFonts w:ascii="Times New Roman" w:eastAsia="Calibri" w:hAnsi="Times New Roman" w:cs="Times New Roman"/>
          <w:sz w:val="12"/>
          <w:szCs w:val="12"/>
        </w:rPr>
        <w:t>Нэрна</w:t>
      </w:r>
      <w:proofErr w:type="spellEnd"/>
      <w:r w:rsidRPr="00503BDF">
        <w:rPr>
          <w:rFonts w:ascii="Times New Roman" w:eastAsia="Calibri" w:hAnsi="Times New Roman" w:cs="Times New Roman"/>
          <w:sz w:val="12"/>
          <w:szCs w:val="12"/>
        </w:rPr>
        <w:t>– 1 раз в год.</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Мониторинг донных отложений производится в тех же пунктах отбора проб, что и поверхностных вод. Периодичность отбора проб донных отложений – один раз в год.</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i/>
          <w:sz w:val="12"/>
          <w:szCs w:val="12"/>
        </w:rPr>
      </w:pPr>
      <w:bookmarkStart w:id="60" w:name="_Toc215978082"/>
      <w:bookmarkStart w:id="61" w:name="_Toc215980578"/>
      <w:bookmarkStart w:id="62" w:name="_Toc252709764"/>
      <w:bookmarkStart w:id="63" w:name="_Toc294860085"/>
      <w:bookmarkStart w:id="64" w:name="_Toc330990319"/>
      <w:r w:rsidRPr="00503BDF">
        <w:rPr>
          <w:rFonts w:ascii="Times New Roman" w:eastAsia="Calibri" w:hAnsi="Times New Roman" w:cs="Times New Roman"/>
          <w:i/>
          <w:sz w:val="12"/>
          <w:szCs w:val="12"/>
        </w:rPr>
        <w:t>Мониторинг почвенного покрова</w:t>
      </w:r>
      <w:bookmarkEnd w:id="60"/>
      <w:bookmarkEnd w:id="61"/>
      <w:bookmarkEnd w:id="62"/>
      <w:bookmarkEnd w:id="63"/>
      <w:bookmarkEnd w:id="64"/>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bookmarkStart w:id="65" w:name="_Toc166574224"/>
      <w:bookmarkStart w:id="66" w:name="_Toc252709765"/>
      <w:bookmarkStart w:id="67" w:name="_Toc294860086"/>
      <w:r w:rsidRPr="00503BDF">
        <w:rPr>
          <w:rFonts w:ascii="Times New Roman" w:eastAsia="Calibri" w:hAnsi="Times New Roman" w:cs="Times New Roman"/>
          <w:sz w:val="12"/>
          <w:szCs w:val="12"/>
        </w:rPr>
        <w:lastRenderedPageBreak/>
        <w:t xml:space="preserve">Мониторинг за состоянием почв осуществляется по договорным отношениям аккредитованной лабораторией. Отбор проб осуществляется в районе скважин один раз в год, в соответствии с РД 39-0147098-015-90 </w:t>
      </w:r>
      <w:proofErr w:type="gramStart"/>
      <w:r w:rsidRPr="00503BDF">
        <w:rPr>
          <w:rFonts w:ascii="Times New Roman" w:eastAsia="Calibri" w:hAnsi="Times New Roman" w:cs="Times New Roman"/>
          <w:sz w:val="12"/>
          <w:szCs w:val="12"/>
        </w:rPr>
        <w:t>контроль за</w:t>
      </w:r>
      <w:proofErr w:type="gramEnd"/>
      <w:r w:rsidRPr="00503BDF">
        <w:rPr>
          <w:rFonts w:ascii="Times New Roman" w:eastAsia="Calibri" w:hAnsi="Times New Roman" w:cs="Times New Roman"/>
          <w:sz w:val="12"/>
          <w:szCs w:val="12"/>
        </w:rPr>
        <w:t xml:space="preserve"> качеством почв осуществляется по следующим показателям: нефтепродукты, рН, хлориды и т.д.</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После завершения строительства и рекультивации участка проводится </w:t>
      </w:r>
      <w:proofErr w:type="gramStart"/>
      <w:r w:rsidRPr="00503BDF">
        <w:rPr>
          <w:rFonts w:ascii="Times New Roman" w:eastAsia="Calibri" w:hAnsi="Times New Roman" w:cs="Times New Roman"/>
          <w:sz w:val="12"/>
          <w:szCs w:val="12"/>
        </w:rPr>
        <w:t>контроль за</w:t>
      </w:r>
      <w:proofErr w:type="gramEnd"/>
      <w:r w:rsidRPr="00503BDF">
        <w:rPr>
          <w:rFonts w:ascii="Times New Roman" w:eastAsia="Calibri" w:hAnsi="Times New Roman" w:cs="Times New Roman"/>
          <w:sz w:val="12"/>
          <w:szCs w:val="12"/>
        </w:rPr>
        <w:t xml:space="preserve"> качеством </w:t>
      </w:r>
      <w:proofErr w:type="spellStart"/>
      <w:r w:rsidRPr="00503BDF">
        <w:rPr>
          <w:rFonts w:ascii="Times New Roman" w:eastAsia="Calibri" w:hAnsi="Times New Roman" w:cs="Times New Roman"/>
          <w:sz w:val="12"/>
          <w:szCs w:val="12"/>
        </w:rPr>
        <w:t>рекультивационных</w:t>
      </w:r>
      <w:proofErr w:type="spellEnd"/>
      <w:r w:rsidRPr="00503BDF">
        <w:rPr>
          <w:rFonts w:ascii="Times New Roman" w:eastAsia="Calibri" w:hAnsi="Times New Roman" w:cs="Times New Roman"/>
          <w:sz w:val="12"/>
          <w:szCs w:val="12"/>
        </w:rPr>
        <w:t xml:space="preserve"> работ. Для чего на участке производится замер толщины гумусового слоя, определяется наличие инородных техногенных включений, являющихся остатками деятельности буровиков, а также присутствие комков подстилающих пород. Аналитически определяется в пробах почв гумус, элементы питания, полная водная вытяжка, рН, нефтепродукты, обменные основания, водно-физические показатели почв (влажность, структура, общая пористость и объемная масса) в соответствии с действующими ГОСТами.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Результаты анализов на </w:t>
      </w:r>
      <w:proofErr w:type="spellStart"/>
      <w:r w:rsidRPr="00503BDF">
        <w:rPr>
          <w:rFonts w:ascii="Times New Roman" w:eastAsia="Calibri" w:hAnsi="Times New Roman" w:cs="Times New Roman"/>
          <w:sz w:val="12"/>
          <w:szCs w:val="12"/>
        </w:rPr>
        <w:t>рекультивированном</w:t>
      </w:r>
      <w:proofErr w:type="spellEnd"/>
      <w:r w:rsidRPr="00503BDF">
        <w:rPr>
          <w:rFonts w:ascii="Times New Roman" w:eastAsia="Calibri" w:hAnsi="Times New Roman" w:cs="Times New Roman"/>
          <w:sz w:val="12"/>
          <w:szCs w:val="12"/>
        </w:rPr>
        <w:t xml:space="preserve"> участке сравниваются с фоновыми показателями. После этого проводится корректировка </w:t>
      </w:r>
      <w:proofErr w:type="spellStart"/>
      <w:r w:rsidRPr="00503BDF">
        <w:rPr>
          <w:rFonts w:ascii="Times New Roman" w:eastAsia="Calibri" w:hAnsi="Times New Roman" w:cs="Times New Roman"/>
          <w:sz w:val="12"/>
          <w:szCs w:val="12"/>
        </w:rPr>
        <w:t>рекультивационных</w:t>
      </w:r>
      <w:proofErr w:type="spellEnd"/>
      <w:r w:rsidRPr="00503BDF">
        <w:rPr>
          <w:rFonts w:ascii="Times New Roman" w:eastAsia="Calibri" w:hAnsi="Times New Roman" w:cs="Times New Roman"/>
          <w:sz w:val="12"/>
          <w:szCs w:val="12"/>
        </w:rPr>
        <w:t xml:space="preserve"> мероприятий. Через год проводится повторное обследование местности, и делаются выводы о качестве выполненных работ.</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На протяжении всего срока эксплуатации месторождения на его территории должен быть организован постоянный </w:t>
      </w:r>
      <w:proofErr w:type="gramStart"/>
      <w:r w:rsidRPr="00503BDF">
        <w:rPr>
          <w:rFonts w:ascii="Times New Roman" w:eastAsia="Calibri" w:hAnsi="Times New Roman" w:cs="Times New Roman"/>
          <w:sz w:val="12"/>
          <w:szCs w:val="12"/>
        </w:rPr>
        <w:t>контроль за</w:t>
      </w:r>
      <w:proofErr w:type="gramEnd"/>
      <w:r w:rsidRPr="00503BDF">
        <w:rPr>
          <w:rFonts w:ascii="Times New Roman" w:eastAsia="Calibri" w:hAnsi="Times New Roman" w:cs="Times New Roman"/>
          <w:sz w:val="12"/>
          <w:szCs w:val="12"/>
        </w:rPr>
        <w:t xml:space="preserve"> состоянием почв и грунтов.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i/>
          <w:sz w:val="12"/>
          <w:szCs w:val="12"/>
        </w:rPr>
      </w:pPr>
      <w:r w:rsidRPr="00503BDF">
        <w:rPr>
          <w:rFonts w:ascii="Times New Roman" w:eastAsia="Calibri" w:hAnsi="Times New Roman" w:cs="Times New Roman"/>
          <w:i/>
          <w:sz w:val="12"/>
          <w:szCs w:val="12"/>
        </w:rPr>
        <w:t>Мониторинг радиационной обстановки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С целью изучения радиационной обстановки и прогнозирования возможного радиоактивного загрязнения окружающей среды во время эксплуатации проектируемых объектов месторождения необходимо предусмотреть проведение специализированного радиационно-экологическою обследования территории аккредитованными организациями. Согласно СанПиН 2.6.6.1169-02 «Обеспечение радиационной безопасности…» и </w:t>
      </w:r>
      <w:proofErr w:type="spellStart"/>
      <w:r w:rsidRPr="00503BDF">
        <w:rPr>
          <w:rFonts w:ascii="Times New Roman" w:eastAsia="Calibri" w:hAnsi="Times New Roman" w:cs="Times New Roman"/>
          <w:sz w:val="12"/>
          <w:szCs w:val="12"/>
        </w:rPr>
        <w:t>п.п</w:t>
      </w:r>
      <w:proofErr w:type="spellEnd"/>
      <w:r w:rsidRPr="00503BDF">
        <w:rPr>
          <w:rFonts w:ascii="Times New Roman" w:eastAsia="Calibri" w:hAnsi="Times New Roman" w:cs="Times New Roman"/>
          <w:sz w:val="12"/>
          <w:szCs w:val="12"/>
        </w:rPr>
        <w:t>. 4.44-4.60 СП 11-102-97 «Инженерно-экологические изыскания для строительства» исследования должны включать:</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оценку </w:t>
      </w:r>
      <w:proofErr w:type="gramStart"/>
      <w:r w:rsidR="00503BDF" w:rsidRPr="00503BDF">
        <w:rPr>
          <w:rFonts w:ascii="Times New Roman" w:eastAsia="Calibri" w:hAnsi="Times New Roman" w:cs="Times New Roman"/>
          <w:sz w:val="12"/>
          <w:szCs w:val="12"/>
        </w:rPr>
        <w:t>гамма-фона</w:t>
      </w:r>
      <w:proofErr w:type="gramEnd"/>
      <w:r w:rsidR="00503BDF" w:rsidRPr="00503BDF">
        <w:rPr>
          <w:rFonts w:ascii="Times New Roman" w:eastAsia="Calibri" w:hAnsi="Times New Roman" w:cs="Times New Roman"/>
          <w:sz w:val="12"/>
          <w:szCs w:val="12"/>
        </w:rPr>
        <w:t xml:space="preserve"> территории (определение мощности эквивалентной дозы внешнего гамма-излучения);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00503BDF" w:rsidRPr="00503BDF">
        <w:rPr>
          <w:rFonts w:ascii="Times New Roman" w:eastAsia="Calibri" w:hAnsi="Times New Roman" w:cs="Times New Roman"/>
          <w:sz w:val="12"/>
          <w:szCs w:val="12"/>
        </w:rPr>
        <w:t>гамма-спектрометрические</w:t>
      </w:r>
      <w:proofErr w:type="gramEnd"/>
      <w:r w:rsidR="00503BDF" w:rsidRPr="00503BDF">
        <w:rPr>
          <w:rFonts w:ascii="Times New Roman" w:eastAsia="Calibri" w:hAnsi="Times New Roman" w:cs="Times New Roman"/>
          <w:sz w:val="12"/>
          <w:szCs w:val="12"/>
        </w:rPr>
        <w:t xml:space="preserve"> исследования проб грунта и воды в контрольных точках;</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радиометрические исследования проб воды в контрольных точках (определение суммарной альф</w:t>
      </w:r>
      <w:proofErr w:type="gramStart"/>
      <w:r w:rsidR="00503BDF" w:rsidRPr="00503BDF">
        <w:rPr>
          <w:rFonts w:ascii="Times New Roman" w:eastAsia="Calibri" w:hAnsi="Times New Roman" w:cs="Times New Roman"/>
          <w:sz w:val="12"/>
          <w:szCs w:val="12"/>
        </w:rPr>
        <w:t>а-</w:t>
      </w:r>
      <w:proofErr w:type="gramEnd"/>
      <w:r w:rsidR="00503BDF" w:rsidRPr="00503BDF">
        <w:rPr>
          <w:rFonts w:ascii="Times New Roman" w:eastAsia="Calibri" w:hAnsi="Times New Roman" w:cs="Times New Roman"/>
          <w:sz w:val="12"/>
          <w:szCs w:val="12"/>
        </w:rPr>
        <w:t xml:space="preserve"> и бета-активности);</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определение плотности потока радона с поверхности грунта на территории технологических площадок и в контрольных точках.</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Кроме того, предусматривается радиационный мониторинг за флюидами (нефтью, газом, водой), в соответствии с НРБ-99, а также </w:t>
      </w:r>
      <w:proofErr w:type="gramStart"/>
      <w:r w:rsidRPr="00503BDF">
        <w:rPr>
          <w:rFonts w:ascii="Times New Roman" w:eastAsia="Calibri" w:hAnsi="Times New Roman" w:cs="Times New Roman"/>
          <w:sz w:val="12"/>
          <w:szCs w:val="12"/>
        </w:rPr>
        <w:t>за</w:t>
      </w:r>
      <w:proofErr w:type="gramEnd"/>
      <w:r w:rsidRPr="00503BDF">
        <w:rPr>
          <w:rFonts w:ascii="Times New Roman" w:eastAsia="Calibri" w:hAnsi="Times New Roman" w:cs="Times New Roman"/>
          <w:sz w:val="12"/>
          <w:szCs w:val="12"/>
        </w:rPr>
        <w:t>:</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образующимися в процессе эксплуатации нефтепромысловых объектов отходами (</w:t>
      </w:r>
      <w:proofErr w:type="gramStart"/>
      <w:r w:rsidR="00503BDF" w:rsidRPr="00503BDF">
        <w:rPr>
          <w:rFonts w:ascii="Times New Roman" w:eastAsia="Calibri" w:hAnsi="Times New Roman" w:cs="Times New Roman"/>
          <w:sz w:val="12"/>
          <w:szCs w:val="12"/>
        </w:rPr>
        <w:t>накопленный</w:t>
      </w:r>
      <w:proofErr w:type="gramEnd"/>
      <w:r w:rsidR="00503BDF" w:rsidRPr="00503BDF">
        <w:rPr>
          <w:rFonts w:ascii="Times New Roman" w:eastAsia="Calibri" w:hAnsi="Times New Roman" w:cs="Times New Roman"/>
          <w:sz w:val="12"/>
          <w:szCs w:val="12"/>
        </w:rPr>
        <w:t xml:space="preserve"> в дренажных и канализационных емкостях </w:t>
      </w:r>
      <w:proofErr w:type="spellStart"/>
      <w:r w:rsidR="00503BDF" w:rsidRPr="00503BDF">
        <w:rPr>
          <w:rFonts w:ascii="Times New Roman" w:eastAsia="Calibri" w:hAnsi="Times New Roman" w:cs="Times New Roman"/>
          <w:sz w:val="12"/>
          <w:szCs w:val="12"/>
        </w:rPr>
        <w:t>нефтешлам</w:t>
      </w:r>
      <w:proofErr w:type="spellEnd"/>
      <w:r w:rsidR="00503BDF" w:rsidRPr="00503BDF">
        <w:rPr>
          <w:rFonts w:ascii="Times New Roman" w:eastAsia="Calibri" w:hAnsi="Times New Roman" w:cs="Times New Roman"/>
          <w:sz w:val="12"/>
          <w:szCs w:val="12"/>
        </w:rPr>
        <w:t>);</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технологическим оборудованием, </w:t>
      </w:r>
      <w:proofErr w:type="gramStart"/>
      <w:r w:rsidR="00503BDF" w:rsidRPr="00503BDF">
        <w:rPr>
          <w:rFonts w:ascii="Times New Roman" w:eastAsia="Calibri" w:hAnsi="Times New Roman" w:cs="Times New Roman"/>
          <w:sz w:val="12"/>
          <w:szCs w:val="12"/>
        </w:rPr>
        <w:t>участвующем</w:t>
      </w:r>
      <w:proofErr w:type="gramEnd"/>
      <w:r w:rsidR="00503BDF" w:rsidRPr="00503BDF">
        <w:rPr>
          <w:rFonts w:ascii="Times New Roman" w:eastAsia="Calibri" w:hAnsi="Times New Roman" w:cs="Times New Roman"/>
          <w:sz w:val="12"/>
          <w:szCs w:val="12"/>
        </w:rPr>
        <w:t xml:space="preserve"> в производственном процессе и направляемом в ремонт;</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транспортными средствами, используемыми для вывоза производственных отходов и содержимого дренажных и канализационных емкостей.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Организация работ по обеспечению радиационной безопасности, контроль за содержанием радиоактивных веще</w:t>
      </w:r>
      <w:proofErr w:type="gramStart"/>
      <w:r w:rsidRPr="00503BDF">
        <w:rPr>
          <w:rFonts w:ascii="Times New Roman" w:eastAsia="Calibri" w:hAnsi="Times New Roman" w:cs="Times New Roman"/>
          <w:sz w:val="12"/>
          <w:szCs w:val="12"/>
        </w:rPr>
        <w:t>ств в пр</w:t>
      </w:r>
      <w:proofErr w:type="gramEnd"/>
      <w:r w:rsidRPr="00503BDF">
        <w:rPr>
          <w:rFonts w:ascii="Times New Roman" w:eastAsia="Calibri" w:hAnsi="Times New Roman" w:cs="Times New Roman"/>
          <w:sz w:val="12"/>
          <w:szCs w:val="12"/>
        </w:rPr>
        <w:t xml:space="preserve">одукции и отходах возлагается на Заказчика. В процессе проведения производственного радиационного контроля должны быть установлены категории производственных отходов, в данном случае – </w:t>
      </w:r>
      <w:proofErr w:type="gramStart"/>
      <w:r w:rsidRPr="00503BDF">
        <w:rPr>
          <w:rFonts w:ascii="Times New Roman" w:eastAsia="Calibri" w:hAnsi="Times New Roman" w:cs="Times New Roman"/>
          <w:sz w:val="12"/>
          <w:szCs w:val="12"/>
        </w:rPr>
        <w:t>образующийся</w:t>
      </w:r>
      <w:proofErr w:type="gramEnd"/>
      <w:r w:rsidRPr="00503BDF">
        <w:rPr>
          <w:rFonts w:ascii="Times New Roman" w:eastAsia="Calibri" w:hAnsi="Times New Roman" w:cs="Times New Roman"/>
          <w:sz w:val="12"/>
          <w:szCs w:val="12"/>
        </w:rPr>
        <w:t xml:space="preserve"> во время осуществления технологического процесса </w:t>
      </w:r>
      <w:proofErr w:type="spellStart"/>
      <w:r w:rsidRPr="00503BDF">
        <w:rPr>
          <w:rFonts w:ascii="Times New Roman" w:eastAsia="Calibri" w:hAnsi="Times New Roman" w:cs="Times New Roman"/>
          <w:sz w:val="12"/>
          <w:szCs w:val="12"/>
        </w:rPr>
        <w:t>нефтешлам</w:t>
      </w:r>
      <w:proofErr w:type="spellEnd"/>
      <w:r w:rsidRPr="00503BDF">
        <w:rPr>
          <w:rFonts w:ascii="Times New Roman" w:eastAsia="Calibri" w:hAnsi="Times New Roman" w:cs="Times New Roman"/>
          <w:sz w:val="12"/>
          <w:szCs w:val="12"/>
        </w:rPr>
        <w:t xml:space="preserve">. Установление категории опасности </w:t>
      </w:r>
      <w:proofErr w:type="spellStart"/>
      <w:r w:rsidRPr="00503BDF">
        <w:rPr>
          <w:rFonts w:ascii="Times New Roman" w:eastAsia="Calibri" w:hAnsi="Times New Roman" w:cs="Times New Roman"/>
          <w:sz w:val="12"/>
          <w:szCs w:val="12"/>
        </w:rPr>
        <w:t>нефтешлама</w:t>
      </w:r>
      <w:proofErr w:type="spellEnd"/>
      <w:r w:rsidRPr="00503BDF">
        <w:rPr>
          <w:rFonts w:ascii="Times New Roman" w:eastAsia="Calibri" w:hAnsi="Times New Roman" w:cs="Times New Roman"/>
          <w:sz w:val="12"/>
          <w:szCs w:val="12"/>
        </w:rPr>
        <w:t xml:space="preserve"> должно </w:t>
      </w:r>
      <w:proofErr w:type="gramStart"/>
      <w:r w:rsidRPr="00503BDF">
        <w:rPr>
          <w:rFonts w:ascii="Times New Roman" w:eastAsia="Calibri" w:hAnsi="Times New Roman" w:cs="Times New Roman"/>
          <w:sz w:val="12"/>
          <w:szCs w:val="12"/>
        </w:rPr>
        <w:t>производится</w:t>
      </w:r>
      <w:proofErr w:type="gramEnd"/>
      <w:r w:rsidRPr="00503BDF">
        <w:rPr>
          <w:rFonts w:ascii="Times New Roman" w:eastAsia="Calibri" w:hAnsi="Times New Roman" w:cs="Times New Roman"/>
          <w:sz w:val="12"/>
          <w:szCs w:val="12"/>
        </w:rPr>
        <w:t xml:space="preserve"> аккредитованной лабораторией радиационного контроля в соответствии с действующими методиками. Исходя из полученных результатов, службой радиационной безопасности объединения разрабатываются способы транспортировки и утилизации отходов. В случае отнесения </w:t>
      </w:r>
      <w:proofErr w:type="spellStart"/>
      <w:r w:rsidRPr="00503BDF">
        <w:rPr>
          <w:rFonts w:ascii="Times New Roman" w:eastAsia="Calibri" w:hAnsi="Times New Roman" w:cs="Times New Roman"/>
          <w:sz w:val="12"/>
          <w:szCs w:val="12"/>
        </w:rPr>
        <w:t>нефтешлама</w:t>
      </w:r>
      <w:proofErr w:type="spellEnd"/>
      <w:r w:rsidRPr="00503BDF">
        <w:rPr>
          <w:rFonts w:ascii="Times New Roman" w:eastAsia="Calibri" w:hAnsi="Times New Roman" w:cs="Times New Roman"/>
          <w:sz w:val="12"/>
          <w:szCs w:val="12"/>
        </w:rPr>
        <w:t xml:space="preserve"> к отходам II категории, на него оформляется санитарно-эпидемиологическое заключение органами Госсанэпиднадзора, и соответственно разрабатываются специальные требования к его захоронению.</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Захоронение производственных отходов III категории должно производиться в соответствии с требованиями ОСПОРБ-99 и санитарных правил обращения с радиоактивными отходами.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Порядок организации и осуществления производственного радиационного контроля (виды измерений, периодичность контроля и т.д.) разрабатывается предприятием в зависимости от радиоактивности природных источников ионизирующего излучения и в соответствии с СП 1.1.1058-01 в установленном порядке согласовывается с органами госсанэпиднадзора.</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На данный момент на месторождении предусмотрены мероприятия по изучению радиационной обстановки и прогнозу радиоактивного загрязнения окружающей среды. В состав работ, учитывая уже проведенные исследования и полученные выводы, входят периодическое (один раз в год) обследование территории с целью выявления наличия радиоактивного фактора, включающее промеры грунта, вод, </w:t>
      </w:r>
      <w:proofErr w:type="spellStart"/>
      <w:r w:rsidRPr="00503BDF">
        <w:rPr>
          <w:rFonts w:ascii="Times New Roman" w:eastAsia="Calibri" w:hAnsi="Times New Roman" w:cs="Times New Roman"/>
          <w:sz w:val="12"/>
          <w:szCs w:val="12"/>
        </w:rPr>
        <w:t>нефтей</w:t>
      </w:r>
      <w:proofErr w:type="spellEnd"/>
      <w:r w:rsidRPr="00503BDF">
        <w:rPr>
          <w:rFonts w:ascii="Times New Roman" w:eastAsia="Calibri" w:hAnsi="Times New Roman" w:cs="Times New Roman"/>
          <w:sz w:val="12"/>
          <w:szCs w:val="12"/>
        </w:rPr>
        <w:t>, образующихся отходов, оборудования. Работы по радиационному контролю проводятся лабораторией радиационного контроля, аккредитованной в установленном порядке, имеющими право на вы</w:t>
      </w:r>
      <w:r w:rsidRPr="00503BDF">
        <w:rPr>
          <w:rFonts w:ascii="Times New Roman" w:eastAsia="Calibri" w:hAnsi="Times New Roman" w:cs="Times New Roman"/>
          <w:sz w:val="12"/>
          <w:szCs w:val="12"/>
        </w:rPr>
        <w:softHyphen/>
        <w:t>полнение данного вида услуг сторонним организациям.</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503BDF">
        <w:rPr>
          <w:rFonts w:ascii="Times New Roman" w:eastAsia="Calibri" w:hAnsi="Times New Roman" w:cs="Times New Roman"/>
          <w:sz w:val="12"/>
          <w:szCs w:val="12"/>
        </w:rPr>
        <w:t xml:space="preserve">Для характеристики процесса эксплуатации месторождения и его безопасности используются сведения по добыче, величины давлений на забое, на устье добывающих и пьезометрических скважин, в </w:t>
      </w:r>
      <w:proofErr w:type="spellStart"/>
      <w:r w:rsidRPr="00503BDF">
        <w:rPr>
          <w:rFonts w:ascii="Times New Roman" w:eastAsia="Calibri" w:hAnsi="Times New Roman" w:cs="Times New Roman"/>
          <w:sz w:val="12"/>
          <w:szCs w:val="12"/>
        </w:rPr>
        <w:t>затрубном</w:t>
      </w:r>
      <w:proofErr w:type="spellEnd"/>
      <w:r w:rsidRPr="00503BDF">
        <w:rPr>
          <w:rFonts w:ascii="Times New Roman" w:eastAsia="Calibri" w:hAnsi="Times New Roman" w:cs="Times New Roman"/>
          <w:sz w:val="12"/>
          <w:szCs w:val="12"/>
        </w:rPr>
        <w:t xml:space="preserve"> пространстве скважин, высота столба жидкости и многие другие, анализ динамики которых позволяет контролировать добычу нефти и газа на месторождении и своевременно принимать решения в случае возникновения осложнений.</w:t>
      </w:r>
      <w:proofErr w:type="gramEnd"/>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bookmarkStart w:id="68" w:name="_Toc500152656"/>
      <w:bookmarkEnd w:id="65"/>
      <w:bookmarkEnd w:id="66"/>
      <w:bookmarkEnd w:id="67"/>
      <w:r w:rsidRPr="00503BDF">
        <w:rPr>
          <w:rFonts w:ascii="Times New Roman" w:eastAsia="Calibri" w:hAnsi="Times New Roman" w:cs="Times New Roman"/>
          <w:sz w:val="12"/>
          <w:szCs w:val="12"/>
        </w:rPr>
        <w:t>9</w:t>
      </w:r>
      <w:r w:rsidR="00203EFE">
        <w:rPr>
          <w:rFonts w:ascii="Times New Roman" w:eastAsia="Calibri" w:hAnsi="Times New Roman" w:cs="Times New Roman"/>
          <w:sz w:val="12"/>
          <w:szCs w:val="12"/>
        </w:rPr>
        <w:t xml:space="preserve">. </w:t>
      </w:r>
      <w:r w:rsidRPr="00503BDF">
        <w:rPr>
          <w:rFonts w:ascii="Times New Roman" w:eastAsia="Calibri"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68"/>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Категорирование промышленных объектов по гражданской обороне осуществляется в порядке, определяемом постановлением правительства Российской Федерации от 19 сентября 1998г. №1115 «О порядке отнесения организаций к категориям по гражданской обороне». В соответствии с данным Постановлением, а также исходными данными и требованиями ГУ МЧС России по Самарской области к проектным решениям инженерно-технических мероприятий гражданской обороны данный объект является </w:t>
      </w:r>
      <w:proofErr w:type="spellStart"/>
      <w:r w:rsidRPr="00503BDF">
        <w:rPr>
          <w:rFonts w:ascii="Times New Roman" w:eastAsia="Calibri" w:hAnsi="Times New Roman" w:cs="Times New Roman"/>
          <w:sz w:val="12"/>
          <w:szCs w:val="12"/>
        </w:rPr>
        <w:t>некатегорированным</w:t>
      </w:r>
      <w:proofErr w:type="spellEnd"/>
      <w:r w:rsidRPr="00503BDF">
        <w:rPr>
          <w:rFonts w:ascii="Times New Roman" w:eastAsia="Calibri" w:hAnsi="Times New Roman" w:cs="Times New Roman"/>
          <w:sz w:val="12"/>
          <w:szCs w:val="12"/>
        </w:rPr>
        <w:t xml:space="preserve"> по гражданской обороне.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Территория объекта находится вне зоны возможных сильных разрушений, в зоне возможного сильного радиоактивного заражения и вне зоны возможного опасного химического заражения. Ближайший город, категорированный по ГО – г. Самара, находящийся в </w:t>
      </w:r>
      <w:smartTag w:uri="urn:schemas-microsoft-com:office:smarttags" w:element="metricconverter">
        <w:smartTagPr>
          <w:attr w:name="ProductID" w:val="130 км"/>
        </w:smartTagPr>
        <w:r w:rsidRPr="00503BDF">
          <w:rPr>
            <w:rFonts w:ascii="Times New Roman" w:eastAsia="Calibri" w:hAnsi="Times New Roman" w:cs="Times New Roman"/>
            <w:sz w:val="12"/>
            <w:szCs w:val="12"/>
          </w:rPr>
          <w:t>130 км</w:t>
        </w:r>
      </w:smartTag>
      <w:r w:rsidRPr="00503BDF">
        <w:rPr>
          <w:rFonts w:ascii="Times New Roman" w:eastAsia="Calibri" w:hAnsi="Times New Roman" w:cs="Times New Roman"/>
          <w:sz w:val="12"/>
          <w:szCs w:val="12"/>
        </w:rPr>
        <w:t xml:space="preserve"> от объекта проектирования.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соответствии с требованиями статьи 5 Федерального закона Российской Федерации № 123 от 22.07.2008 г. «Технический регламент о требованиях пожарной безопасности» (ФЗ-123), каждый объект защиты должен иметь систему обеспечения пожарной безопасности.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Система обеспечения пожарной безопасности объекта создается в целях предотвращения пожара, обеспечения безопасности людей и защиты имущества при пожаре.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общем виде система обеспечения пожарной безопасности объекта включает в себя: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систему предотвращения пожара;</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 </w:t>
      </w:r>
      <w:bookmarkStart w:id="69" w:name="OLE_LINK17"/>
      <w:r w:rsidRPr="00503BDF">
        <w:rPr>
          <w:rFonts w:ascii="Times New Roman" w:eastAsia="Calibri" w:hAnsi="Times New Roman" w:cs="Times New Roman"/>
          <w:sz w:val="12"/>
          <w:szCs w:val="12"/>
        </w:rPr>
        <w:t>систему противопожарной защиты</w:t>
      </w:r>
      <w:bookmarkEnd w:id="69"/>
      <w:r w:rsidRPr="00503BDF">
        <w:rPr>
          <w:rFonts w:ascii="Times New Roman" w:eastAsia="Calibri" w:hAnsi="Times New Roman" w:cs="Times New Roman"/>
          <w:sz w:val="12"/>
          <w:szCs w:val="12"/>
        </w:rPr>
        <w:t>;</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 </w:t>
      </w:r>
      <w:bookmarkStart w:id="70" w:name="OLE_LINK14"/>
      <w:bookmarkStart w:id="71" w:name="OLE_LINK15"/>
      <w:r w:rsidRPr="00503BDF">
        <w:rPr>
          <w:rFonts w:ascii="Times New Roman" w:eastAsia="Calibri" w:hAnsi="Times New Roman" w:cs="Times New Roman"/>
          <w:sz w:val="12"/>
          <w:szCs w:val="12"/>
        </w:rPr>
        <w:t>комплекс организационно-технических мероприятий по обеспечению пожарной безопасности</w:t>
      </w:r>
      <w:bookmarkEnd w:id="70"/>
      <w:bookmarkEnd w:id="71"/>
      <w:r w:rsidRPr="00503BDF">
        <w:rPr>
          <w:rFonts w:ascii="Times New Roman" w:eastAsia="Calibri" w:hAnsi="Times New Roman" w:cs="Times New Roman"/>
          <w:sz w:val="12"/>
          <w:szCs w:val="12"/>
        </w:rPr>
        <w:t>.</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Разработанная в проектной документации система обеспечения пожарной безопасности содержит комплекс мероприятий, исключающих возможность превышения значений допустимого пожарного риска, установленного Федеральным законом № 123-ФЗ от 22.07.2008 г. и направлена на предотвращение опасности причинения вреда третьим лицам в результате пожара.</w:t>
      </w:r>
    </w:p>
    <w:p w:rsidR="008846E7" w:rsidRDefault="008846E7" w:rsidP="00203EFE">
      <w:pPr>
        <w:tabs>
          <w:tab w:val="left" w:pos="284"/>
        </w:tabs>
        <w:spacing w:after="0" w:line="240" w:lineRule="auto"/>
        <w:ind w:firstLine="284"/>
        <w:jc w:val="both"/>
        <w:rPr>
          <w:rFonts w:ascii="Times New Roman" w:eastAsia="Calibri" w:hAnsi="Times New Roman" w:cs="Times New Roman"/>
          <w:b/>
          <w:sz w:val="12"/>
          <w:szCs w:val="12"/>
        </w:rPr>
      </w:pPr>
      <w:bookmarkStart w:id="72" w:name="_Toc500152657"/>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b/>
          <w:sz w:val="12"/>
          <w:szCs w:val="12"/>
        </w:rPr>
      </w:pPr>
      <w:r w:rsidRPr="00503BDF">
        <w:rPr>
          <w:rFonts w:ascii="Times New Roman" w:eastAsia="Calibri" w:hAnsi="Times New Roman" w:cs="Times New Roman"/>
          <w:b/>
          <w:sz w:val="12"/>
          <w:szCs w:val="12"/>
        </w:rPr>
        <w:t>9.1</w:t>
      </w:r>
      <w:r w:rsidR="00203EFE">
        <w:rPr>
          <w:rFonts w:ascii="Times New Roman" w:eastAsia="Calibri" w:hAnsi="Times New Roman" w:cs="Times New Roman"/>
          <w:b/>
          <w:sz w:val="12"/>
          <w:szCs w:val="12"/>
        </w:rPr>
        <w:t>.</w:t>
      </w:r>
      <w:r w:rsidRPr="00503BDF">
        <w:rPr>
          <w:rFonts w:ascii="Times New Roman" w:eastAsia="Calibri" w:hAnsi="Times New Roman" w:cs="Times New Roman"/>
          <w:b/>
          <w:sz w:val="12"/>
          <w:szCs w:val="12"/>
        </w:rPr>
        <w:t xml:space="preserve"> Система предотвращения пожара</w:t>
      </w:r>
      <w:bookmarkEnd w:id="72"/>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Система предотвращения пожара на проектируемом объекте обеспечивается выполнением мероприятий, обеспечивающих пожарную безопасность технологических решений и инженерных систем, а именно:</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 максимальное применение негорючих и </w:t>
      </w:r>
      <w:proofErr w:type="spellStart"/>
      <w:r w:rsidRPr="00503BDF">
        <w:rPr>
          <w:rFonts w:ascii="Times New Roman" w:eastAsia="Calibri" w:hAnsi="Times New Roman" w:cs="Times New Roman"/>
          <w:sz w:val="12"/>
          <w:szCs w:val="12"/>
        </w:rPr>
        <w:t>трудногорючих</w:t>
      </w:r>
      <w:proofErr w:type="spellEnd"/>
      <w:r w:rsidRPr="00503BDF">
        <w:rPr>
          <w:rFonts w:ascii="Times New Roman" w:eastAsia="Calibri" w:hAnsi="Times New Roman" w:cs="Times New Roman"/>
          <w:sz w:val="12"/>
          <w:szCs w:val="12"/>
        </w:rPr>
        <w:t xml:space="preserve"> веществ и материалов при прокладке/замене проектируемых участков трубопровода, путем введения ограничения по применению горючих материалов, при необходимости их огнезащита;</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lastRenderedPageBreak/>
        <w:t>− максимально возможное по условиям технологии и строительства ограничение массы горючих веществ и наиболее безопасный способ их размещения;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в период эксплуатации применение существующей автоматической комплексной системы управления и обеспечения безопасности, включающей автоматизированную систему управления технологическим процессом, систему останова технологического процесса, систему аварийного останова, систему обнаружения пожара и утечек газа;</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применение электрооборудования, соответствующего взрывоопасной и пожароопасной зонам, группе и категории взрывоопасной смеси в соответствии с требованиями «Правил устройства электроустановок (ПУЭ)»;</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 устройство </w:t>
      </w:r>
      <w:proofErr w:type="spellStart"/>
      <w:r w:rsidRPr="00503BDF">
        <w:rPr>
          <w:rFonts w:ascii="Times New Roman" w:eastAsia="Calibri" w:hAnsi="Times New Roman" w:cs="Times New Roman"/>
          <w:sz w:val="12"/>
          <w:szCs w:val="12"/>
        </w:rPr>
        <w:t>молниезащиты</w:t>
      </w:r>
      <w:proofErr w:type="spellEnd"/>
      <w:r w:rsidRPr="00503BDF">
        <w:rPr>
          <w:rFonts w:ascii="Times New Roman" w:eastAsia="Calibri" w:hAnsi="Times New Roman" w:cs="Times New Roman"/>
          <w:sz w:val="12"/>
          <w:szCs w:val="12"/>
        </w:rPr>
        <w:t xml:space="preserve"> зданий и сооружений.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b/>
          <w:sz w:val="12"/>
          <w:szCs w:val="12"/>
        </w:rPr>
      </w:pPr>
      <w:bookmarkStart w:id="73" w:name="_Toc500152658"/>
      <w:r w:rsidRPr="00503BDF">
        <w:rPr>
          <w:rFonts w:ascii="Times New Roman" w:eastAsia="Calibri" w:hAnsi="Times New Roman" w:cs="Times New Roman"/>
          <w:b/>
          <w:sz w:val="12"/>
          <w:szCs w:val="12"/>
        </w:rPr>
        <w:t>9.2</w:t>
      </w:r>
      <w:r w:rsidR="00203EFE">
        <w:rPr>
          <w:rFonts w:ascii="Times New Roman" w:eastAsia="Calibri" w:hAnsi="Times New Roman" w:cs="Times New Roman"/>
          <w:b/>
          <w:sz w:val="12"/>
          <w:szCs w:val="12"/>
        </w:rPr>
        <w:t>.</w:t>
      </w:r>
      <w:r w:rsidRPr="00503BDF">
        <w:rPr>
          <w:rFonts w:ascii="Times New Roman" w:eastAsia="Calibri" w:hAnsi="Times New Roman" w:cs="Times New Roman"/>
          <w:b/>
          <w:sz w:val="12"/>
          <w:szCs w:val="12"/>
        </w:rPr>
        <w:t xml:space="preserve"> Система противопожарной защиты</w:t>
      </w:r>
      <w:bookmarkEnd w:id="73"/>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Противопожарная защита объекта строительства достигается: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объемно-планировочными и техническими решениями, обеспечивающими своевременную эвакуацию людей и их защиту от опасных факторов пожара, в том числе его вторичных проявлений;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применением строительных конструкций с нормируемыми значениями пределов огнестойкости и классов пожарной опасности;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применением средств пожаротушения и соответствующих видов пожарной техники.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503BDF">
        <w:rPr>
          <w:rFonts w:ascii="Times New Roman" w:eastAsia="Calibri" w:hAnsi="Times New Roman" w:cs="Times New Roman"/>
          <w:sz w:val="12"/>
          <w:szCs w:val="12"/>
        </w:rPr>
        <w:t>Согласно ст. 7 Федерального закона № 116-ФЗ обязательные требования к техническим устройствам, применяемым на опасном производственном объекте, и формы оценки их соответствия устанавливаются в соответствии с Федеральным законом от 27.12.2002 № 184-ФЗ «О техническом регулировании», Постановлением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w:t>
      </w:r>
      <w:proofErr w:type="gramEnd"/>
      <w:r w:rsidRPr="00503BDF">
        <w:rPr>
          <w:rFonts w:ascii="Times New Roman" w:eastAsia="Calibri" w:hAnsi="Times New Roman" w:cs="Times New Roman"/>
          <w:sz w:val="12"/>
          <w:szCs w:val="12"/>
        </w:rPr>
        <w:t xml:space="preserve"> форме принятия декларации о соответствия».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Все основное технологическое оборудование и материалы имеют сертификаты и декларации соответствия. Строительные, отделочные, теплоизоляционные материалы и кабельная продукция, подлежащие обязательной сертификации в области пожарной безопасности, оборудование противопожарных систем, применяющиеся при строительстве имеют сертификаты пожарной безопасности.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Безопасность людей в случае возникновения пожара обеспечивается: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планировочными решениями генеральных планов проектируемых площадок, разработанными с учетом технологической схемы, подхода трасс инженерных сетей, рельефа местности, существующих сооружений и коммуникаций, санитарно-гигиенических и противопожарных норм;</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установкой необходимого количества пожарных щитов в соответствии с ППБ 01-03 на проектируемых сооружениях;</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установкой оборудования на негорючих бетонных фундаментах и опорах;</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применением негорючих материалов в качестве теплоизоляции;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применением взрывозащищенного оборудования, учитывающего категорию и группу взрывоопасных смесей;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проездами и подъездами со щебеночным покрытием для доступа к объектам тушения передвижной пожарной техники;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применением кабельной продукции, не поддерживающей горение;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применением краски, не поддерживающей горение;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установкой автоматических систем пожарной сигнализации;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установкой сигнализаторов взрывоопасных концентраций газов;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наличием необходимого количества эвакуационных путей;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наличием средств радиосвязи у обслуживающего персонала для своевременного оповещения о пожаре соответствующие службы.</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Передача информации при пожаре обслуживающим персоналом вышестоящим подразделениям осуществляется с использованием сре</w:t>
      </w:r>
      <w:proofErr w:type="gramStart"/>
      <w:r w:rsidRPr="00503BDF">
        <w:rPr>
          <w:rFonts w:ascii="Times New Roman" w:eastAsia="Calibri" w:hAnsi="Times New Roman" w:cs="Times New Roman"/>
          <w:sz w:val="12"/>
          <w:szCs w:val="12"/>
        </w:rPr>
        <w:t>дств пр</w:t>
      </w:r>
      <w:proofErr w:type="gramEnd"/>
      <w:r w:rsidRPr="00503BDF">
        <w:rPr>
          <w:rFonts w:ascii="Times New Roman" w:eastAsia="Calibri" w:hAnsi="Times New Roman" w:cs="Times New Roman"/>
          <w:sz w:val="12"/>
          <w:szCs w:val="12"/>
        </w:rPr>
        <w:t>оводной и радиосвязи.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proofErr w:type="gramStart"/>
      <w:r w:rsidRPr="00503BDF">
        <w:rPr>
          <w:rFonts w:ascii="Times New Roman" w:eastAsia="Calibri" w:hAnsi="Times New Roman" w:cs="Times New Roman"/>
          <w:sz w:val="12"/>
          <w:szCs w:val="12"/>
        </w:rPr>
        <w:t xml:space="preserve">Для ликвидации возможного пожара на проектируемом объекте будут привлекаться подразделения пожарной охраны, обеспеченные всеми необходимыми видами и количествами пожарной техники и оборудования, а также средствами индивидуальной защиты, обеспечивающими безопасность подразделений пожарной охраны во время пожара - специальные </w:t>
      </w:r>
      <w:proofErr w:type="spellStart"/>
      <w:r w:rsidRPr="00503BDF">
        <w:rPr>
          <w:rFonts w:ascii="Times New Roman" w:eastAsia="Calibri" w:hAnsi="Times New Roman" w:cs="Times New Roman"/>
          <w:sz w:val="12"/>
          <w:szCs w:val="12"/>
        </w:rPr>
        <w:t>термозащитные</w:t>
      </w:r>
      <w:proofErr w:type="spellEnd"/>
      <w:r w:rsidRPr="00503BDF">
        <w:rPr>
          <w:rFonts w:ascii="Times New Roman" w:eastAsia="Calibri" w:hAnsi="Times New Roman" w:cs="Times New Roman"/>
          <w:sz w:val="12"/>
          <w:szCs w:val="12"/>
        </w:rPr>
        <w:t xml:space="preserve"> костюмы, пожарные каски, средства индивидуальной защиты органов дыхания и зрения.</w:t>
      </w:r>
      <w:proofErr w:type="gramEnd"/>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lang w:val="x-none"/>
        </w:rPr>
      </w:pPr>
      <w:r w:rsidRPr="00503BDF">
        <w:rPr>
          <w:rFonts w:ascii="Times New Roman" w:eastAsia="Calibri" w:hAnsi="Times New Roman" w:cs="Times New Roman"/>
          <w:sz w:val="12"/>
          <w:szCs w:val="12"/>
        </w:rPr>
        <w:t>Производственные объекты ОАО «</w:t>
      </w:r>
      <w:proofErr w:type="spellStart"/>
      <w:r w:rsidRPr="00503BDF">
        <w:rPr>
          <w:rFonts w:ascii="Times New Roman" w:eastAsia="Calibri" w:hAnsi="Times New Roman" w:cs="Times New Roman"/>
          <w:sz w:val="12"/>
          <w:szCs w:val="12"/>
        </w:rPr>
        <w:t>Самараинвестнефть</w:t>
      </w:r>
      <w:proofErr w:type="spellEnd"/>
      <w:r w:rsidRPr="00503BDF">
        <w:rPr>
          <w:rFonts w:ascii="Times New Roman" w:eastAsia="Calibri" w:hAnsi="Times New Roman" w:cs="Times New Roman"/>
          <w:sz w:val="12"/>
          <w:szCs w:val="12"/>
        </w:rPr>
        <w:t>» в пожарном отношении обслуживают: ЧС ПЧ №40</w:t>
      </w:r>
      <w:r w:rsidRPr="00503BDF">
        <w:rPr>
          <w:rFonts w:ascii="Times New Roman" w:eastAsia="Calibri" w:hAnsi="Times New Roman" w:cs="Times New Roman"/>
          <w:sz w:val="12"/>
          <w:szCs w:val="12"/>
          <w:lang w:val="x-none"/>
        </w:rPr>
        <w:t xml:space="preserve"> </w:t>
      </w:r>
      <w:r w:rsidRPr="00503BDF">
        <w:rPr>
          <w:rFonts w:ascii="Times New Roman" w:eastAsia="Calibri" w:hAnsi="Times New Roman" w:cs="Times New Roman"/>
          <w:sz w:val="12"/>
          <w:szCs w:val="12"/>
        </w:rPr>
        <w:t xml:space="preserve">с. Сергиевск и ПЧ №118 с. </w:t>
      </w:r>
      <w:proofErr w:type="spellStart"/>
      <w:r w:rsidRPr="00503BDF">
        <w:rPr>
          <w:rFonts w:ascii="Times New Roman" w:eastAsia="Calibri" w:hAnsi="Times New Roman" w:cs="Times New Roman"/>
          <w:sz w:val="12"/>
          <w:szCs w:val="12"/>
        </w:rPr>
        <w:t>Исаклы</w:t>
      </w:r>
      <w:proofErr w:type="spellEnd"/>
      <w:r w:rsidRPr="00503BDF">
        <w:rPr>
          <w:rFonts w:ascii="Times New Roman" w:eastAsia="Calibri" w:hAnsi="Times New Roman" w:cs="Times New Roman"/>
          <w:sz w:val="12"/>
          <w:szCs w:val="12"/>
        </w:rPr>
        <w:t xml:space="preserve"> Самарской области</w:t>
      </w:r>
      <w:r w:rsidRPr="00503BDF">
        <w:rPr>
          <w:rFonts w:ascii="Times New Roman" w:eastAsia="Calibri" w:hAnsi="Times New Roman" w:cs="Times New Roman"/>
          <w:sz w:val="12"/>
          <w:szCs w:val="12"/>
          <w:lang w:val="x-none"/>
        </w:rPr>
        <w:t>.</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Расстояние от ПЧ с. Сергиевск до проектируемого объекта – 25 км. Время прибытия пожарной техники с момента поступления сигнала составляет 40 минут.</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ОАО «</w:t>
      </w:r>
      <w:proofErr w:type="spellStart"/>
      <w:r w:rsidRPr="00503BDF">
        <w:rPr>
          <w:rFonts w:ascii="Times New Roman" w:eastAsia="Calibri" w:hAnsi="Times New Roman" w:cs="Times New Roman"/>
          <w:sz w:val="12"/>
          <w:szCs w:val="12"/>
        </w:rPr>
        <w:t>Самараинвестнефть</w:t>
      </w:r>
      <w:proofErr w:type="spellEnd"/>
      <w:r w:rsidRPr="00503BDF">
        <w:rPr>
          <w:rFonts w:ascii="Times New Roman" w:eastAsia="Calibri" w:hAnsi="Times New Roman" w:cs="Times New Roman"/>
          <w:sz w:val="12"/>
          <w:szCs w:val="12"/>
        </w:rPr>
        <w:t>» создана ДПД (добровольная пожарная дружина). На первом уровне реагирования при ЧС предусмотрено задействовать ДПД. Время прибытия первого подразделения к проектируемым объектам не более 20 минут.</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Ответственный руководитель по ликвидации аварии при тушении пожара обязан постоянно находиться при руководителе тушения пожара и должен консультировать руководителя тушения пожара по вопросам технологического процесса производства и специфическим особенностями горящего объекта, а также обеспечить защиту людей, принимающих участие в тушении пожара, от возможных обрушений конструкций, поражений электрическим током, отравлений, ожогов.</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Пожаротушение на проектируемом объекте до прибытия дежурного караула пожарной части осуществляется первичными средствами, если это оправдано с точки зрения масштаба возгорания.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b/>
          <w:sz w:val="12"/>
          <w:szCs w:val="12"/>
        </w:rPr>
      </w:pPr>
      <w:bookmarkStart w:id="74" w:name="_Toc500152659"/>
      <w:r w:rsidRPr="00503BDF">
        <w:rPr>
          <w:rFonts w:ascii="Times New Roman" w:eastAsia="Calibri" w:hAnsi="Times New Roman" w:cs="Times New Roman"/>
          <w:b/>
          <w:sz w:val="12"/>
          <w:szCs w:val="12"/>
        </w:rPr>
        <w:t>9.3</w:t>
      </w:r>
      <w:r w:rsidR="00203EFE">
        <w:rPr>
          <w:rFonts w:ascii="Times New Roman" w:eastAsia="Calibri" w:hAnsi="Times New Roman" w:cs="Times New Roman"/>
          <w:b/>
          <w:sz w:val="12"/>
          <w:szCs w:val="12"/>
        </w:rPr>
        <w:t xml:space="preserve">. </w:t>
      </w:r>
      <w:r w:rsidRPr="00503BDF">
        <w:rPr>
          <w:rFonts w:ascii="Times New Roman" w:eastAsia="Calibri" w:hAnsi="Times New Roman" w:cs="Times New Roman"/>
          <w:b/>
          <w:sz w:val="12"/>
          <w:szCs w:val="12"/>
        </w:rPr>
        <w:t>Комплекс организационно-технических мероприятий по обеспечению пожарной безопасности</w:t>
      </w:r>
      <w:bookmarkEnd w:id="74"/>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 проекте приняты решения, обеспечивающие повышение надежности добычи транспорта нефти и, как следствие, повышение пожарной безопасности проектируемого объекта. </w:t>
      </w:r>
      <w:proofErr w:type="gramStart"/>
      <w:r w:rsidRPr="00503BDF">
        <w:rPr>
          <w:rFonts w:ascii="Times New Roman" w:eastAsia="Calibri" w:hAnsi="Times New Roman" w:cs="Times New Roman"/>
          <w:sz w:val="12"/>
          <w:szCs w:val="12"/>
        </w:rPr>
        <w:t>Предусмотренные проектом решения представлены комплексом организационных, технологических и технических мероприятий, конструкционных решении, принятых в соответствии с требованиями государственных стандартов, норм и правил.</w:t>
      </w:r>
      <w:proofErr w:type="gramEnd"/>
      <w:r w:rsidRPr="00503BDF">
        <w:rPr>
          <w:rFonts w:ascii="Times New Roman" w:eastAsia="Calibri" w:hAnsi="Times New Roman" w:cs="Times New Roman"/>
          <w:sz w:val="12"/>
          <w:szCs w:val="12"/>
        </w:rPr>
        <w:t xml:space="preserve"> Принятые проектные решения направлены, в первую очередь, на повышение эксплуатационной надежности, противопожарной и экологической безопасности проектируемых линейных объектов и площадочных сооружений.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В целях обеспечения технической и пожарной безопасности проектируемых выкидного и нефтегазосборного трубопровода устанавливается охранная зона, которая составляет </w:t>
      </w:r>
      <w:smartTag w:uri="urn:schemas-microsoft-com:office:smarttags" w:element="metricconverter">
        <w:smartTagPr>
          <w:attr w:name="ProductID" w:val="25 м"/>
        </w:smartTagPr>
        <w:r w:rsidRPr="00503BDF">
          <w:rPr>
            <w:rFonts w:ascii="Times New Roman" w:eastAsia="Calibri" w:hAnsi="Times New Roman" w:cs="Times New Roman"/>
            <w:sz w:val="12"/>
            <w:szCs w:val="12"/>
          </w:rPr>
          <w:t>25 м</w:t>
        </w:r>
      </w:smartTag>
      <w:r w:rsidRPr="00503BDF">
        <w:rPr>
          <w:rFonts w:ascii="Times New Roman" w:eastAsia="Calibri" w:hAnsi="Times New Roman" w:cs="Times New Roman"/>
          <w:sz w:val="12"/>
          <w:szCs w:val="12"/>
        </w:rPr>
        <w:t>.</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Полоса земли шириной не менее </w:t>
      </w:r>
      <w:smartTag w:uri="urn:schemas-microsoft-com:office:smarttags" w:element="metricconverter">
        <w:smartTagPr>
          <w:attr w:name="ProductID" w:val="3 м"/>
        </w:smartTagPr>
        <w:r w:rsidRPr="00503BDF">
          <w:rPr>
            <w:rFonts w:ascii="Times New Roman" w:eastAsia="Calibri" w:hAnsi="Times New Roman" w:cs="Times New Roman"/>
            <w:sz w:val="12"/>
            <w:szCs w:val="12"/>
          </w:rPr>
          <w:t>3 м</w:t>
        </w:r>
      </w:smartTag>
      <w:r w:rsidRPr="00503BDF">
        <w:rPr>
          <w:rFonts w:ascii="Times New Roman" w:eastAsia="Calibri" w:hAnsi="Times New Roman" w:cs="Times New Roman"/>
          <w:sz w:val="12"/>
          <w:szCs w:val="12"/>
        </w:rPr>
        <w:t xml:space="preserve"> от оси с каждой стороны нефтепроводов содержится в расчищенном состоянии (от деревьев, кустарников, поросли).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Все противопожарные расстояния от проектируемого выкидного нефтепровода до населенных пунктов, промышленных и сельскохозяйственных объектов соответствуют требуемым нормам (табл.13 СП-34-116-97).</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Трассы проектируемых выкидного и нефтегазосборного трубопроводов от скважины на местности обозначены </w:t>
      </w:r>
      <w:proofErr w:type="spellStart"/>
      <w:r w:rsidRPr="00503BDF">
        <w:rPr>
          <w:rFonts w:ascii="Times New Roman" w:eastAsia="Calibri" w:hAnsi="Times New Roman" w:cs="Times New Roman"/>
          <w:sz w:val="12"/>
          <w:szCs w:val="12"/>
        </w:rPr>
        <w:t>опознавательно</w:t>
      </w:r>
      <w:proofErr w:type="spellEnd"/>
      <w:r w:rsidRPr="00503BDF">
        <w:rPr>
          <w:rFonts w:ascii="Times New Roman" w:eastAsia="Calibri" w:hAnsi="Times New Roman" w:cs="Times New Roman"/>
          <w:sz w:val="12"/>
          <w:szCs w:val="12"/>
        </w:rPr>
        <w:t>-предупреждающими знаками.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Вокруг скважины предусмотрено обвалование. Производственно-дождевые стоки с приустьевой шахты отводятся в канализационную емкость.</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Проезды на площадке скважины запроектированы исходя из условия возможности подъезда пожарных и аварийных автомобилей к объектам, обеспечения безопасности движения.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Предусмотрено размещение электрооборудования на взрывопожароопасных объектах во взрывозащищенном исполнении.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lastRenderedPageBreak/>
        <w:t xml:space="preserve">На всех площадочных сооружениях проектом предусмотрены мероприятия по </w:t>
      </w:r>
      <w:proofErr w:type="spellStart"/>
      <w:r w:rsidRPr="00503BDF">
        <w:rPr>
          <w:rFonts w:ascii="Times New Roman" w:eastAsia="Calibri" w:hAnsi="Times New Roman" w:cs="Times New Roman"/>
          <w:sz w:val="12"/>
          <w:szCs w:val="12"/>
        </w:rPr>
        <w:t>молниезащите</w:t>
      </w:r>
      <w:proofErr w:type="spellEnd"/>
      <w:r w:rsidRPr="00503BDF">
        <w:rPr>
          <w:rFonts w:ascii="Times New Roman" w:eastAsia="Calibri" w:hAnsi="Times New Roman" w:cs="Times New Roman"/>
          <w:sz w:val="12"/>
          <w:szCs w:val="12"/>
        </w:rPr>
        <w:t xml:space="preserve"> и заземлению. При выполнении работ по обслуживанию систем промысловых трубопроводов </w:t>
      </w:r>
      <w:proofErr w:type="spellStart"/>
      <w:r w:rsidRPr="00503BDF">
        <w:rPr>
          <w:rFonts w:ascii="Times New Roman" w:eastAsia="Calibri" w:hAnsi="Times New Roman" w:cs="Times New Roman"/>
          <w:sz w:val="12"/>
          <w:szCs w:val="12"/>
        </w:rPr>
        <w:t>взрывопожаробезопасность</w:t>
      </w:r>
      <w:proofErr w:type="spellEnd"/>
      <w:r w:rsidRPr="00503BDF">
        <w:rPr>
          <w:rFonts w:ascii="Times New Roman" w:eastAsia="Calibri" w:hAnsi="Times New Roman" w:cs="Times New Roman"/>
          <w:sz w:val="12"/>
          <w:szCs w:val="12"/>
        </w:rPr>
        <w:t xml:space="preserve"> обеспечивается соблюдением общих мер пожаробезопасности и применением взрывозащищенного оборудования.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месте производства работ должна быть инструкция «О мерах пожарной безопасности», план ликвидации аварий и тушения пожаров, разработанные с учетом конкретных условий проведения работ.</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Все лица, поступающие на работу, должны пройти инструктаж по вопросам пожарной безопасности на рабочем месте.</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Для размещения огнетушителей, ломов, топоров и лопат на территории монтажных</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площадок должны изготавливаться пожарные щиты, которые располагаются на видных и легкодоступных местах. Конструкция ящика для песка должна быть удобной для извлечения песка и исключать попадание в него осадков. Ящик должен укомплектовываться совковой лопатой.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Для предупреждения </w:t>
      </w:r>
      <w:proofErr w:type="spellStart"/>
      <w:r w:rsidRPr="00503BDF">
        <w:rPr>
          <w:rFonts w:ascii="Times New Roman" w:eastAsia="Calibri" w:hAnsi="Times New Roman" w:cs="Times New Roman"/>
          <w:sz w:val="12"/>
          <w:szCs w:val="12"/>
        </w:rPr>
        <w:t>комкования</w:t>
      </w:r>
      <w:proofErr w:type="spellEnd"/>
      <w:r w:rsidRPr="00503BDF">
        <w:rPr>
          <w:rFonts w:ascii="Times New Roman" w:eastAsia="Calibri" w:hAnsi="Times New Roman" w:cs="Times New Roman"/>
          <w:sz w:val="12"/>
          <w:szCs w:val="12"/>
        </w:rPr>
        <w:t xml:space="preserve"> песок перед засыпкой в ящик должен просушиваться и просеиваться. Асбестовую ткань, кошму, войлок следует хранить в металлических футлярах с крышками.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Подрядчик обязан обеспечить наличие в достаточном количестве противопожарного оборудования, а его работники должны быть обучены работе с таким оборудованием.</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Кроме того, к организационно-техническим мероприятиям на проектируемом объекте строительства относятся:</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организация технического обслуживания сре</w:t>
      </w:r>
      <w:proofErr w:type="gramStart"/>
      <w:r w:rsidRPr="00503BDF">
        <w:rPr>
          <w:rFonts w:ascii="Times New Roman" w:eastAsia="Calibri" w:hAnsi="Times New Roman" w:cs="Times New Roman"/>
          <w:sz w:val="12"/>
          <w:szCs w:val="12"/>
        </w:rPr>
        <w:t>дств пр</w:t>
      </w:r>
      <w:proofErr w:type="gramEnd"/>
      <w:r w:rsidRPr="00503BDF">
        <w:rPr>
          <w:rFonts w:ascii="Times New Roman" w:eastAsia="Calibri" w:hAnsi="Times New Roman" w:cs="Times New Roman"/>
          <w:sz w:val="12"/>
          <w:szCs w:val="12"/>
        </w:rPr>
        <w:t>отивопожарной защиты; обучение правилам пожарной безопасности обслуживающего персонала; разработка необходимых памяток, инструкций, приказов о порядке проведения огневых работ, соблюдении противопожарного режима, действиях в случае возникновения пожара, ответственных лицах;</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разработка и отработка планов эвакуации людей на случай пожара; отработка взаимодействия обслуживающего персонала и пожарной охраны при тушении пожаров и т.п.</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Ответственность за соблюдение установленных противопожарных мероприятий на каждом рабочем месте возлагается на непосредственных исполнителей работ.</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Промасленный либо пропитанный дизельным топливом, бензином или иными горючими жидкостями обтирочный материал должен собираться в специальную металлическую тару (ящики, бачки) с плотно закрывающимися крышками. По окончании рабочей смены тара с использованным обтирочным материалом должна транспортироваться в места утилизации согласно требованиям охраны окружающей среды.</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Территория монтажных площадок должна своевременно очищаться от горючих отходов, мусора, тары, которые следует собирать на специально выделенных площадках в контейнеры или ящики, а затем вывозить.</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период строительства, около мест хранения горючих и смазочных материалов должны вывешиваться предупредительные надписи «Огнеопасно», «Курить запрещается». Запрещается пользоваться открытым огнем в радиусе 50 м от мест хранения и применения ГСМ.</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Около оборудования, имеющего повышенную пожарную опасность, следует вывешивать стандартные знаки (аншлаги, таблички) безопасности.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Применение в процессах производства материалов и веществ с неисследованными показателями их </w:t>
      </w:r>
      <w:proofErr w:type="spellStart"/>
      <w:r w:rsidRPr="00503BDF">
        <w:rPr>
          <w:rFonts w:ascii="Times New Roman" w:eastAsia="Calibri" w:hAnsi="Times New Roman" w:cs="Times New Roman"/>
          <w:sz w:val="12"/>
          <w:szCs w:val="12"/>
        </w:rPr>
        <w:t>пожароопасности</w:t>
      </w:r>
      <w:proofErr w:type="spellEnd"/>
      <w:r w:rsidRPr="00503BDF">
        <w:rPr>
          <w:rFonts w:ascii="Times New Roman" w:eastAsia="Calibri" w:hAnsi="Times New Roman" w:cs="Times New Roman"/>
          <w:sz w:val="12"/>
          <w:szCs w:val="12"/>
        </w:rPr>
        <w:t xml:space="preserve"> и взрывоопасности или не имеющих сертификатов, а также их хранение совместно с другими материалами и веществами не допускается.</w:t>
      </w:r>
    </w:p>
    <w:p w:rsidR="008846E7" w:rsidRDefault="008846E7" w:rsidP="00203EFE">
      <w:pPr>
        <w:tabs>
          <w:tab w:val="left" w:pos="284"/>
        </w:tabs>
        <w:spacing w:after="0" w:line="240" w:lineRule="auto"/>
        <w:ind w:firstLine="284"/>
        <w:jc w:val="both"/>
        <w:rPr>
          <w:rFonts w:ascii="Times New Roman" w:eastAsia="Calibri" w:hAnsi="Times New Roman" w:cs="Times New Roman"/>
          <w:b/>
          <w:sz w:val="12"/>
          <w:szCs w:val="12"/>
        </w:rPr>
      </w:pPr>
      <w:bookmarkStart w:id="75" w:name="_Toc500152660"/>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b/>
          <w:sz w:val="12"/>
          <w:szCs w:val="12"/>
        </w:rPr>
      </w:pPr>
      <w:r w:rsidRPr="00503BDF">
        <w:rPr>
          <w:rFonts w:ascii="Times New Roman" w:eastAsia="Calibri" w:hAnsi="Times New Roman" w:cs="Times New Roman"/>
          <w:b/>
          <w:sz w:val="12"/>
          <w:szCs w:val="12"/>
        </w:rPr>
        <w:t>9.4</w:t>
      </w:r>
      <w:r w:rsidR="00203EFE">
        <w:rPr>
          <w:rFonts w:ascii="Times New Roman" w:eastAsia="Calibri" w:hAnsi="Times New Roman" w:cs="Times New Roman"/>
          <w:b/>
          <w:sz w:val="12"/>
          <w:szCs w:val="12"/>
        </w:rPr>
        <w:t xml:space="preserve">. </w:t>
      </w:r>
      <w:r w:rsidRPr="00503BDF">
        <w:rPr>
          <w:rFonts w:ascii="Times New Roman" w:eastAsia="Calibri" w:hAnsi="Times New Roman" w:cs="Times New Roman"/>
          <w:b/>
          <w:sz w:val="12"/>
          <w:szCs w:val="12"/>
        </w:rPr>
        <w:t>Мероприятия по предупреждению чрезвычайных ситуаций</w:t>
      </w:r>
      <w:bookmarkEnd w:id="75"/>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 xml:space="preserve">По степени токсического воздействия на организм человека </w:t>
      </w:r>
      <w:proofErr w:type="spellStart"/>
      <w:r w:rsidRPr="00503BDF">
        <w:rPr>
          <w:rFonts w:ascii="Times New Roman" w:eastAsia="Calibri" w:hAnsi="Times New Roman" w:cs="Times New Roman"/>
          <w:sz w:val="12"/>
          <w:szCs w:val="12"/>
        </w:rPr>
        <w:t>газонасыщенная</w:t>
      </w:r>
      <w:proofErr w:type="spellEnd"/>
      <w:r w:rsidRPr="00503BDF">
        <w:rPr>
          <w:rFonts w:ascii="Times New Roman" w:eastAsia="Calibri" w:hAnsi="Times New Roman" w:cs="Times New Roman"/>
          <w:sz w:val="12"/>
          <w:szCs w:val="12"/>
        </w:rPr>
        <w:t xml:space="preserve"> нефть с месторождения относится к III классу опасности, т.е. является умеренно опасным веществом. 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 Нефтяной газ, выделяемый при аварии, яв</w:t>
      </w:r>
      <w:bookmarkStart w:id="76" w:name="_Hlt90278126"/>
      <w:bookmarkEnd w:id="76"/>
      <w:r w:rsidRPr="00503BDF">
        <w:rPr>
          <w:rFonts w:ascii="Times New Roman" w:eastAsia="Calibri" w:hAnsi="Times New Roman" w:cs="Times New Roman"/>
          <w:sz w:val="12"/>
          <w:szCs w:val="12"/>
        </w:rPr>
        <w:t>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 и прочее некомфортное состояние организма.</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Ожидаемый дебит нефти по скважине №150 – 30 м</w:t>
      </w:r>
      <w:r w:rsidRPr="00503BDF">
        <w:rPr>
          <w:rFonts w:ascii="Times New Roman" w:eastAsia="Calibri" w:hAnsi="Times New Roman" w:cs="Times New Roman"/>
          <w:sz w:val="12"/>
          <w:szCs w:val="12"/>
          <w:vertAlign w:val="superscript"/>
        </w:rPr>
        <w:t>3</w:t>
      </w:r>
      <w:r w:rsidRPr="00503BDF">
        <w:rPr>
          <w:rFonts w:ascii="Times New Roman" w:eastAsia="Calibri" w:hAnsi="Times New Roman" w:cs="Times New Roman"/>
          <w:sz w:val="12"/>
          <w:szCs w:val="12"/>
        </w:rPr>
        <w:t>/</w:t>
      </w:r>
      <w:proofErr w:type="spellStart"/>
      <w:r w:rsidRPr="00503BDF">
        <w:rPr>
          <w:rFonts w:ascii="Times New Roman" w:eastAsia="Calibri" w:hAnsi="Times New Roman" w:cs="Times New Roman"/>
          <w:sz w:val="12"/>
          <w:szCs w:val="12"/>
        </w:rPr>
        <w:t>сут</w:t>
      </w:r>
      <w:proofErr w:type="spellEnd"/>
      <w:r w:rsidRPr="00503BDF">
        <w:rPr>
          <w:rFonts w:ascii="Times New Roman" w:eastAsia="Calibri" w:hAnsi="Times New Roman" w:cs="Times New Roman"/>
          <w:sz w:val="12"/>
          <w:szCs w:val="12"/>
        </w:rPr>
        <w:t>.</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Практика эксплуатации объектов сбора и транспорта нефти показала, что основными причинами аварий на них были: разгерметизация системы, нарушение регламента и нарушение правил эксплуатации, технической безопасности и пожарной безопасности обслуживающим персоналом.</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Причины, вызывающие разгерметизацию:</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повышение давления </w:t>
      </w:r>
      <w:proofErr w:type="gramStart"/>
      <w:r w:rsidR="00503BDF" w:rsidRPr="00503BDF">
        <w:rPr>
          <w:rFonts w:ascii="Times New Roman" w:eastAsia="Calibri" w:hAnsi="Times New Roman" w:cs="Times New Roman"/>
          <w:sz w:val="12"/>
          <w:szCs w:val="12"/>
        </w:rPr>
        <w:t>сверх</w:t>
      </w:r>
      <w:proofErr w:type="gramEnd"/>
      <w:r w:rsidR="00503BDF" w:rsidRPr="00503BDF">
        <w:rPr>
          <w:rFonts w:ascii="Times New Roman" w:eastAsia="Calibri" w:hAnsi="Times New Roman" w:cs="Times New Roman"/>
          <w:sz w:val="12"/>
          <w:szCs w:val="12"/>
        </w:rPr>
        <w:t xml:space="preserve"> расчетного;</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разгерметизация фланцевых соединений вследствие больших усилий при затяжке, разуплотнение фланцев;</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дефекты сварных соединений (усталостные явления), образование свища на трубопроводах вследствие коррозии;</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ошибочные действия персонала при проведении ремонтных работ и эксплуатации.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 проектируемом объекте с определенной вероятностью возможны аварии с разливом нефти, пожаром, которые могут повлечь за собой человеческие жертвы, ущерб здоровью людей или окружающей природной среде, значительные материальные потери, т.е. вызвать чрезвычайные ситуации (ЧС).</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К авариям на проектируемом объекте, которые могут вызвать ЧС техногенного характера, относятся аварии со следующими сценариями развития: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полная или частичная разгерметизация трубопровода, пролив нефти на грунт, образование лужи пролива, испарение нефти, образование </w:t>
      </w:r>
      <w:proofErr w:type="spellStart"/>
      <w:r w:rsidR="00503BDF" w:rsidRPr="00503BDF">
        <w:rPr>
          <w:rFonts w:ascii="Times New Roman" w:eastAsia="Calibri" w:hAnsi="Times New Roman" w:cs="Times New Roman"/>
          <w:sz w:val="12"/>
          <w:szCs w:val="12"/>
        </w:rPr>
        <w:t>парогазовоздушного</w:t>
      </w:r>
      <w:proofErr w:type="spellEnd"/>
      <w:r w:rsidR="00503BDF" w:rsidRPr="00503BDF">
        <w:rPr>
          <w:rFonts w:ascii="Times New Roman" w:eastAsia="Calibri" w:hAnsi="Times New Roman" w:cs="Times New Roman"/>
          <w:sz w:val="12"/>
          <w:szCs w:val="12"/>
        </w:rPr>
        <w:t xml:space="preserve"> облака, рассеяние облака, загрязнение окружающей среды;</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полная или частичная разгерметизация трубопровода, пролив нефти на грунт, образование лужи пролива, испарение нефти, образование </w:t>
      </w:r>
      <w:proofErr w:type="spellStart"/>
      <w:r w:rsidR="00503BDF" w:rsidRPr="00503BDF">
        <w:rPr>
          <w:rFonts w:ascii="Times New Roman" w:eastAsia="Calibri" w:hAnsi="Times New Roman" w:cs="Times New Roman"/>
          <w:sz w:val="12"/>
          <w:szCs w:val="12"/>
        </w:rPr>
        <w:t>парогазовоздушного</w:t>
      </w:r>
      <w:proofErr w:type="spellEnd"/>
      <w:r w:rsidR="00503BDF" w:rsidRPr="00503BDF">
        <w:rPr>
          <w:rFonts w:ascii="Times New Roman" w:eastAsia="Calibri" w:hAnsi="Times New Roman" w:cs="Times New Roman"/>
          <w:sz w:val="12"/>
          <w:szCs w:val="12"/>
        </w:rPr>
        <w:t xml:space="preserve"> облака, при появлении источника инициирования - воспламенение нефти и пожар пролива, тепловое воздействие на людей и окружающие объекты, загрязнение атмосферы продуктами горения;</w:t>
      </w:r>
    </w:p>
    <w:p w:rsidR="00503BDF" w:rsidRPr="00503BDF"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03BDF" w:rsidRPr="00503BDF">
        <w:rPr>
          <w:rFonts w:ascii="Times New Roman" w:eastAsia="Calibri" w:hAnsi="Times New Roman" w:cs="Times New Roman"/>
          <w:sz w:val="12"/>
          <w:szCs w:val="12"/>
        </w:rPr>
        <w:t xml:space="preserve">полная или частичная разгерметизация трубопровода, пролив нефти на грунт, образование лужи пролива, испарение нефти, образование </w:t>
      </w:r>
      <w:proofErr w:type="spellStart"/>
      <w:r w:rsidR="00503BDF" w:rsidRPr="00503BDF">
        <w:rPr>
          <w:rFonts w:ascii="Times New Roman" w:eastAsia="Calibri" w:hAnsi="Times New Roman" w:cs="Times New Roman"/>
          <w:sz w:val="12"/>
          <w:szCs w:val="12"/>
        </w:rPr>
        <w:t>парогазовоздушного</w:t>
      </w:r>
      <w:proofErr w:type="spellEnd"/>
      <w:r w:rsidR="00503BDF" w:rsidRPr="00503BDF">
        <w:rPr>
          <w:rFonts w:ascii="Times New Roman" w:eastAsia="Calibri" w:hAnsi="Times New Roman" w:cs="Times New Roman"/>
          <w:sz w:val="12"/>
          <w:szCs w:val="12"/>
        </w:rPr>
        <w:t xml:space="preserve"> облака, при появлении источника инициирования – взрыв облака ТВС, воздействие ударной волны на людей и окружающие объекты.</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В результате анализа ранее определенных событий (причин, факторов), обусловленных конкретным инициирующим событием, был рассмотрен следующий сценарий.</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Разгерметизация трубопровода опасна образованием пожара пролива и паровоздушной смеси. Частота возникновения подобных групповых пожаров составляет 1</w:t>
      </w:r>
      <w:r w:rsidRPr="00503BDF">
        <w:rPr>
          <w:rFonts w:ascii="Times New Roman" w:eastAsia="Calibri" w:hAnsi="Times New Roman" w:cs="Times New Roman"/>
          <w:sz w:val="12"/>
          <w:szCs w:val="12"/>
        </w:rPr>
        <w:sym w:font="Symbol" w:char="F0B4"/>
      </w:r>
      <w:r w:rsidRPr="00503BDF">
        <w:rPr>
          <w:rFonts w:ascii="Times New Roman" w:eastAsia="Calibri" w:hAnsi="Times New Roman" w:cs="Times New Roman"/>
          <w:sz w:val="12"/>
          <w:szCs w:val="12"/>
        </w:rPr>
        <w:t>10</w:t>
      </w:r>
      <w:r w:rsidRPr="00503BDF">
        <w:rPr>
          <w:rFonts w:ascii="Times New Roman" w:eastAsia="Calibri" w:hAnsi="Times New Roman" w:cs="Times New Roman"/>
          <w:sz w:val="12"/>
          <w:szCs w:val="12"/>
          <w:vertAlign w:val="superscript"/>
        </w:rPr>
        <w:t>-6</w:t>
      </w:r>
      <w:r w:rsidRPr="00503BDF">
        <w:rPr>
          <w:rFonts w:ascii="Times New Roman" w:eastAsia="Calibri" w:hAnsi="Times New Roman" w:cs="Times New Roman"/>
          <w:sz w:val="12"/>
          <w:szCs w:val="12"/>
        </w:rPr>
        <w:t xml:space="preserve"> случаев в год. Основным инициирующим фактором при этом является тепловое воздействие на сооружения буровой (при лучистом теплообмене при открытых пожарах углеводородов на ограниченных площадях; при лучисто-конвективном теплообмене вследствие неконтролируемого выхода и прямого воздействия горящей жидкости).</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Населенные пункты и места постоянного пребывания местных жителей в зону поражения при максимальных авариях на каждом из рассматриваемых участков не попадают.</w:t>
      </w:r>
    </w:p>
    <w:p w:rsidR="00503BDF" w:rsidRPr="00503BDF" w:rsidRDefault="00503BDF" w:rsidP="00203EFE">
      <w:pPr>
        <w:tabs>
          <w:tab w:val="left" w:pos="284"/>
        </w:tabs>
        <w:spacing w:after="0" w:line="240" w:lineRule="auto"/>
        <w:ind w:firstLine="284"/>
        <w:jc w:val="both"/>
        <w:rPr>
          <w:rFonts w:ascii="Times New Roman" w:eastAsia="Calibri" w:hAnsi="Times New Roman" w:cs="Times New Roman"/>
          <w:sz w:val="12"/>
          <w:szCs w:val="12"/>
        </w:rPr>
      </w:pPr>
      <w:r w:rsidRPr="00503BDF">
        <w:rPr>
          <w:rFonts w:ascii="Times New Roman" w:eastAsia="Calibri" w:hAnsi="Times New Roman" w:cs="Times New Roman"/>
          <w:sz w:val="12"/>
          <w:szCs w:val="12"/>
        </w:rPr>
        <w:t>Так как абсолютной безопасности на потенциально опасных объектах достичь невозможно, то персонал должен знать общие вопросы безопасности, соблюдать требования технологического регламента, составлять планы и схемы развития аварийных ситуаций, знать методы локализации аварий и их ликвидации, а также необходимо предусмотреть затраты на предупреждение развития возможной аварии и ликвидации ее последствий.</w:t>
      </w:r>
    </w:p>
    <w:p w:rsidR="00503BDF" w:rsidRPr="00503BDF" w:rsidRDefault="00203EFE" w:rsidP="00503BDF">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10023" cy="2656936"/>
            <wp:effectExtent l="0" t="0" r="0" b="0"/>
            <wp:docPr id="25" name="Рисунок 25" descr="C:\Users\user\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10355" cy="2657123"/>
                    </a:xfrm>
                    <a:prstGeom prst="rect">
                      <a:avLst/>
                    </a:prstGeom>
                    <a:noFill/>
                    <a:ln>
                      <a:noFill/>
                    </a:ln>
                  </pic:spPr>
                </pic:pic>
              </a:graphicData>
            </a:graphic>
          </wp:inline>
        </w:drawing>
      </w:r>
    </w:p>
    <w:p w:rsidR="00203EFE" w:rsidRPr="00203EFE" w:rsidRDefault="00203EFE" w:rsidP="00203EFE">
      <w:pPr>
        <w:tabs>
          <w:tab w:val="left" w:pos="284"/>
        </w:tabs>
        <w:spacing w:after="0" w:line="240" w:lineRule="auto"/>
        <w:jc w:val="center"/>
        <w:rPr>
          <w:rFonts w:ascii="Times New Roman" w:eastAsia="Calibri" w:hAnsi="Times New Roman" w:cs="Times New Roman"/>
          <w:b/>
          <w:sz w:val="12"/>
          <w:szCs w:val="12"/>
        </w:rPr>
      </w:pPr>
      <w:r w:rsidRPr="00203EFE">
        <w:rPr>
          <w:rFonts w:ascii="Times New Roman" w:eastAsia="Calibri" w:hAnsi="Times New Roman" w:cs="Times New Roman"/>
          <w:b/>
          <w:sz w:val="12"/>
          <w:szCs w:val="12"/>
        </w:rPr>
        <w:t>Оглавление</w:t>
      </w:r>
    </w:p>
    <w:p w:rsidR="00203EFE" w:rsidRPr="00203EFE"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03EFE">
        <w:rPr>
          <w:rFonts w:ascii="Times New Roman" w:eastAsia="Calibri" w:hAnsi="Times New Roman" w:cs="Times New Roman"/>
          <w:sz w:val="12"/>
          <w:szCs w:val="12"/>
        </w:rPr>
        <w:t>Перечень и сведения о площади образуемых земельных участков, в том числе возможные способы их образования</w:t>
      </w:r>
      <w:r>
        <w:rPr>
          <w:rFonts w:ascii="Times New Roman" w:eastAsia="Calibri" w:hAnsi="Times New Roman" w:cs="Times New Roman"/>
          <w:sz w:val="12"/>
          <w:szCs w:val="12"/>
        </w:rPr>
        <w:t>………………………..</w:t>
      </w:r>
      <w:r w:rsidRPr="00203EFE">
        <w:rPr>
          <w:rFonts w:ascii="Times New Roman" w:eastAsia="Calibri" w:hAnsi="Times New Roman" w:cs="Times New Roman"/>
          <w:sz w:val="12"/>
          <w:szCs w:val="12"/>
        </w:rPr>
        <w:t>3</w:t>
      </w:r>
    </w:p>
    <w:p w:rsidR="00203EFE" w:rsidRPr="00203EFE"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03EFE">
        <w:rPr>
          <w:rFonts w:ascii="Times New Roman" w:eastAsia="Calibri" w:hAnsi="Times New Roman" w:cs="Times New Roman"/>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Fonts w:ascii="Times New Roman" w:eastAsia="Calibri" w:hAnsi="Times New Roman" w:cs="Times New Roman"/>
          <w:sz w:val="12"/>
          <w:szCs w:val="12"/>
        </w:rPr>
        <w:t>…………………………………………………………………………………………………………………………………………..</w:t>
      </w:r>
      <w:r w:rsidRPr="00203EFE">
        <w:rPr>
          <w:rFonts w:ascii="Times New Roman" w:eastAsia="Calibri" w:hAnsi="Times New Roman" w:cs="Times New Roman"/>
          <w:sz w:val="12"/>
          <w:szCs w:val="12"/>
        </w:rPr>
        <w:t>7</w:t>
      </w:r>
    </w:p>
    <w:p w:rsidR="00203EFE" w:rsidRPr="00203EFE"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03EFE">
        <w:rPr>
          <w:rFonts w:ascii="Times New Roman" w:eastAsia="Calibri" w:hAnsi="Times New Roman" w:cs="Times New Roman"/>
          <w:sz w:val="12"/>
          <w:szCs w:val="12"/>
        </w:rPr>
        <w:t>Вид разрешенного использования образуемых земельных участков в соответствии с проектом планировки территории</w:t>
      </w:r>
      <w:r>
        <w:rPr>
          <w:rFonts w:ascii="Times New Roman" w:eastAsia="Calibri" w:hAnsi="Times New Roman" w:cs="Times New Roman"/>
          <w:sz w:val="12"/>
          <w:szCs w:val="12"/>
        </w:rPr>
        <w:t>…………………</w:t>
      </w:r>
      <w:r w:rsidRPr="00203EFE">
        <w:rPr>
          <w:rFonts w:ascii="Times New Roman" w:eastAsia="Calibri" w:hAnsi="Times New Roman" w:cs="Times New Roman"/>
          <w:sz w:val="12"/>
          <w:szCs w:val="12"/>
        </w:rPr>
        <w:t>7</w:t>
      </w:r>
    </w:p>
    <w:p w:rsidR="00203EFE" w:rsidRPr="00203EFE" w:rsidRDefault="00203EFE" w:rsidP="00203EFE">
      <w:pPr>
        <w:tabs>
          <w:tab w:val="left" w:pos="284"/>
        </w:tabs>
        <w:spacing w:after="0" w:line="240" w:lineRule="auto"/>
        <w:ind w:firstLine="284"/>
        <w:jc w:val="both"/>
        <w:rPr>
          <w:rFonts w:ascii="Times New Roman" w:eastAsia="Calibri" w:hAnsi="Times New Roman" w:cs="Times New Roman"/>
          <w:sz w:val="12"/>
          <w:szCs w:val="12"/>
        </w:rPr>
      </w:pPr>
      <w:bookmarkStart w:id="77" w:name="_Toc500234966"/>
      <w:r w:rsidRPr="00203EFE">
        <w:rPr>
          <w:rFonts w:ascii="Times New Roman" w:eastAsia="Calibri" w:hAnsi="Times New Roman" w:cs="Times New Roman"/>
          <w:sz w:val="12"/>
          <w:szCs w:val="12"/>
        </w:rPr>
        <w:t>1</w:t>
      </w:r>
      <w:r>
        <w:rPr>
          <w:rFonts w:ascii="Times New Roman" w:eastAsia="Calibri" w:hAnsi="Times New Roman" w:cs="Times New Roman"/>
          <w:sz w:val="12"/>
          <w:szCs w:val="12"/>
        </w:rPr>
        <w:t>.</w:t>
      </w:r>
      <w:r w:rsidRPr="00203EFE">
        <w:rPr>
          <w:rFonts w:ascii="Times New Roman" w:eastAsia="Calibri" w:hAnsi="Times New Roman" w:cs="Times New Roman"/>
          <w:sz w:val="12"/>
          <w:szCs w:val="12"/>
        </w:rPr>
        <w:t xml:space="preserve"> Перечень и сведения о площади образуемых земельных участков, в том числе возможные способы их образования</w:t>
      </w:r>
      <w:bookmarkEnd w:id="77"/>
      <w:r w:rsidRPr="00203EFE">
        <w:rPr>
          <w:rFonts w:ascii="Times New Roman" w:eastAsia="Calibri" w:hAnsi="Times New Roman" w:cs="Times New Roman"/>
          <w:sz w:val="12"/>
          <w:szCs w:val="12"/>
        </w:rPr>
        <w:t xml:space="preserve"> </w:t>
      </w:r>
    </w:p>
    <w:p w:rsidR="00203EFE" w:rsidRPr="00203EFE" w:rsidRDefault="00203EFE" w:rsidP="00203EFE">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Проектом межевания предусматривается образование двух земельных участков, образуемых из земель неразграниченной государственной собственности.  Информация о земельных участках, формируемых для планируемого размещения линейных объектов АО «</w:t>
      </w:r>
      <w:proofErr w:type="spellStart"/>
      <w:r w:rsidRPr="00203EFE">
        <w:rPr>
          <w:rFonts w:ascii="Times New Roman" w:eastAsia="Calibri" w:hAnsi="Times New Roman" w:cs="Times New Roman"/>
          <w:sz w:val="12"/>
          <w:szCs w:val="12"/>
        </w:rPr>
        <w:t>Самараинвестнефть</w:t>
      </w:r>
      <w:proofErr w:type="spellEnd"/>
      <w:r w:rsidRPr="00203EFE">
        <w:rPr>
          <w:rFonts w:ascii="Times New Roman" w:eastAsia="Calibri" w:hAnsi="Times New Roman" w:cs="Times New Roman"/>
          <w:sz w:val="12"/>
          <w:szCs w:val="12"/>
        </w:rPr>
        <w:t>» «Обустройство скважин № №270,251,295,310Г Южно-</w:t>
      </w:r>
      <w:proofErr w:type="spellStart"/>
      <w:r w:rsidRPr="00203EFE">
        <w:rPr>
          <w:rFonts w:ascii="Times New Roman" w:eastAsia="Calibri" w:hAnsi="Times New Roman" w:cs="Times New Roman"/>
          <w:sz w:val="12"/>
          <w:szCs w:val="12"/>
        </w:rPr>
        <w:t>Золотаревского</w:t>
      </w:r>
      <w:proofErr w:type="spellEnd"/>
      <w:r w:rsidRPr="00203EFE">
        <w:rPr>
          <w:rFonts w:ascii="Times New Roman" w:eastAsia="Calibri" w:hAnsi="Times New Roman" w:cs="Times New Roman"/>
          <w:sz w:val="12"/>
          <w:szCs w:val="12"/>
        </w:rPr>
        <w:t xml:space="preserve"> месторождения», представлена в таблице 1.</w:t>
      </w:r>
    </w:p>
    <w:p w:rsidR="00203EFE" w:rsidRPr="00203EFE" w:rsidRDefault="00203EFE" w:rsidP="00203EFE">
      <w:pPr>
        <w:tabs>
          <w:tab w:val="left" w:pos="284"/>
        </w:tabs>
        <w:spacing w:after="0" w:line="240" w:lineRule="auto"/>
        <w:jc w:val="right"/>
        <w:rPr>
          <w:rFonts w:ascii="Times New Roman" w:eastAsia="Calibri" w:hAnsi="Times New Roman" w:cs="Times New Roman"/>
          <w:sz w:val="12"/>
          <w:szCs w:val="12"/>
        </w:rPr>
      </w:pPr>
      <w:r w:rsidRPr="00203EFE">
        <w:rPr>
          <w:rFonts w:ascii="Times New Roman" w:eastAsia="Calibri" w:hAnsi="Times New Roman" w:cs="Times New Roman"/>
          <w:sz w:val="12"/>
          <w:szCs w:val="12"/>
        </w:rPr>
        <w:t>Таблица 1</w:t>
      </w:r>
    </w:p>
    <w:p w:rsidR="00203EFE" w:rsidRPr="00203EFE" w:rsidRDefault="00203EFE" w:rsidP="00203EFE">
      <w:pPr>
        <w:tabs>
          <w:tab w:val="left" w:pos="284"/>
        </w:tabs>
        <w:spacing w:after="0" w:line="240" w:lineRule="auto"/>
        <w:jc w:val="center"/>
        <w:rPr>
          <w:rFonts w:ascii="Times New Roman" w:eastAsia="Calibri" w:hAnsi="Times New Roman" w:cs="Times New Roman"/>
          <w:b/>
          <w:sz w:val="12"/>
          <w:szCs w:val="12"/>
        </w:rPr>
      </w:pPr>
      <w:r w:rsidRPr="00203EFE">
        <w:rPr>
          <w:rFonts w:ascii="Times New Roman" w:eastAsia="Calibri" w:hAnsi="Times New Roman" w:cs="Times New Roman"/>
          <w:b/>
          <w:sz w:val="12"/>
          <w:szCs w:val="12"/>
        </w:rPr>
        <w:t>Сведения о формируемых земельных участках</w:t>
      </w:r>
    </w:p>
    <w:tbl>
      <w:tblPr>
        <w:tblStyle w:val="af2"/>
        <w:tblW w:w="7513" w:type="dxa"/>
        <w:tblInd w:w="108" w:type="dxa"/>
        <w:tblLayout w:type="fixed"/>
        <w:tblLook w:val="04A0" w:firstRow="1" w:lastRow="0" w:firstColumn="1" w:lastColumn="0" w:noHBand="0" w:noVBand="1"/>
      </w:tblPr>
      <w:tblGrid>
        <w:gridCol w:w="405"/>
        <w:gridCol w:w="588"/>
        <w:gridCol w:w="708"/>
        <w:gridCol w:w="567"/>
        <w:gridCol w:w="3261"/>
        <w:gridCol w:w="992"/>
        <w:gridCol w:w="992"/>
      </w:tblGrid>
      <w:tr w:rsidR="00203EFE" w:rsidRPr="00203EFE" w:rsidTr="00203EFE">
        <w:tc>
          <w:tcPr>
            <w:tcW w:w="405"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 xml:space="preserve">№ </w:t>
            </w:r>
            <w:proofErr w:type="gramStart"/>
            <w:r w:rsidRPr="00203EFE">
              <w:rPr>
                <w:rFonts w:ascii="Times New Roman" w:eastAsia="Calibri" w:hAnsi="Times New Roman" w:cs="Times New Roman"/>
                <w:sz w:val="12"/>
                <w:szCs w:val="12"/>
              </w:rPr>
              <w:t>п</w:t>
            </w:r>
            <w:proofErr w:type="gramEnd"/>
            <w:r w:rsidRPr="00203EFE">
              <w:rPr>
                <w:rFonts w:ascii="Times New Roman" w:eastAsia="Calibri" w:hAnsi="Times New Roman" w:cs="Times New Roman"/>
                <w:sz w:val="12"/>
                <w:szCs w:val="12"/>
              </w:rPr>
              <w:t>/п</w:t>
            </w:r>
          </w:p>
        </w:tc>
        <w:tc>
          <w:tcPr>
            <w:tcW w:w="588"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Кадастровый номер участка</w:t>
            </w:r>
          </w:p>
        </w:tc>
        <w:tc>
          <w:tcPr>
            <w:tcW w:w="708"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Условный номер образуемого участка</w:t>
            </w:r>
          </w:p>
        </w:tc>
        <w:tc>
          <w:tcPr>
            <w:tcW w:w="567"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 xml:space="preserve">Площадь, </w:t>
            </w:r>
            <w:proofErr w:type="spellStart"/>
            <w:r w:rsidRPr="00203EFE">
              <w:rPr>
                <w:rFonts w:ascii="Times New Roman" w:eastAsia="Calibri" w:hAnsi="Times New Roman" w:cs="Times New Roman"/>
                <w:sz w:val="12"/>
                <w:szCs w:val="12"/>
              </w:rPr>
              <w:t>кв.м</w:t>
            </w:r>
            <w:proofErr w:type="spellEnd"/>
            <w:r w:rsidRPr="00203EFE">
              <w:rPr>
                <w:rFonts w:ascii="Times New Roman" w:eastAsia="Calibri" w:hAnsi="Times New Roman" w:cs="Times New Roman"/>
                <w:sz w:val="12"/>
                <w:szCs w:val="12"/>
              </w:rPr>
              <w:t>.</w:t>
            </w:r>
          </w:p>
        </w:tc>
        <w:tc>
          <w:tcPr>
            <w:tcW w:w="3261"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Категория земель</w:t>
            </w:r>
          </w:p>
        </w:tc>
        <w:tc>
          <w:tcPr>
            <w:tcW w:w="992"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Количество контуров (в случае образования многоконтурного участка)</w:t>
            </w:r>
          </w:p>
        </w:tc>
        <w:tc>
          <w:tcPr>
            <w:tcW w:w="992"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Правообладатель</w:t>
            </w:r>
          </w:p>
        </w:tc>
      </w:tr>
      <w:tr w:rsidR="00203EFE" w:rsidRPr="00203EFE" w:rsidTr="00203EFE">
        <w:tc>
          <w:tcPr>
            <w:tcW w:w="405"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1</w:t>
            </w:r>
          </w:p>
        </w:tc>
        <w:tc>
          <w:tcPr>
            <w:tcW w:w="588"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w:t>
            </w:r>
          </w:p>
        </w:tc>
        <w:tc>
          <w:tcPr>
            <w:tcW w:w="708"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:ЗУ</w:t>
            </w:r>
            <w:proofErr w:type="gramStart"/>
            <w:r w:rsidRPr="00203EFE">
              <w:rPr>
                <w:rFonts w:ascii="Times New Roman" w:eastAsia="Calibri" w:hAnsi="Times New Roman" w:cs="Times New Roman"/>
                <w:sz w:val="12"/>
                <w:szCs w:val="12"/>
              </w:rPr>
              <w:t>1</w:t>
            </w:r>
            <w:proofErr w:type="gramEnd"/>
          </w:p>
        </w:tc>
        <w:tc>
          <w:tcPr>
            <w:tcW w:w="567"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5404</w:t>
            </w:r>
          </w:p>
        </w:tc>
        <w:tc>
          <w:tcPr>
            <w:tcW w:w="3261" w:type="dxa"/>
          </w:tcPr>
          <w:p w:rsidR="00203EFE" w:rsidRPr="00203EFE" w:rsidRDefault="00203EFE" w:rsidP="00203EFE">
            <w:pPr>
              <w:tabs>
                <w:tab w:val="left" w:pos="284"/>
              </w:tabs>
              <w:rPr>
                <w:rFonts w:ascii="Times New Roman" w:eastAsia="Calibri" w:hAnsi="Times New Roman" w:cs="Times New Roman"/>
                <w:sz w:val="12"/>
                <w:szCs w:val="12"/>
              </w:rPr>
            </w:pPr>
            <w:proofErr w:type="gramStart"/>
            <w:r w:rsidRPr="00203EFE">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992"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2</w:t>
            </w:r>
          </w:p>
        </w:tc>
        <w:tc>
          <w:tcPr>
            <w:tcW w:w="992"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сельское поселение Кутузовский</w:t>
            </w:r>
          </w:p>
        </w:tc>
      </w:tr>
      <w:tr w:rsidR="00203EFE" w:rsidRPr="00203EFE" w:rsidTr="00203EFE">
        <w:tc>
          <w:tcPr>
            <w:tcW w:w="405"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2</w:t>
            </w:r>
          </w:p>
        </w:tc>
        <w:tc>
          <w:tcPr>
            <w:tcW w:w="588"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w:t>
            </w:r>
          </w:p>
        </w:tc>
        <w:tc>
          <w:tcPr>
            <w:tcW w:w="708"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:ЗУ</w:t>
            </w:r>
            <w:proofErr w:type="gramStart"/>
            <w:r w:rsidRPr="00203EFE">
              <w:rPr>
                <w:rFonts w:ascii="Times New Roman" w:eastAsia="Calibri" w:hAnsi="Times New Roman" w:cs="Times New Roman"/>
                <w:sz w:val="12"/>
                <w:szCs w:val="12"/>
              </w:rPr>
              <w:t>2</w:t>
            </w:r>
            <w:proofErr w:type="gramEnd"/>
          </w:p>
        </w:tc>
        <w:tc>
          <w:tcPr>
            <w:tcW w:w="567"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314</w:t>
            </w:r>
          </w:p>
        </w:tc>
        <w:tc>
          <w:tcPr>
            <w:tcW w:w="3261"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Земли сельскохозяйственного назначения</w:t>
            </w:r>
          </w:p>
        </w:tc>
        <w:tc>
          <w:tcPr>
            <w:tcW w:w="992"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2</w:t>
            </w:r>
          </w:p>
        </w:tc>
        <w:tc>
          <w:tcPr>
            <w:tcW w:w="992" w:type="dxa"/>
          </w:tcPr>
          <w:p w:rsidR="00203EFE" w:rsidRPr="00203EFE" w:rsidRDefault="00203EFE" w:rsidP="00203EFE">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сельское поселение Кутузовский</w:t>
            </w:r>
          </w:p>
        </w:tc>
      </w:tr>
    </w:tbl>
    <w:p w:rsidR="00203EFE" w:rsidRPr="00203EFE" w:rsidRDefault="00203EFE" w:rsidP="00203EFE">
      <w:pPr>
        <w:tabs>
          <w:tab w:val="left" w:pos="284"/>
        </w:tabs>
        <w:spacing w:after="0" w:line="240" w:lineRule="auto"/>
        <w:jc w:val="both"/>
        <w:rPr>
          <w:rFonts w:ascii="Times New Roman" w:eastAsia="Calibri" w:hAnsi="Times New Roman" w:cs="Times New Roman"/>
          <w:sz w:val="12"/>
          <w:szCs w:val="12"/>
        </w:rPr>
      </w:pPr>
    </w:p>
    <w:p w:rsidR="00203EFE" w:rsidRPr="00203EFE" w:rsidRDefault="00203EFE" w:rsidP="00203EFE">
      <w:pPr>
        <w:tabs>
          <w:tab w:val="left" w:pos="284"/>
        </w:tabs>
        <w:spacing w:after="0" w:line="240" w:lineRule="auto"/>
        <w:ind w:firstLine="284"/>
        <w:jc w:val="both"/>
        <w:rPr>
          <w:rFonts w:ascii="Times New Roman" w:eastAsia="Calibri" w:hAnsi="Times New Roman" w:cs="Times New Roman"/>
          <w:i/>
          <w:sz w:val="12"/>
          <w:szCs w:val="12"/>
        </w:rPr>
      </w:pPr>
      <w:r w:rsidRPr="00203EFE">
        <w:rPr>
          <w:rFonts w:ascii="Times New Roman" w:eastAsia="Calibri" w:hAnsi="Times New Roman" w:cs="Times New Roman"/>
          <w:sz w:val="12"/>
          <w:szCs w:val="12"/>
        </w:rPr>
        <w:t>Проектом межевания предусматривается образование частей земельных участков. Информация о частях земельных участков, формируемых для планируемого размещения линейных объектов АО «</w:t>
      </w:r>
      <w:proofErr w:type="spellStart"/>
      <w:r w:rsidRPr="00203EFE">
        <w:rPr>
          <w:rFonts w:ascii="Times New Roman" w:eastAsia="Calibri" w:hAnsi="Times New Roman" w:cs="Times New Roman"/>
          <w:sz w:val="12"/>
          <w:szCs w:val="12"/>
        </w:rPr>
        <w:t>Самараинвестнефть</w:t>
      </w:r>
      <w:proofErr w:type="spellEnd"/>
      <w:r w:rsidRPr="00203EFE">
        <w:rPr>
          <w:rFonts w:ascii="Times New Roman" w:eastAsia="Calibri" w:hAnsi="Times New Roman" w:cs="Times New Roman"/>
          <w:sz w:val="12"/>
          <w:szCs w:val="12"/>
        </w:rPr>
        <w:t>» Обустройство скважин № №270,251,295,310Г Южно-</w:t>
      </w:r>
      <w:proofErr w:type="spellStart"/>
      <w:r w:rsidRPr="00203EFE">
        <w:rPr>
          <w:rFonts w:ascii="Times New Roman" w:eastAsia="Calibri" w:hAnsi="Times New Roman" w:cs="Times New Roman"/>
          <w:sz w:val="12"/>
          <w:szCs w:val="12"/>
        </w:rPr>
        <w:t>Золотаревского</w:t>
      </w:r>
      <w:proofErr w:type="spellEnd"/>
      <w:r w:rsidRPr="00203EFE">
        <w:rPr>
          <w:rFonts w:ascii="Times New Roman" w:eastAsia="Calibri" w:hAnsi="Times New Roman" w:cs="Times New Roman"/>
          <w:sz w:val="12"/>
          <w:szCs w:val="12"/>
        </w:rPr>
        <w:t xml:space="preserve"> месторождения», представлена в таблице 2.</w:t>
      </w:r>
    </w:p>
    <w:p w:rsidR="00203EFE" w:rsidRPr="00203EFE" w:rsidRDefault="00203EFE" w:rsidP="00203EFE">
      <w:pPr>
        <w:tabs>
          <w:tab w:val="left" w:pos="284"/>
        </w:tabs>
        <w:spacing w:after="0" w:line="240" w:lineRule="auto"/>
        <w:jc w:val="right"/>
        <w:rPr>
          <w:rFonts w:ascii="Times New Roman" w:eastAsia="Calibri" w:hAnsi="Times New Roman" w:cs="Times New Roman"/>
          <w:sz w:val="12"/>
          <w:szCs w:val="12"/>
        </w:rPr>
      </w:pPr>
      <w:r w:rsidRPr="00203EFE">
        <w:rPr>
          <w:rFonts w:ascii="Times New Roman" w:eastAsia="Calibri" w:hAnsi="Times New Roman" w:cs="Times New Roman"/>
          <w:sz w:val="12"/>
          <w:szCs w:val="12"/>
        </w:rPr>
        <w:t xml:space="preserve">Таблица 2 </w:t>
      </w:r>
    </w:p>
    <w:p w:rsidR="00203EFE" w:rsidRPr="00203EFE" w:rsidRDefault="00203EFE" w:rsidP="00203EFE">
      <w:pPr>
        <w:tabs>
          <w:tab w:val="left" w:pos="284"/>
        </w:tabs>
        <w:spacing w:after="0" w:line="240" w:lineRule="auto"/>
        <w:jc w:val="center"/>
        <w:rPr>
          <w:rFonts w:ascii="Times New Roman" w:eastAsia="Calibri" w:hAnsi="Times New Roman" w:cs="Times New Roman"/>
          <w:b/>
          <w:sz w:val="12"/>
          <w:szCs w:val="12"/>
        </w:rPr>
      </w:pPr>
      <w:r w:rsidRPr="00203EFE">
        <w:rPr>
          <w:rFonts w:ascii="Times New Roman" w:eastAsia="Calibri" w:hAnsi="Times New Roman" w:cs="Times New Roman"/>
          <w:b/>
          <w:sz w:val="12"/>
          <w:szCs w:val="12"/>
        </w:rPr>
        <w:t>Сведения о формируемых частях земельных участков</w:t>
      </w:r>
    </w:p>
    <w:tbl>
      <w:tblPr>
        <w:tblStyle w:val="af2"/>
        <w:tblW w:w="7513" w:type="dxa"/>
        <w:tblInd w:w="108" w:type="dxa"/>
        <w:tblLayout w:type="fixed"/>
        <w:tblLook w:val="04A0" w:firstRow="1" w:lastRow="0" w:firstColumn="1" w:lastColumn="0" w:noHBand="0" w:noVBand="1"/>
      </w:tblPr>
      <w:tblGrid>
        <w:gridCol w:w="284"/>
        <w:gridCol w:w="1276"/>
        <w:gridCol w:w="992"/>
        <w:gridCol w:w="567"/>
        <w:gridCol w:w="1984"/>
        <w:gridCol w:w="426"/>
        <w:gridCol w:w="1984"/>
      </w:tblGrid>
      <w:tr w:rsidR="008521E5" w:rsidRPr="00203EFE" w:rsidTr="008521E5">
        <w:tc>
          <w:tcPr>
            <w:tcW w:w="2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 xml:space="preserve">№ </w:t>
            </w:r>
            <w:proofErr w:type="gramStart"/>
            <w:r w:rsidRPr="00203EFE">
              <w:rPr>
                <w:rFonts w:ascii="Times New Roman" w:eastAsia="Calibri" w:hAnsi="Times New Roman" w:cs="Times New Roman"/>
                <w:sz w:val="12"/>
                <w:szCs w:val="12"/>
              </w:rPr>
              <w:t>п</w:t>
            </w:r>
            <w:proofErr w:type="gramEnd"/>
            <w:r w:rsidRPr="00203EFE">
              <w:rPr>
                <w:rFonts w:ascii="Times New Roman" w:eastAsia="Calibri" w:hAnsi="Times New Roman" w:cs="Times New Roman"/>
                <w:sz w:val="12"/>
                <w:szCs w:val="12"/>
              </w:rPr>
              <w:t>/п</w:t>
            </w:r>
          </w:p>
        </w:tc>
        <w:tc>
          <w:tcPr>
            <w:tcW w:w="127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Кадастровый номер участка</w:t>
            </w:r>
          </w:p>
        </w:tc>
        <w:tc>
          <w:tcPr>
            <w:tcW w:w="992"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Условный номер формируемой части</w:t>
            </w:r>
          </w:p>
        </w:tc>
        <w:tc>
          <w:tcPr>
            <w:tcW w:w="567"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 xml:space="preserve">Площадь, </w:t>
            </w:r>
            <w:proofErr w:type="spellStart"/>
            <w:r w:rsidRPr="00203EFE">
              <w:rPr>
                <w:rFonts w:ascii="Times New Roman" w:eastAsia="Calibri" w:hAnsi="Times New Roman" w:cs="Times New Roman"/>
                <w:sz w:val="12"/>
                <w:szCs w:val="12"/>
              </w:rPr>
              <w:t>кв.м</w:t>
            </w:r>
            <w:proofErr w:type="spellEnd"/>
            <w:r w:rsidRPr="00203EFE">
              <w:rPr>
                <w:rFonts w:ascii="Times New Roman" w:eastAsia="Calibri" w:hAnsi="Times New Roman" w:cs="Times New Roman"/>
                <w:sz w:val="12"/>
                <w:szCs w:val="12"/>
              </w:rPr>
              <w:t>.</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Категория земель</w:t>
            </w:r>
          </w:p>
        </w:tc>
        <w:tc>
          <w:tcPr>
            <w:tcW w:w="42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Статус в ЕГРН</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Правообладатель</w:t>
            </w:r>
          </w:p>
        </w:tc>
      </w:tr>
      <w:tr w:rsidR="008521E5" w:rsidRPr="00203EFE" w:rsidTr="008521E5">
        <w:tc>
          <w:tcPr>
            <w:tcW w:w="284" w:type="dxa"/>
          </w:tcPr>
          <w:p w:rsidR="00203EFE" w:rsidRPr="00203EFE" w:rsidRDefault="00203EFE" w:rsidP="008521E5">
            <w:pPr>
              <w:tabs>
                <w:tab w:val="left" w:pos="284"/>
              </w:tabs>
              <w:rPr>
                <w:rFonts w:ascii="Times New Roman" w:eastAsia="Calibri" w:hAnsi="Times New Roman" w:cs="Times New Roman"/>
                <w:sz w:val="12"/>
                <w:szCs w:val="12"/>
              </w:rPr>
            </w:pPr>
            <w:bookmarkStart w:id="78" w:name="_Hlk498614491"/>
            <w:r w:rsidRPr="00203EFE">
              <w:rPr>
                <w:rFonts w:ascii="Times New Roman" w:eastAsia="Calibri" w:hAnsi="Times New Roman" w:cs="Times New Roman"/>
                <w:sz w:val="12"/>
                <w:szCs w:val="12"/>
              </w:rPr>
              <w:t>1</w:t>
            </w:r>
          </w:p>
        </w:tc>
        <w:tc>
          <w:tcPr>
            <w:tcW w:w="127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63:31:0000000:369</w:t>
            </w:r>
            <w:r w:rsidR="008521E5">
              <w:rPr>
                <w:rFonts w:ascii="Times New Roman" w:eastAsia="Calibri" w:hAnsi="Times New Roman" w:cs="Times New Roman"/>
                <w:sz w:val="12"/>
                <w:szCs w:val="12"/>
              </w:rPr>
              <w:t xml:space="preserve"> </w:t>
            </w:r>
            <w:r w:rsidRPr="00203EFE">
              <w:rPr>
                <w:rFonts w:ascii="Times New Roman" w:eastAsia="Calibri" w:hAnsi="Times New Roman" w:cs="Times New Roman"/>
                <w:sz w:val="12"/>
                <w:szCs w:val="12"/>
              </w:rPr>
              <w:t>(единое землепользование)</w:t>
            </w:r>
          </w:p>
        </w:tc>
        <w:tc>
          <w:tcPr>
            <w:tcW w:w="992"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63:31:0000000</w:t>
            </w:r>
          </w:p>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:369/чзу</w:t>
            </w:r>
            <w:proofErr w:type="gramStart"/>
            <w:r w:rsidRPr="00203EFE">
              <w:rPr>
                <w:rFonts w:ascii="Times New Roman" w:eastAsia="Calibri" w:hAnsi="Times New Roman" w:cs="Times New Roman"/>
                <w:sz w:val="12"/>
                <w:szCs w:val="12"/>
              </w:rPr>
              <w:t>1</w:t>
            </w:r>
            <w:proofErr w:type="gramEnd"/>
          </w:p>
        </w:tc>
        <w:tc>
          <w:tcPr>
            <w:tcW w:w="567"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3824</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proofErr w:type="gramStart"/>
            <w:r w:rsidRPr="00203EFE">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42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Ранее учтенный</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w:t>
            </w:r>
          </w:p>
        </w:tc>
      </w:tr>
      <w:bookmarkEnd w:id="78"/>
      <w:tr w:rsidR="008521E5" w:rsidRPr="00203EFE" w:rsidTr="008521E5">
        <w:tc>
          <w:tcPr>
            <w:tcW w:w="2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lastRenderedPageBreak/>
              <w:t>2</w:t>
            </w:r>
          </w:p>
        </w:tc>
        <w:tc>
          <w:tcPr>
            <w:tcW w:w="127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63:31:0000000:4752</w:t>
            </w:r>
          </w:p>
          <w:p w:rsidR="00203EFE" w:rsidRPr="00203EFE" w:rsidRDefault="00203EFE" w:rsidP="008521E5">
            <w:pPr>
              <w:tabs>
                <w:tab w:val="left" w:pos="284"/>
              </w:tabs>
              <w:rPr>
                <w:rFonts w:ascii="Times New Roman" w:eastAsia="Calibri" w:hAnsi="Times New Roman" w:cs="Times New Roman"/>
                <w:sz w:val="12"/>
                <w:szCs w:val="12"/>
              </w:rPr>
            </w:pPr>
          </w:p>
        </w:tc>
        <w:tc>
          <w:tcPr>
            <w:tcW w:w="992"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63:36:0000000:</w:t>
            </w:r>
          </w:p>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4752/чзу</w:t>
            </w:r>
            <w:proofErr w:type="gramStart"/>
            <w:r w:rsidRPr="00203EFE">
              <w:rPr>
                <w:rFonts w:ascii="Times New Roman" w:eastAsia="Calibri" w:hAnsi="Times New Roman" w:cs="Times New Roman"/>
                <w:sz w:val="12"/>
                <w:szCs w:val="12"/>
              </w:rPr>
              <w:t>1</w:t>
            </w:r>
            <w:proofErr w:type="gramEnd"/>
          </w:p>
        </w:tc>
        <w:tc>
          <w:tcPr>
            <w:tcW w:w="567"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30814</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Земли сельскохозяйственного назначения</w:t>
            </w:r>
          </w:p>
        </w:tc>
        <w:tc>
          <w:tcPr>
            <w:tcW w:w="42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Учтенный</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proofErr w:type="spellStart"/>
            <w:r w:rsidRPr="00203EFE">
              <w:rPr>
                <w:rFonts w:ascii="Times New Roman" w:eastAsia="Calibri" w:hAnsi="Times New Roman" w:cs="Times New Roman"/>
                <w:sz w:val="12"/>
                <w:szCs w:val="12"/>
              </w:rPr>
              <w:t>Здобнов</w:t>
            </w:r>
            <w:proofErr w:type="spellEnd"/>
            <w:r w:rsidRPr="00203EFE">
              <w:rPr>
                <w:rFonts w:ascii="Times New Roman" w:eastAsia="Calibri" w:hAnsi="Times New Roman" w:cs="Times New Roman"/>
                <w:sz w:val="12"/>
                <w:szCs w:val="12"/>
              </w:rPr>
              <w:t xml:space="preserve"> Владимир Иванович, 1/5</w:t>
            </w:r>
          </w:p>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Казакова Лидия Павловна, 1/5</w:t>
            </w:r>
          </w:p>
          <w:p w:rsidR="00203EFE" w:rsidRPr="00203EFE" w:rsidRDefault="00203EFE" w:rsidP="008521E5">
            <w:pPr>
              <w:tabs>
                <w:tab w:val="left" w:pos="284"/>
              </w:tabs>
              <w:rPr>
                <w:rFonts w:ascii="Times New Roman" w:eastAsia="Calibri" w:hAnsi="Times New Roman" w:cs="Times New Roman"/>
                <w:sz w:val="12"/>
                <w:szCs w:val="12"/>
              </w:rPr>
            </w:pPr>
            <w:proofErr w:type="spellStart"/>
            <w:r w:rsidRPr="00203EFE">
              <w:rPr>
                <w:rFonts w:ascii="Times New Roman" w:eastAsia="Calibri" w:hAnsi="Times New Roman" w:cs="Times New Roman"/>
                <w:sz w:val="12"/>
                <w:szCs w:val="12"/>
              </w:rPr>
              <w:t>Кулькова</w:t>
            </w:r>
            <w:proofErr w:type="spellEnd"/>
            <w:r w:rsidRPr="00203EFE">
              <w:rPr>
                <w:rFonts w:ascii="Times New Roman" w:eastAsia="Calibri" w:hAnsi="Times New Roman" w:cs="Times New Roman"/>
                <w:sz w:val="12"/>
                <w:szCs w:val="12"/>
              </w:rPr>
              <w:t xml:space="preserve"> Надежда Ивановна,</w:t>
            </w:r>
            <w:r w:rsidR="008521E5">
              <w:rPr>
                <w:rFonts w:ascii="Times New Roman" w:eastAsia="Calibri" w:hAnsi="Times New Roman" w:cs="Times New Roman"/>
                <w:sz w:val="12"/>
                <w:szCs w:val="12"/>
              </w:rPr>
              <w:t xml:space="preserve"> </w:t>
            </w:r>
            <w:r w:rsidRPr="00203EFE">
              <w:rPr>
                <w:rFonts w:ascii="Times New Roman" w:eastAsia="Calibri" w:hAnsi="Times New Roman" w:cs="Times New Roman"/>
                <w:sz w:val="12"/>
                <w:szCs w:val="12"/>
              </w:rPr>
              <w:t>1/5</w:t>
            </w:r>
          </w:p>
          <w:p w:rsidR="00203EFE" w:rsidRPr="00203EFE" w:rsidRDefault="00203EFE" w:rsidP="008521E5">
            <w:pPr>
              <w:tabs>
                <w:tab w:val="left" w:pos="284"/>
              </w:tabs>
              <w:rPr>
                <w:rFonts w:ascii="Times New Roman" w:eastAsia="Calibri" w:hAnsi="Times New Roman" w:cs="Times New Roman"/>
                <w:sz w:val="12"/>
                <w:szCs w:val="12"/>
              </w:rPr>
            </w:pPr>
            <w:proofErr w:type="spellStart"/>
            <w:r w:rsidRPr="00203EFE">
              <w:rPr>
                <w:rFonts w:ascii="Times New Roman" w:eastAsia="Calibri" w:hAnsi="Times New Roman" w:cs="Times New Roman"/>
                <w:sz w:val="12"/>
                <w:szCs w:val="12"/>
              </w:rPr>
              <w:t>Нилендер</w:t>
            </w:r>
            <w:proofErr w:type="spellEnd"/>
            <w:r w:rsidRPr="00203EFE">
              <w:rPr>
                <w:rFonts w:ascii="Times New Roman" w:eastAsia="Calibri" w:hAnsi="Times New Roman" w:cs="Times New Roman"/>
                <w:sz w:val="12"/>
                <w:szCs w:val="12"/>
              </w:rPr>
              <w:t xml:space="preserve"> Владимир Леонидович, 1/5</w:t>
            </w:r>
          </w:p>
          <w:p w:rsidR="00203EFE" w:rsidRPr="00203EFE" w:rsidRDefault="00203EFE" w:rsidP="008521E5">
            <w:pPr>
              <w:tabs>
                <w:tab w:val="left" w:pos="284"/>
              </w:tabs>
              <w:rPr>
                <w:rFonts w:ascii="Times New Roman" w:eastAsia="Calibri" w:hAnsi="Times New Roman" w:cs="Times New Roman"/>
                <w:sz w:val="12"/>
                <w:szCs w:val="12"/>
              </w:rPr>
            </w:pPr>
            <w:proofErr w:type="spellStart"/>
            <w:r w:rsidRPr="00203EFE">
              <w:rPr>
                <w:rFonts w:ascii="Times New Roman" w:eastAsia="Calibri" w:hAnsi="Times New Roman" w:cs="Times New Roman"/>
                <w:sz w:val="12"/>
                <w:szCs w:val="12"/>
              </w:rPr>
              <w:t>Сажнова</w:t>
            </w:r>
            <w:proofErr w:type="spellEnd"/>
            <w:r w:rsidRPr="00203EFE">
              <w:rPr>
                <w:rFonts w:ascii="Times New Roman" w:eastAsia="Calibri" w:hAnsi="Times New Roman" w:cs="Times New Roman"/>
                <w:sz w:val="12"/>
                <w:szCs w:val="12"/>
              </w:rPr>
              <w:t xml:space="preserve"> Лидия Дмитриевна, 1/5</w:t>
            </w:r>
          </w:p>
        </w:tc>
      </w:tr>
      <w:tr w:rsidR="008521E5" w:rsidRPr="00203EFE" w:rsidTr="008521E5">
        <w:tc>
          <w:tcPr>
            <w:tcW w:w="2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3</w:t>
            </w:r>
          </w:p>
        </w:tc>
        <w:tc>
          <w:tcPr>
            <w:tcW w:w="127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63:31:0000000:4753</w:t>
            </w:r>
          </w:p>
          <w:p w:rsidR="00203EFE" w:rsidRPr="00203EFE" w:rsidRDefault="00203EFE" w:rsidP="008521E5">
            <w:pPr>
              <w:tabs>
                <w:tab w:val="left" w:pos="284"/>
              </w:tabs>
              <w:rPr>
                <w:rFonts w:ascii="Times New Roman" w:eastAsia="Calibri" w:hAnsi="Times New Roman" w:cs="Times New Roman"/>
                <w:sz w:val="12"/>
                <w:szCs w:val="12"/>
              </w:rPr>
            </w:pPr>
          </w:p>
        </w:tc>
        <w:tc>
          <w:tcPr>
            <w:tcW w:w="992"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63:36:0000000:</w:t>
            </w:r>
          </w:p>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4753/чзу</w:t>
            </w:r>
            <w:proofErr w:type="gramStart"/>
            <w:r w:rsidRPr="00203EFE">
              <w:rPr>
                <w:rFonts w:ascii="Times New Roman" w:eastAsia="Calibri" w:hAnsi="Times New Roman" w:cs="Times New Roman"/>
                <w:sz w:val="12"/>
                <w:szCs w:val="12"/>
              </w:rPr>
              <w:t>1</w:t>
            </w:r>
            <w:proofErr w:type="gramEnd"/>
          </w:p>
        </w:tc>
        <w:tc>
          <w:tcPr>
            <w:tcW w:w="567"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5846</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Земли сельскохозяйственного назначения</w:t>
            </w:r>
          </w:p>
        </w:tc>
        <w:tc>
          <w:tcPr>
            <w:tcW w:w="42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Учтенный</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proofErr w:type="spellStart"/>
            <w:r w:rsidRPr="00203EFE">
              <w:rPr>
                <w:rFonts w:ascii="Times New Roman" w:eastAsia="Calibri" w:hAnsi="Times New Roman" w:cs="Times New Roman"/>
                <w:sz w:val="12"/>
                <w:szCs w:val="12"/>
              </w:rPr>
              <w:t>Здобнов</w:t>
            </w:r>
            <w:proofErr w:type="spellEnd"/>
            <w:r w:rsidRPr="00203EFE">
              <w:rPr>
                <w:rFonts w:ascii="Times New Roman" w:eastAsia="Calibri" w:hAnsi="Times New Roman" w:cs="Times New Roman"/>
                <w:sz w:val="12"/>
                <w:szCs w:val="12"/>
              </w:rPr>
              <w:t xml:space="preserve"> Владимир Иванович, 1/5</w:t>
            </w:r>
          </w:p>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Казакова Лидия Павловна, 1/5</w:t>
            </w:r>
          </w:p>
          <w:p w:rsidR="00203EFE" w:rsidRPr="00203EFE" w:rsidRDefault="00203EFE" w:rsidP="008521E5">
            <w:pPr>
              <w:tabs>
                <w:tab w:val="left" w:pos="284"/>
              </w:tabs>
              <w:rPr>
                <w:rFonts w:ascii="Times New Roman" w:eastAsia="Calibri" w:hAnsi="Times New Roman" w:cs="Times New Roman"/>
                <w:sz w:val="12"/>
                <w:szCs w:val="12"/>
              </w:rPr>
            </w:pPr>
            <w:proofErr w:type="spellStart"/>
            <w:r w:rsidRPr="00203EFE">
              <w:rPr>
                <w:rFonts w:ascii="Times New Roman" w:eastAsia="Calibri" w:hAnsi="Times New Roman" w:cs="Times New Roman"/>
                <w:sz w:val="12"/>
                <w:szCs w:val="12"/>
              </w:rPr>
              <w:t>Кулькова</w:t>
            </w:r>
            <w:proofErr w:type="spellEnd"/>
            <w:r w:rsidRPr="00203EFE">
              <w:rPr>
                <w:rFonts w:ascii="Times New Roman" w:eastAsia="Calibri" w:hAnsi="Times New Roman" w:cs="Times New Roman"/>
                <w:sz w:val="12"/>
                <w:szCs w:val="12"/>
              </w:rPr>
              <w:t xml:space="preserve"> Надежда Ивановна,</w:t>
            </w:r>
            <w:r w:rsidR="008521E5">
              <w:rPr>
                <w:rFonts w:ascii="Times New Roman" w:eastAsia="Calibri" w:hAnsi="Times New Roman" w:cs="Times New Roman"/>
                <w:sz w:val="12"/>
                <w:szCs w:val="12"/>
              </w:rPr>
              <w:t xml:space="preserve"> </w:t>
            </w:r>
            <w:r w:rsidRPr="00203EFE">
              <w:rPr>
                <w:rFonts w:ascii="Times New Roman" w:eastAsia="Calibri" w:hAnsi="Times New Roman" w:cs="Times New Roman"/>
                <w:sz w:val="12"/>
                <w:szCs w:val="12"/>
              </w:rPr>
              <w:t>1/5</w:t>
            </w:r>
          </w:p>
          <w:p w:rsidR="00203EFE" w:rsidRPr="00203EFE" w:rsidRDefault="00203EFE" w:rsidP="008521E5">
            <w:pPr>
              <w:tabs>
                <w:tab w:val="left" w:pos="284"/>
              </w:tabs>
              <w:rPr>
                <w:rFonts w:ascii="Times New Roman" w:eastAsia="Calibri" w:hAnsi="Times New Roman" w:cs="Times New Roman"/>
                <w:sz w:val="12"/>
                <w:szCs w:val="12"/>
              </w:rPr>
            </w:pPr>
            <w:proofErr w:type="spellStart"/>
            <w:r w:rsidRPr="00203EFE">
              <w:rPr>
                <w:rFonts w:ascii="Times New Roman" w:eastAsia="Calibri" w:hAnsi="Times New Roman" w:cs="Times New Roman"/>
                <w:sz w:val="12"/>
                <w:szCs w:val="12"/>
              </w:rPr>
              <w:t>Нилендер</w:t>
            </w:r>
            <w:proofErr w:type="spellEnd"/>
            <w:r w:rsidRPr="00203EFE">
              <w:rPr>
                <w:rFonts w:ascii="Times New Roman" w:eastAsia="Calibri" w:hAnsi="Times New Roman" w:cs="Times New Roman"/>
                <w:sz w:val="12"/>
                <w:szCs w:val="12"/>
              </w:rPr>
              <w:t xml:space="preserve"> Владимир Леонидович, 1/5</w:t>
            </w:r>
          </w:p>
          <w:p w:rsidR="00203EFE" w:rsidRPr="00203EFE" w:rsidRDefault="00203EFE" w:rsidP="008521E5">
            <w:pPr>
              <w:tabs>
                <w:tab w:val="left" w:pos="284"/>
              </w:tabs>
              <w:rPr>
                <w:rFonts w:ascii="Times New Roman" w:eastAsia="Calibri" w:hAnsi="Times New Roman" w:cs="Times New Roman"/>
                <w:sz w:val="12"/>
                <w:szCs w:val="12"/>
              </w:rPr>
            </w:pPr>
            <w:proofErr w:type="spellStart"/>
            <w:r w:rsidRPr="00203EFE">
              <w:rPr>
                <w:rFonts w:ascii="Times New Roman" w:eastAsia="Calibri" w:hAnsi="Times New Roman" w:cs="Times New Roman"/>
                <w:sz w:val="12"/>
                <w:szCs w:val="12"/>
              </w:rPr>
              <w:t>Сажнова</w:t>
            </w:r>
            <w:proofErr w:type="spellEnd"/>
            <w:r w:rsidRPr="00203EFE">
              <w:rPr>
                <w:rFonts w:ascii="Times New Roman" w:eastAsia="Calibri" w:hAnsi="Times New Roman" w:cs="Times New Roman"/>
                <w:sz w:val="12"/>
                <w:szCs w:val="12"/>
              </w:rPr>
              <w:t xml:space="preserve"> Лидия Дмитриевна, 1/5</w:t>
            </w:r>
          </w:p>
        </w:tc>
      </w:tr>
      <w:tr w:rsidR="008521E5" w:rsidRPr="00203EFE" w:rsidTr="008521E5">
        <w:tc>
          <w:tcPr>
            <w:tcW w:w="2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4</w:t>
            </w:r>
          </w:p>
        </w:tc>
        <w:tc>
          <w:tcPr>
            <w:tcW w:w="127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63:31:0103002:37</w:t>
            </w:r>
          </w:p>
        </w:tc>
        <w:tc>
          <w:tcPr>
            <w:tcW w:w="992"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63:31:0103002:</w:t>
            </w:r>
          </w:p>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37/чзу</w:t>
            </w:r>
            <w:proofErr w:type="gramStart"/>
            <w:r w:rsidRPr="00203EFE">
              <w:rPr>
                <w:rFonts w:ascii="Times New Roman" w:eastAsia="Calibri" w:hAnsi="Times New Roman" w:cs="Times New Roman"/>
                <w:sz w:val="12"/>
                <w:szCs w:val="12"/>
              </w:rPr>
              <w:t>1</w:t>
            </w:r>
            <w:proofErr w:type="gramEnd"/>
          </w:p>
        </w:tc>
        <w:tc>
          <w:tcPr>
            <w:tcW w:w="567"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117</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Земли сельскохозяйственного назначения</w:t>
            </w:r>
          </w:p>
        </w:tc>
        <w:tc>
          <w:tcPr>
            <w:tcW w:w="42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Учтенный</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Хомяков Алексей Александрович, 1/5</w:t>
            </w:r>
          </w:p>
          <w:p w:rsidR="00203EFE" w:rsidRPr="00203EFE" w:rsidRDefault="00203EFE" w:rsidP="008521E5">
            <w:pPr>
              <w:tabs>
                <w:tab w:val="left" w:pos="284"/>
              </w:tabs>
              <w:rPr>
                <w:rFonts w:ascii="Times New Roman" w:eastAsia="Calibri" w:hAnsi="Times New Roman" w:cs="Times New Roman"/>
                <w:sz w:val="12"/>
                <w:szCs w:val="12"/>
              </w:rPr>
            </w:pPr>
            <w:proofErr w:type="spellStart"/>
            <w:r w:rsidRPr="00203EFE">
              <w:rPr>
                <w:rFonts w:ascii="Times New Roman" w:eastAsia="Calibri" w:hAnsi="Times New Roman" w:cs="Times New Roman"/>
                <w:sz w:val="12"/>
                <w:szCs w:val="12"/>
              </w:rPr>
              <w:t>Бреднев</w:t>
            </w:r>
            <w:proofErr w:type="spellEnd"/>
            <w:r w:rsidRPr="00203EFE">
              <w:rPr>
                <w:rFonts w:ascii="Times New Roman" w:eastAsia="Calibri" w:hAnsi="Times New Roman" w:cs="Times New Roman"/>
                <w:sz w:val="12"/>
                <w:szCs w:val="12"/>
              </w:rPr>
              <w:t xml:space="preserve"> Николай Иванович, 1/5</w:t>
            </w:r>
          </w:p>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Вершкова Валентина Ивановна,</w:t>
            </w:r>
            <w:r w:rsidR="008521E5">
              <w:rPr>
                <w:rFonts w:ascii="Times New Roman" w:eastAsia="Calibri" w:hAnsi="Times New Roman" w:cs="Times New Roman"/>
                <w:sz w:val="12"/>
                <w:szCs w:val="12"/>
              </w:rPr>
              <w:t xml:space="preserve"> </w:t>
            </w:r>
            <w:r w:rsidRPr="00203EFE">
              <w:rPr>
                <w:rFonts w:ascii="Times New Roman" w:eastAsia="Calibri" w:hAnsi="Times New Roman" w:cs="Times New Roman"/>
                <w:sz w:val="12"/>
                <w:szCs w:val="12"/>
              </w:rPr>
              <w:t>1/5</w:t>
            </w:r>
          </w:p>
          <w:p w:rsidR="00203EFE" w:rsidRPr="00203EFE" w:rsidRDefault="00203EFE" w:rsidP="008521E5">
            <w:pPr>
              <w:tabs>
                <w:tab w:val="left" w:pos="284"/>
              </w:tabs>
              <w:rPr>
                <w:rFonts w:ascii="Times New Roman" w:eastAsia="Calibri" w:hAnsi="Times New Roman" w:cs="Times New Roman"/>
                <w:sz w:val="12"/>
                <w:szCs w:val="12"/>
              </w:rPr>
            </w:pPr>
            <w:proofErr w:type="spellStart"/>
            <w:r w:rsidRPr="00203EFE">
              <w:rPr>
                <w:rFonts w:ascii="Times New Roman" w:eastAsia="Calibri" w:hAnsi="Times New Roman" w:cs="Times New Roman"/>
                <w:sz w:val="12"/>
                <w:szCs w:val="12"/>
              </w:rPr>
              <w:t>Палейкина</w:t>
            </w:r>
            <w:proofErr w:type="spellEnd"/>
            <w:r w:rsidRPr="00203EFE">
              <w:rPr>
                <w:rFonts w:ascii="Times New Roman" w:eastAsia="Calibri" w:hAnsi="Times New Roman" w:cs="Times New Roman"/>
                <w:sz w:val="12"/>
                <w:szCs w:val="12"/>
              </w:rPr>
              <w:t xml:space="preserve"> Татьяна Александровна, 1/5</w:t>
            </w:r>
          </w:p>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Михайлов Валерий Евсеевич, 1/5</w:t>
            </w:r>
          </w:p>
        </w:tc>
      </w:tr>
      <w:tr w:rsidR="008521E5" w:rsidRPr="00203EFE" w:rsidTr="008521E5">
        <w:tc>
          <w:tcPr>
            <w:tcW w:w="2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5</w:t>
            </w:r>
          </w:p>
        </w:tc>
        <w:tc>
          <w:tcPr>
            <w:tcW w:w="127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63:31:0103002:3</w:t>
            </w:r>
          </w:p>
        </w:tc>
        <w:tc>
          <w:tcPr>
            <w:tcW w:w="992"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63:31:0103002:</w:t>
            </w:r>
          </w:p>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3/чзу</w:t>
            </w:r>
            <w:proofErr w:type="gramStart"/>
            <w:r w:rsidRPr="00203EFE">
              <w:rPr>
                <w:rFonts w:ascii="Times New Roman" w:eastAsia="Calibri" w:hAnsi="Times New Roman" w:cs="Times New Roman"/>
                <w:sz w:val="12"/>
                <w:szCs w:val="12"/>
              </w:rPr>
              <w:t>1</w:t>
            </w:r>
            <w:proofErr w:type="gramEnd"/>
          </w:p>
        </w:tc>
        <w:tc>
          <w:tcPr>
            <w:tcW w:w="567"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4139</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Земли сельскохозяйственного назначения</w:t>
            </w:r>
          </w:p>
        </w:tc>
        <w:tc>
          <w:tcPr>
            <w:tcW w:w="42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Ранее учтенный</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Аренда Общество с ограниченной ответственностью Компания "БИО-ТОН",</w:t>
            </w:r>
          </w:p>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ИНН: 6367044243 Договор аренды земельных участков №44ЮР-СХ-А/11 от 01.06.2011</w:t>
            </w:r>
          </w:p>
        </w:tc>
      </w:tr>
      <w:tr w:rsidR="008521E5" w:rsidRPr="00203EFE" w:rsidTr="008521E5">
        <w:tc>
          <w:tcPr>
            <w:tcW w:w="2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w:t>
            </w:r>
          </w:p>
        </w:tc>
        <w:tc>
          <w:tcPr>
            <w:tcW w:w="127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63:31:0103002:35</w:t>
            </w:r>
          </w:p>
        </w:tc>
        <w:tc>
          <w:tcPr>
            <w:tcW w:w="992"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63:31:0103002:</w:t>
            </w:r>
          </w:p>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35/чзу</w:t>
            </w:r>
            <w:proofErr w:type="gramStart"/>
            <w:r w:rsidRPr="00203EFE">
              <w:rPr>
                <w:rFonts w:ascii="Times New Roman" w:eastAsia="Calibri" w:hAnsi="Times New Roman" w:cs="Times New Roman"/>
                <w:sz w:val="12"/>
                <w:szCs w:val="12"/>
              </w:rPr>
              <w:t>1</w:t>
            </w:r>
            <w:proofErr w:type="gramEnd"/>
          </w:p>
        </w:tc>
        <w:tc>
          <w:tcPr>
            <w:tcW w:w="567"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548</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Земли сельскохозяйственного назначения</w:t>
            </w:r>
          </w:p>
        </w:tc>
        <w:tc>
          <w:tcPr>
            <w:tcW w:w="426"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Учтенный</w:t>
            </w:r>
          </w:p>
        </w:tc>
        <w:tc>
          <w:tcPr>
            <w:tcW w:w="1984" w:type="dxa"/>
          </w:tcPr>
          <w:p w:rsidR="00203EFE" w:rsidRPr="00203EFE" w:rsidRDefault="00203EFE" w:rsidP="008521E5">
            <w:pPr>
              <w:tabs>
                <w:tab w:val="left" w:pos="284"/>
              </w:tabs>
              <w:rPr>
                <w:rFonts w:ascii="Times New Roman" w:eastAsia="Calibri" w:hAnsi="Times New Roman" w:cs="Times New Roman"/>
                <w:sz w:val="12"/>
                <w:szCs w:val="12"/>
              </w:rPr>
            </w:pPr>
            <w:r w:rsidRPr="00203EFE">
              <w:rPr>
                <w:rFonts w:ascii="Times New Roman" w:eastAsia="Calibri" w:hAnsi="Times New Roman" w:cs="Times New Roman"/>
                <w:sz w:val="12"/>
                <w:szCs w:val="12"/>
              </w:rPr>
              <w:t>Сабельников Григорий Николаевич</w:t>
            </w:r>
          </w:p>
        </w:tc>
      </w:tr>
    </w:tbl>
    <w:p w:rsidR="00203EFE" w:rsidRPr="00203EFE" w:rsidRDefault="00203EFE" w:rsidP="00203EFE">
      <w:pPr>
        <w:tabs>
          <w:tab w:val="left" w:pos="284"/>
        </w:tabs>
        <w:spacing w:after="0" w:line="240" w:lineRule="auto"/>
        <w:jc w:val="both"/>
        <w:rPr>
          <w:rFonts w:ascii="Times New Roman" w:eastAsia="Calibri" w:hAnsi="Times New Roman" w:cs="Times New Roman"/>
          <w:sz w:val="12"/>
          <w:szCs w:val="12"/>
        </w:rPr>
      </w:pP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 xml:space="preserve">На участках с кадастровыми номерами </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 xml:space="preserve">63:31:0000000:1025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размещения линии электропередачи 10 </w:t>
      </w:r>
      <w:proofErr w:type="spellStart"/>
      <w:r w:rsidRPr="00203EFE">
        <w:rPr>
          <w:rFonts w:ascii="Times New Roman" w:eastAsia="Calibri" w:hAnsi="Times New Roman" w:cs="Times New Roman"/>
          <w:sz w:val="12"/>
          <w:szCs w:val="12"/>
        </w:rPr>
        <w:t>кВ</w:t>
      </w:r>
      <w:proofErr w:type="spellEnd"/>
      <w:r w:rsidRPr="00203EFE">
        <w:rPr>
          <w:rFonts w:ascii="Times New Roman" w:eastAsia="Calibri" w:hAnsi="Times New Roman" w:cs="Times New Roman"/>
          <w:sz w:val="12"/>
          <w:szCs w:val="12"/>
        </w:rPr>
        <w:t xml:space="preserve"> с КТП Южно-</w:t>
      </w:r>
      <w:proofErr w:type="spellStart"/>
      <w:r w:rsidRPr="00203EFE">
        <w:rPr>
          <w:rFonts w:ascii="Times New Roman" w:eastAsia="Calibri" w:hAnsi="Times New Roman" w:cs="Times New Roman"/>
          <w:sz w:val="12"/>
          <w:szCs w:val="12"/>
        </w:rPr>
        <w:t>Золотаревского</w:t>
      </w:r>
      <w:proofErr w:type="spellEnd"/>
      <w:r w:rsidRPr="00203EFE">
        <w:rPr>
          <w:rFonts w:ascii="Times New Roman" w:eastAsia="Calibri" w:hAnsi="Times New Roman" w:cs="Times New Roman"/>
          <w:sz w:val="12"/>
          <w:szCs w:val="12"/>
        </w:rPr>
        <w:t xml:space="preserve"> нефтяного месторождения от ТП 110/10 Кутузовской до границы Сергиевского района);</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63:31:0000000:1344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строительства, обустройства и последующей эксплуатации нефтяной эксплуатационной скважины № 310Г Южно-</w:t>
      </w:r>
      <w:proofErr w:type="spellStart"/>
      <w:r w:rsidRPr="00203EFE">
        <w:rPr>
          <w:rFonts w:ascii="Times New Roman" w:eastAsia="Calibri" w:hAnsi="Times New Roman" w:cs="Times New Roman"/>
          <w:sz w:val="12"/>
          <w:szCs w:val="12"/>
        </w:rPr>
        <w:t>Золотаревского</w:t>
      </w:r>
      <w:proofErr w:type="spellEnd"/>
      <w:r w:rsidRPr="00203EFE">
        <w:rPr>
          <w:rFonts w:ascii="Times New Roman" w:eastAsia="Calibri" w:hAnsi="Times New Roman" w:cs="Times New Roman"/>
          <w:sz w:val="12"/>
          <w:szCs w:val="12"/>
        </w:rPr>
        <w:t xml:space="preserve"> месторождения нефти);</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63:31:0103002:24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размещения подъездной дороги к скважинам № 263, 271,272, 295 Южно-</w:t>
      </w:r>
      <w:proofErr w:type="spellStart"/>
      <w:r w:rsidRPr="00203EFE">
        <w:rPr>
          <w:rFonts w:ascii="Times New Roman" w:eastAsia="Calibri" w:hAnsi="Times New Roman" w:cs="Times New Roman"/>
          <w:sz w:val="12"/>
          <w:szCs w:val="12"/>
        </w:rPr>
        <w:t>Золотаревского</w:t>
      </w:r>
      <w:proofErr w:type="spellEnd"/>
      <w:r w:rsidRPr="00203EFE">
        <w:rPr>
          <w:rFonts w:ascii="Times New Roman" w:eastAsia="Calibri" w:hAnsi="Times New Roman" w:cs="Times New Roman"/>
          <w:sz w:val="12"/>
          <w:szCs w:val="12"/>
        </w:rPr>
        <w:t xml:space="preserve"> месторождения);</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63:31:0103002:23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строительства и обустройства эксплуатационных скважин № 263, 271, 272, 295 Южно-</w:t>
      </w:r>
      <w:proofErr w:type="spellStart"/>
      <w:r w:rsidRPr="00203EFE">
        <w:rPr>
          <w:rFonts w:ascii="Times New Roman" w:eastAsia="Calibri" w:hAnsi="Times New Roman" w:cs="Times New Roman"/>
          <w:sz w:val="12"/>
          <w:szCs w:val="12"/>
        </w:rPr>
        <w:t>Золотаревского</w:t>
      </w:r>
      <w:proofErr w:type="spellEnd"/>
      <w:r w:rsidRPr="00203EFE">
        <w:rPr>
          <w:rFonts w:ascii="Times New Roman" w:eastAsia="Calibri" w:hAnsi="Times New Roman" w:cs="Times New Roman"/>
          <w:sz w:val="12"/>
          <w:szCs w:val="12"/>
        </w:rPr>
        <w:t xml:space="preserve"> месторождения);</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части не образуются, так как назначение земельных участков соответствует проектному и собственником участков является АО «</w:t>
      </w:r>
      <w:proofErr w:type="spellStart"/>
      <w:r w:rsidRPr="00203EFE">
        <w:rPr>
          <w:rFonts w:ascii="Times New Roman" w:eastAsia="Calibri" w:hAnsi="Times New Roman" w:cs="Times New Roman"/>
          <w:sz w:val="12"/>
          <w:szCs w:val="12"/>
        </w:rPr>
        <w:t>Самараинвестнефть</w:t>
      </w:r>
      <w:proofErr w:type="spellEnd"/>
      <w:r w:rsidRPr="00203EFE">
        <w:rPr>
          <w:rFonts w:ascii="Times New Roman" w:eastAsia="Calibri" w:hAnsi="Times New Roman" w:cs="Times New Roman"/>
          <w:sz w:val="12"/>
          <w:szCs w:val="12"/>
        </w:rPr>
        <w:t>».</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 xml:space="preserve">На участках с кадастровыми номерами </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63:31:0000000:1219 (Земли сельскохозяйственного назначения; Для ведения сельскохозяйственной деятельности);</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63:31:0103002:17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строительства и обустройства нефтяных эксплуатационных скважин № 251, 270 Южно-</w:t>
      </w:r>
      <w:proofErr w:type="spellStart"/>
      <w:r w:rsidRPr="00203EFE">
        <w:rPr>
          <w:rFonts w:ascii="Times New Roman" w:eastAsia="Calibri" w:hAnsi="Times New Roman" w:cs="Times New Roman"/>
          <w:sz w:val="12"/>
          <w:szCs w:val="12"/>
        </w:rPr>
        <w:t>Золотаревского</w:t>
      </w:r>
      <w:proofErr w:type="spellEnd"/>
      <w:r w:rsidRPr="00203EFE">
        <w:rPr>
          <w:rFonts w:ascii="Times New Roman" w:eastAsia="Calibri" w:hAnsi="Times New Roman" w:cs="Times New Roman"/>
          <w:sz w:val="12"/>
          <w:szCs w:val="12"/>
        </w:rPr>
        <w:t xml:space="preserve"> месторождения);</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63:31:0103002:2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использования под законсервированными скважинами);</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63:31:0000000:686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размещения технологических площадок автоматической групповой замерной установки);</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 xml:space="preserve">63:31:0000000:618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размещения ЛЭП </w:t>
      </w:r>
      <w:proofErr w:type="gramStart"/>
      <w:r w:rsidRPr="00203EFE">
        <w:rPr>
          <w:rFonts w:ascii="Times New Roman" w:eastAsia="Calibri" w:hAnsi="Times New Roman" w:cs="Times New Roman"/>
          <w:sz w:val="12"/>
          <w:szCs w:val="12"/>
        </w:rPr>
        <w:t>ВЛ</w:t>
      </w:r>
      <w:proofErr w:type="gramEnd"/>
      <w:r w:rsidRPr="00203EFE">
        <w:rPr>
          <w:rFonts w:ascii="Times New Roman" w:eastAsia="Calibri" w:hAnsi="Times New Roman" w:cs="Times New Roman"/>
          <w:sz w:val="12"/>
          <w:szCs w:val="12"/>
        </w:rPr>
        <w:t xml:space="preserve"> 10 </w:t>
      </w:r>
      <w:proofErr w:type="spellStart"/>
      <w:r w:rsidRPr="00203EFE">
        <w:rPr>
          <w:rFonts w:ascii="Times New Roman" w:eastAsia="Calibri" w:hAnsi="Times New Roman" w:cs="Times New Roman"/>
          <w:sz w:val="12"/>
          <w:szCs w:val="12"/>
        </w:rPr>
        <w:t>кВ</w:t>
      </w:r>
      <w:proofErr w:type="spellEnd"/>
      <w:r w:rsidRPr="00203EFE">
        <w:rPr>
          <w:rFonts w:ascii="Times New Roman" w:eastAsia="Calibri" w:hAnsi="Times New Roman" w:cs="Times New Roman"/>
          <w:sz w:val="12"/>
          <w:szCs w:val="12"/>
        </w:rPr>
        <w:t>);</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63:31:0000000:687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размещения подъездных путей к скважинам Южно-</w:t>
      </w:r>
      <w:proofErr w:type="spellStart"/>
      <w:r w:rsidRPr="00203EFE">
        <w:rPr>
          <w:rFonts w:ascii="Times New Roman" w:eastAsia="Calibri" w:hAnsi="Times New Roman" w:cs="Times New Roman"/>
          <w:sz w:val="12"/>
          <w:szCs w:val="12"/>
        </w:rPr>
        <w:t>Золотаревского</w:t>
      </w:r>
      <w:proofErr w:type="spellEnd"/>
      <w:r w:rsidRPr="00203EFE">
        <w:rPr>
          <w:rFonts w:ascii="Times New Roman" w:eastAsia="Calibri" w:hAnsi="Times New Roman" w:cs="Times New Roman"/>
          <w:sz w:val="12"/>
          <w:szCs w:val="12"/>
        </w:rPr>
        <w:t xml:space="preserve"> месторождения)</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части не образуются, так как назначение земельных участков соответствует проектному и с АО «</w:t>
      </w:r>
      <w:proofErr w:type="spellStart"/>
      <w:r w:rsidRPr="00203EFE">
        <w:rPr>
          <w:rFonts w:ascii="Times New Roman" w:eastAsia="Calibri" w:hAnsi="Times New Roman" w:cs="Times New Roman"/>
          <w:sz w:val="12"/>
          <w:szCs w:val="12"/>
        </w:rPr>
        <w:t>Самараинвестнефть</w:t>
      </w:r>
      <w:proofErr w:type="spellEnd"/>
      <w:r w:rsidRPr="00203EFE">
        <w:rPr>
          <w:rFonts w:ascii="Times New Roman" w:eastAsia="Calibri" w:hAnsi="Times New Roman" w:cs="Times New Roman"/>
          <w:sz w:val="12"/>
          <w:szCs w:val="12"/>
        </w:rPr>
        <w:t>» зарегистрированы договора аренды.</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bookmarkStart w:id="79" w:name="_Toc500234967"/>
      <w:r w:rsidRPr="00203EFE">
        <w:rPr>
          <w:rFonts w:ascii="Times New Roman" w:eastAsia="Calibri" w:hAnsi="Times New Roman" w:cs="Times New Roman"/>
          <w:sz w:val="12"/>
          <w:szCs w:val="12"/>
        </w:rPr>
        <w:t>2</w:t>
      </w:r>
      <w:r w:rsidR="008521E5">
        <w:rPr>
          <w:rFonts w:ascii="Times New Roman" w:eastAsia="Calibri" w:hAnsi="Times New Roman" w:cs="Times New Roman"/>
          <w:sz w:val="12"/>
          <w:szCs w:val="12"/>
        </w:rPr>
        <w:t xml:space="preserve">. </w:t>
      </w:r>
      <w:r w:rsidRPr="00203EFE">
        <w:rPr>
          <w:rFonts w:ascii="Times New Roman" w:eastAsia="Calibri" w:hAnsi="Times New Roman" w:cs="Times New Roman"/>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79"/>
      <w:r w:rsidRPr="00203EFE">
        <w:rPr>
          <w:rFonts w:ascii="Times New Roman" w:eastAsia="Calibri" w:hAnsi="Times New Roman" w:cs="Times New Roman"/>
          <w:sz w:val="12"/>
          <w:szCs w:val="12"/>
        </w:rPr>
        <w:t xml:space="preserve"> </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Образование земельных участков, которые будут отнесены к территориям общего пользования или имуществу общего пользования, а также образование земельных участков, в отношении которых предполагается резервирование и (или) изъятие для государственных или муниципальных нужд, настоящей документацией не предусматривается.</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bookmarkStart w:id="80" w:name="_Toc500234968"/>
      <w:r w:rsidRPr="00203EFE">
        <w:rPr>
          <w:rFonts w:ascii="Times New Roman" w:eastAsia="Calibri" w:hAnsi="Times New Roman" w:cs="Times New Roman"/>
          <w:sz w:val="12"/>
          <w:szCs w:val="12"/>
        </w:rPr>
        <w:t>3</w:t>
      </w:r>
      <w:r w:rsidR="008521E5">
        <w:rPr>
          <w:rFonts w:ascii="Times New Roman" w:eastAsia="Calibri" w:hAnsi="Times New Roman" w:cs="Times New Roman"/>
          <w:sz w:val="12"/>
          <w:szCs w:val="12"/>
        </w:rPr>
        <w:t xml:space="preserve">. </w:t>
      </w:r>
      <w:r w:rsidRPr="00203EFE">
        <w:rPr>
          <w:rFonts w:ascii="Times New Roman" w:eastAsia="Calibri" w:hAnsi="Times New Roman" w:cs="Times New Roman"/>
          <w:sz w:val="12"/>
          <w:szCs w:val="12"/>
        </w:rPr>
        <w:t>Вид разрешенного использования образуемых земельных участков в соответствии с проектом планировки территории</w:t>
      </w:r>
      <w:bookmarkEnd w:id="80"/>
      <w:r w:rsidRPr="00203EFE">
        <w:rPr>
          <w:rFonts w:ascii="Times New Roman" w:eastAsia="Calibri" w:hAnsi="Times New Roman" w:cs="Times New Roman"/>
          <w:sz w:val="12"/>
          <w:szCs w:val="12"/>
        </w:rPr>
        <w:t xml:space="preserve"> </w:t>
      </w:r>
    </w:p>
    <w:p w:rsidR="00203EFE" w:rsidRPr="00203EFE" w:rsidRDefault="00203EFE" w:rsidP="008521E5">
      <w:pPr>
        <w:tabs>
          <w:tab w:val="left" w:pos="284"/>
        </w:tabs>
        <w:spacing w:after="0" w:line="240" w:lineRule="auto"/>
        <w:ind w:firstLine="284"/>
        <w:jc w:val="both"/>
        <w:rPr>
          <w:rFonts w:ascii="Times New Roman" w:eastAsia="Calibri" w:hAnsi="Times New Roman" w:cs="Times New Roman"/>
          <w:sz w:val="12"/>
          <w:szCs w:val="12"/>
        </w:rPr>
      </w:pPr>
      <w:r w:rsidRPr="00203EFE">
        <w:rPr>
          <w:rFonts w:ascii="Times New Roman" w:eastAsia="Calibri" w:hAnsi="Times New Roman" w:cs="Times New Roman"/>
          <w:sz w:val="12"/>
          <w:szCs w:val="12"/>
        </w:rPr>
        <w:t xml:space="preserve"> </w:t>
      </w:r>
      <w:proofErr w:type="gramStart"/>
      <w:r w:rsidRPr="00203EFE">
        <w:rPr>
          <w:rFonts w:ascii="Times New Roman" w:eastAsia="Calibri" w:hAnsi="Times New Roman" w:cs="Times New Roman"/>
          <w:sz w:val="12"/>
          <w:szCs w:val="12"/>
        </w:rPr>
        <w:t>Устанавливаемый вид разрешенного использования формируемых земельных участков для планируемого размещения объекта, согласно Приказу Министерства экономического развития РФ от 1 сентября 2014 г. № 540 «Об утверждении классификатора видов разрешенного использования земельных участков»,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7.5.</w:t>
      </w:r>
      <w:proofErr w:type="gramEnd"/>
    </w:p>
    <w:p w:rsidR="00503BDF" w:rsidRDefault="008521E5"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9" cy="3295290"/>
            <wp:effectExtent l="0" t="0" r="0" b="0"/>
            <wp:docPr id="27" name="Рисунок 27" descr="C:\Users\user\AppData\Local\Microsoft\Windows\Temporary Internet Files\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44812" cy="3295487"/>
                    </a:xfrm>
                    <a:prstGeom prst="rect">
                      <a:avLst/>
                    </a:prstGeom>
                    <a:noFill/>
                    <a:ln>
                      <a:noFill/>
                    </a:ln>
                  </pic:spPr>
                </pic:pic>
              </a:graphicData>
            </a:graphic>
          </wp:inline>
        </w:drawing>
      </w:r>
    </w:p>
    <w:p w:rsidR="00503BDF" w:rsidRDefault="008521E5"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9" cy="362309"/>
            <wp:effectExtent l="0" t="0" r="0" b="0"/>
            <wp:docPr id="29" name="Рисунок 29" descr="C:\Users\user\AppData\Local\Microsoft\Windows\Temporary Internet Files\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48143" cy="362585"/>
                    </a:xfrm>
                    <a:prstGeom prst="rect">
                      <a:avLst/>
                    </a:prstGeom>
                    <a:noFill/>
                    <a:ln>
                      <a:noFill/>
                    </a:ln>
                  </pic:spPr>
                </pic:pic>
              </a:graphicData>
            </a:graphic>
          </wp:inline>
        </w:drawing>
      </w:r>
    </w:p>
    <w:p w:rsidR="00503BDF" w:rsidRDefault="008521E5"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9" cy="2950003"/>
            <wp:effectExtent l="0" t="0" r="0" b="0"/>
            <wp:docPr id="31" name="Рисунок 31" descr="C:\Users\user\AppData\Local\Microsoft\Windows\Temporary Internet Files\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44861" cy="2950210"/>
                    </a:xfrm>
                    <a:prstGeom prst="rect">
                      <a:avLst/>
                    </a:prstGeom>
                    <a:noFill/>
                    <a:ln>
                      <a:noFill/>
                    </a:ln>
                  </pic:spPr>
                </pic:pic>
              </a:graphicData>
            </a:graphic>
          </wp:inline>
        </w:drawing>
      </w:r>
    </w:p>
    <w:p w:rsidR="00503BDF" w:rsidRDefault="008521E5"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813539" cy="3234905"/>
            <wp:effectExtent l="0" t="0" r="0" b="0"/>
            <wp:docPr id="32" name="Рисунок 32" descr="C:\Users\user\AppData\Local\Microsoft\Windows\Temporary Internet Files\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13877" cy="3235132"/>
                    </a:xfrm>
                    <a:prstGeom prst="rect">
                      <a:avLst/>
                    </a:prstGeom>
                    <a:noFill/>
                    <a:ln>
                      <a:noFill/>
                    </a:ln>
                  </pic:spPr>
                </pic:pic>
              </a:graphicData>
            </a:graphic>
          </wp:inline>
        </w:drawing>
      </w:r>
    </w:p>
    <w:p w:rsidR="00503BDF" w:rsidRDefault="008521E5"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813539" cy="3364302"/>
            <wp:effectExtent l="0" t="0" r="0" b="0"/>
            <wp:docPr id="34" name="Рисунок 34" descr="C:\Users\user\AppData\Local\Microsoft\Windows\Temporary Internet Files\Content.Wor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13928" cy="3364574"/>
                    </a:xfrm>
                    <a:prstGeom prst="rect">
                      <a:avLst/>
                    </a:prstGeom>
                    <a:noFill/>
                    <a:ln>
                      <a:noFill/>
                    </a:ln>
                  </pic:spPr>
                </pic:pic>
              </a:graphicData>
            </a:graphic>
          </wp:inline>
        </w:drawing>
      </w:r>
    </w:p>
    <w:p w:rsidR="00503BDF" w:rsidRDefault="008521E5"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658265" cy="3329796"/>
            <wp:effectExtent l="0" t="0" r="0" b="0"/>
            <wp:docPr id="35" name="Рисунок 35" descr="C:\Users\user\AppData\Local\Microsoft\Windows\Temporary Internet Files\Content.Wor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9.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58591" cy="3330029"/>
                    </a:xfrm>
                    <a:prstGeom prst="rect">
                      <a:avLst/>
                    </a:prstGeom>
                    <a:noFill/>
                    <a:ln>
                      <a:noFill/>
                    </a:ln>
                  </pic:spPr>
                </pic:pic>
              </a:graphicData>
            </a:graphic>
          </wp:inline>
        </w:drawing>
      </w:r>
    </w:p>
    <w:p w:rsidR="00503BDF" w:rsidRDefault="00503BDF" w:rsidP="006D4521">
      <w:pPr>
        <w:tabs>
          <w:tab w:val="left" w:pos="284"/>
        </w:tabs>
        <w:spacing w:after="0" w:line="240" w:lineRule="auto"/>
        <w:jc w:val="both"/>
        <w:rPr>
          <w:rFonts w:ascii="Times New Roman" w:eastAsia="Calibri" w:hAnsi="Times New Roman" w:cs="Times New Roman"/>
          <w:sz w:val="12"/>
          <w:szCs w:val="12"/>
        </w:rPr>
      </w:pPr>
    </w:p>
    <w:p w:rsidR="00503BDF" w:rsidRDefault="00503BDF"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60E43">
              <w:rPr>
                <w:rFonts w:ascii="Times New Roman" w:eastAsia="Calibri" w:hAnsi="Times New Roman" w:cs="Times New Roman"/>
                <w:sz w:val="12"/>
                <w:szCs w:val="12"/>
              </w:rPr>
              <w:t>11</w:t>
            </w:r>
            <w:r w:rsidR="00285139">
              <w:rPr>
                <w:rFonts w:ascii="Times New Roman" w:eastAsia="Calibri" w:hAnsi="Times New Roman" w:cs="Times New Roman"/>
                <w:sz w:val="12"/>
                <w:szCs w:val="12"/>
              </w:rPr>
              <w:t>.</w:t>
            </w:r>
            <w:r w:rsidR="00360E43">
              <w:rPr>
                <w:rFonts w:ascii="Times New Roman" w:eastAsia="Calibri" w:hAnsi="Times New Roman" w:cs="Times New Roman"/>
                <w:sz w:val="12"/>
                <w:szCs w:val="12"/>
              </w:rPr>
              <w:t>12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45"/>
      <w:headerReference w:type="first" r:id="rId4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8B" w:rsidRDefault="005C058B" w:rsidP="000F23DD">
      <w:pPr>
        <w:spacing w:after="0" w:line="240" w:lineRule="auto"/>
      </w:pPr>
      <w:r>
        <w:separator/>
      </w:r>
    </w:p>
  </w:endnote>
  <w:endnote w:type="continuationSeparator" w:id="0">
    <w:p w:rsidR="005C058B" w:rsidRDefault="005C058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8B" w:rsidRDefault="005C058B" w:rsidP="000F23DD">
      <w:pPr>
        <w:spacing w:after="0" w:line="240" w:lineRule="auto"/>
      </w:pPr>
      <w:r>
        <w:separator/>
      </w:r>
    </w:p>
  </w:footnote>
  <w:footnote w:type="continuationSeparator" w:id="0">
    <w:p w:rsidR="005C058B" w:rsidRDefault="005C058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FE" w:rsidRDefault="005C058B" w:rsidP="009F1ADE">
    <w:pPr>
      <w:pStyle w:val="a8"/>
      <w:tabs>
        <w:tab w:val="clear" w:pos="4677"/>
        <w:tab w:val="clear" w:pos="9355"/>
        <w:tab w:val="left" w:pos="1190"/>
      </w:tabs>
    </w:pPr>
    <w:sdt>
      <w:sdtPr>
        <w:id w:val="1198130974"/>
        <w:docPartObj>
          <w:docPartGallery w:val="Page Numbers (Top of Page)"/>
          <w:docPartUnique/>
        </w:docPartObj>
      </w:sdtPr>
      <w:sdtEndPr/>
      <w:sdtContent>
        <w:r w:rsidR="00203EFE">
          <w:fldChar w:fldCharType="begin"/>
        </w:r>
        <w:r w:rsidR="00203EFE">
          <w:instrText>PAGE   \* MERGEFORMAT</w:instrText>
        </w:r>
        <w:r w:rsidR="00203EFE">
          <w:fldChar w:fldCharType="separate"/>
        </w:r>
        <w:r w:rsidR="008846E7">
          <w:rPr>
            <w:noProof/>
          </w:rPr>
          <w:t>3</w:t>
        </w:r>
        <w:r w:rsidR="00203EFE">
          <w:rPr>
            <w:noProof/>
          </w:rPr>
          <w:fldChar w:fldCharType="end"/>
        </w:r>
      </w:sdtContent>
    </w:sdt>
  </w:p>
  <w:p w:rsidR="00203EFE" w:rsidRDefault="00203EFE" w:rsidP="00C85392">
    <w:pPr>
      <w:pStyle w:val="a8"/>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03EFE" w:rsidRPr="00C86DE1" w:rsidRDefault="00203EFE" w:rsidP="00263DC0">
    <w:pPr>
      <w:pStyle w:val="a8"/>
      <w:rPr>
        <w:rFonts w:ascii="Times New Roman" w:hAnsi="Times New Roman" w:cs="Times New Roman"/>
        <w:b/>
        <w:sz w:val="16"/>
        <w:szCs w:val="16"/>
      </w:rPr>
    </w:pPr>
    <w:r>
      <w:rPr>
        <w:rFonts w:ascii="Times New Roman" w:hAnsi="Times New Roman" w:cs="Times New Roman"/>
        <w:i/>
        <w:sz w:val="16"/>
        <w:szCs w:val="16"/>
      </w:rPr>
      <w:t xml:space="preserve">Понедельник, 11 декабря 2017 года, №61 </w:t>
    </w:r>
    <w:r w:rsidRPr="006D47B1">
      <w:rPr>
        <w:rFonts w:ascii="Times New Roman" w:hAnsi="Times New Roman" w:cs="Times New Roman"/>
        <w:i/>
        <w:sz w:val="16"/>
        <w:szCs w:val="16"/>
      </w:rPr>
      <w:t>(</w:t>
    </w:r>
    <w:r>
      <w:rPr>
        <w:rFonts w:ascii="Times New Roman" w:hAnsi="Times New Roman" w:cs="Times New Roman"/>
        <w:i/>
        <w:sz w:val="16"/>
        <w:szCs w:val="16"/>
      </w:rPr>
      <w:t>244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203EFE" w:rsidRDefault="00203EFE">
        <w:pPr>
          <w:pStyle w:val="a8"/>
        </w:pPr>
        <w:r>
          <w:fldChar w:fldCharType="begin"/>
        </w:r>
        <w:r>
          <w:instrText>PAGE   \* MERGEFORMAT</w:instrText>
        </w:r>
        <w:r>
          <w:fldChar w:fldCharType="separate"/>
        </w:r>
        <w:r>
          <w:rPr>
            <w:noProof/>
          </w:rPr>
          <w:t>2</w:t>
        </w:r>
        <w:r>
          <w:rPr>
            <w:noProof/>
          </w:rPr>
          <w:fldChar w:fldCharType="end"/>
        </w:r>
      </w:p>
    </w:sdtContent>
  </w:sdt>
  <w:p w:rsidR="00203EFE" w:rsidRPr="000443FC" w:rsidRDefault="00203EFE" w:rsidP="000443FC">
    <w:pPr>
      <w:pStyle w:val="a8"/>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03EFE" w:rsidRPr="00263DC0" w:rsidRDefault="00203EFE" w:rsidP="000443FC">
    <w:pPr>
      <w:pStyle w:val="a8"/>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03EFE" w:rsidRDefault="00203EFE"/>
  <w:p w:rsidR="00203EFE" w:rsidRDefault="00203EFE"/>
  <w:p w:rsidR="00203EFE" w:rsidRDefault="00203EFE"/>
  <w:p w:rsidR="00203EFE" w:rsidRDefault="00203EFE"/>
  <w:p w:rsidR="00203EFE" w:rsidRDefault="00203EFE"/>
  <w:p w:rsidR="00203EFE" w:rsidRDefault="00203EFE"/>
  <w:p w:rsidR="00203EFE" w:rsidRDefault="00203EFE"/>
  <w:p w:rsidR="00203EFE" w:rsidRDefault="00203EFE"/>
  <w:p w:rsidR="00203EFE" w:rsidRDefault="00203EFE"/>
  <w:p w:rsidR="00203EFE" w:rsidRDefault="00203EFE"/>
  <w:p w:rsidR="00203EFE" w:rsidRDefault="00203E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66F2D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2D5346"/>
    <w:multiLevelType w:val="hybridMultilevel"/>
    <w:tmpl w:val="B2BC49DC"/>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C0000C2"/>
    <w:multiLevelType w:val="hybridMultilevel"/>
    <w:tmpl w:val="541AD4C0"/>
    <w:lvl w:ilvl="0" w:tplc="7F4017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DA700DA"/>
    <w:multiLevelType w:val="hybridMultilevel"/>
    <w:tmpl w:val="B78E6A0E"/>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3142A62"/>
    <w:multiLevelType w:val="hybridMultilevel"/>
    <w:tmpl w:val="3B082BA8"/>
    <w:lvl w:ilvl="0" w:tplc="FFFFFFFF">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196DAE"/>
    <w:multiLevelType w:val="hybridMultilevel"/>
    <w:tmpl w:val="F3FA5CA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84B265C"/>
    <w:multiLevelType w:val="hybridMultilevel"/>
    <w:tmpl w:val="0568E3BE"/>
    <w:lvl w:ilvl="0" w:tplc="42064B8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C3E317A"/>
    <w:multiLevelType w:val="hybridMultilevel"/>
    <w:tmpl w:val="A76C4F2C"/>
    <w:lvl w:ilvl="0" w:tplc="BA362490">
      <w:start w:val="1"/>
      <w:numFmt w:val="bullet"/>
      <w:lvlText w:val="-"/>
      <w:lvlJc w:val="left"/>
      <w:pPr>
        <w:ind w:left="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82A54C6">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78E8F9C">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5E5132">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A9C039C">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2C06DF6">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ED40E0C">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10BCC4">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2DE2B7C">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1F194341"/>
    <w:multiLevelType w:val="hybridMultilevel"/>
    <w:tmpl w:val="B89A9E08"/>
    <w:lvl w:ilvl="0" w:tplc="A10CD050">
      <w:start w:val="1"/>
      <w:numFmt w:val="bullet"/>
      <w:lvlText w:val=""/>
      <w:lvlJc w:val="left"/>
      <w:pPr>
        <w:tabs>
          <w:tab w:val="num" w:pos="73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8A75A40"/>
    <w:multiLevelType w:val="hybridMultilevel"/>
    <w:tmpl w:val="494091DE"/>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98E5D41"/>
    <w:multiLevelType w:val="hybridMultilevel"/>
    <w:tmpl w:val="D400B9DE"/>
    <w:lvl w:ilvl="0" w:tplc="F89AD8B0">
      <w:start w:val="1"/>
      <w:numFmt w:val="decimal"/>
      <w:lvlText w:val="%1)"/>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6874E">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3CAB62">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6E9046">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6E5F4">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0F370">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CC991C">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00000">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0CE5A">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B5478A2"/>
    <w:multiLevelType w:val="hybridMultilevel"/>
    <w:tmpl w:val="5D74BD78"/>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C807710"/>
    <w:multiLevelType w:val="hybridMultilevel"/>
    <w:tmpl w:val="E3967026"/>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BC48DB"/>
    <w:multiLevelType w:val="hybridMultilevel"/>
    <w:tmpl w:val="6F64CF4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FA0960"/>
    <w:multiLevelType w:val="hybridMultilevel"/>
    <w:tmpl w:val="CC068FB4"/>
    <w:lvl w:ilvl="0" w:tplc="754ECCE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4">
    <w:nsid w:val="420158A1"/>
    <w:multiLevelType w:val="hybridMultilevel"/>
    <w:tmpl w:val="E01415A0"/>
    <w:lvl w:ilvl="0" w:tplc="3C88B498">
      <w:start w:val="1"/>
      <w:numFmt w:val="bullet"/>
      <w:lvlText w:val=""/>
      <w:lvlJc w:val="left"/>
      <w:pPr>
        <w:tabs>
          <w:tab w:val="num" w:pos="711"/>
        </w:tabs>
        <w:ind w:left="711" w:hanging="540"/>
      </w:pPr>
      <w:rPr>
        <w:rFonts w:ascii="Symbol" w:hAnsi="Symbol" w:hint="default"/>
      </w:rPr>
    </w:lvl>
    <w:lvl w:ilvl="1" w:tplc="04190003">
      <w:start w:val="1"/>
      <w:numFmt w:val="decimal"/>
      <w:lvlText w:val="%2."/>
      <w:lvlJc w:val="left"/>
      <w:pPr>
        <w:tabs>
          <w:tab w:val="num" w:pos="1251"/>
        </w:tabs>
        <w:ind w:left="1251" w:hanging="360"/>
      </w:pPr>
    </w:lvl>
    <w:lvl w:ilvl="2" w:tplc="04190005">
      <w:start w:val="1"/>
      <w:numFmt w:val="decimal"/>
      <w:lvlText w:val="%3."/>
      <w:lvlJc w:val="left"/>
      <w:pPr>
        <w:tabs>
          <w:tab w:val="num" w:pos="1971"/>
        </w:tabs>
        <w:ind w:left="1971" w:hanging="360"/>
      </w:pPr>
    </w:lvl>
    <w:lvl w:ilvl="3" w:tplc="04190001">
      <w:start w:val="1"/>
      <w:numFmt w:val="bullet"/>
      <w:lvlText w:val=""/>
      <w:lvlJc w:val="left"/>
      <w:pPr>
        <w:tabs>
          <w:tab w:val="num" w:pos="2691"/>
        </w:tabs>
        <w:ind w:left="2691" w:hanging="360"/>
      </w:pPr>
      <w:rPr>
        <w:rFonts w:ascii="Symbol" w:hAnsi="Symbol" w:hint="default"/>
      </w:rPr>
    </w:lvl>
    <w:lvl w:ilvl="4" w:tplc="04190003" w:tentative="1">
      <w:start w:val="1"/>
      <w:numFmt w:val="bullet"/>
      <w:lvlText w:val="o"/>
      <w:lvlJc w:val="left"/>
      <w:pPr>
        <w:tabs>
          <w:tab w:val="num" w:pos="3411"/>
        </w:tabs>
        <w:ind w:left="3411" w:hanging="360"/>
      </w:pPr>
      <w:rPr>
        <w:rFonts w:ascii="Courier New" w:hAnsi="Courier New" w:hint="default"/>
      </w:rPr>
    </w:lvl>
    <w:lvl w:ilvl="5" w:tplc="04190005" w:tentative="1">
      <w:start w:val="1"/>
      <w:numFmt w:val="bullet"/>
      <w:lvlText w:val=""/>
      <w:lvlJc w:val="left"/>
      <w:pPr>
        <w:tabs>
          <w:tab w:val="num" w:pos="4131"/>
        </w:tabs>
        <w:ind w:left="4131" w:hanging="360"/>
      </w:pPr>
      <w:rPr>
        <w:rFonts w:ascii="Wingdings" w:hAnsi="Wingdings" w:hint="default"/>
      </w:rPr>
    </w:lvl>
    <w:lvl w:ilvl="6" w:tplc="04190001" w:tentative="1">
      <w:start w:val="1"/>
      <w:numFmt w:val="bullet"/>
      <w:lvlText w:val=""/>
      <w:lvlJc w:val="left"/>
      <w:pPr>
        <w:tabs>
          <w:tab w:val="num" w:pos="4851"/>
        </w:tabs>
        <w:ind w:left="4851" w:hanging="360"/>
      </w:pPr>
      <w:rPr>
        <w:rFonts w:ascii="Symbol" w:hAnsi="Symbol" w:hint="default"/>
      </w:rPr>
    </w:lvl>
    <w:lvl w:ilvl="7" w:tplc="04190003" w:tentative="1">
      <w:start w:val="1"/>
      <w:numFmt w:val="bullet"/>
      <w:lvlText w:val="o"/>
      <w:lvlJc w:val="left"/>
      <w:pPr>
        <w:tabs>
          <w:tab w:val="num" w:pos="5571"/>
        </w:tabs>
        <w:ind w:left="5571" w:hanging="360"/>
      </w:pPr>
      <w:rPr>
        <w:rFonts w:ascii="Courier New" w:hAnsi="Courier New" w:hint="default"/>
      </w:rPr>
    </w:lvl>
    <w:lvl w:ilvl="8" w:tplc="04190005" w:tentative="1">
      <w:start w:val="1"/>
      <w:numFmt w:val="bullet"/>
      <w:lvlText w:val=""/>
      <w:lvlJc w:val="left"/>
      <w:pPr>
        <w:tabs>
          <w:tab w:val="num" w:pos="6291"/>
        </w:tabs>
        <w:ind w:left="6291" w:hanging="360"/>
      </w:pPr>
      <w:rPr>
        <w:rFonts w:ascii="Wingdings" w:hAnsi="Wingdings" w:hint="default"/>
      </w:rPr>
    </w:lvl>
  </w:abstractNum>
  <w:abstractNum w:abstractNumId="35">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405316E"/>
    <w:multiLevelType w:val="hybridMultilevel"/>
    <w:tmpl w:val="F7C4CCB6"/>
    <w:lvl w:ilvl="0" w:tplc="FD5C5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DD93D80"/>
    <w:multiLevelType w:val="hybridMultilevel"/>
    <w:tmpl w:val="1C24E572"/>
    <w:lvl w:ilvl="0" w:tplc="75E66A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ECA64E9"/>
    <w:multiLevelType w:val="hybridMultilevel"/>
    <w:tmpl w:val="11346FFA"/>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F677393"/>
    <w:multiLevelType w:val="hybridMultilevel"/>
    <w:tmpl w:val="11F64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481EAF"/>
    <w:multiLevelType w:val="hybridMultilevel"/>
    <w:tmpl w:val="548A85DA"/>
    <w:lvl w:ilvl="0" w:tplc="7E6A1A3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8D5323"/>
    <w:multiLevelType w:val="hybridMultilevel"/>
    <w:tmpl w:val="5B02E6D6"/>
    <w:lvl w:ilvl="0" w:tplc="BAC81D66">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520851C9"/>
    <w:multiLevelType w:val="hybridMultilevel"/>
    <w:tmpl w:val="31644C78"/>
    <w:lvl w:ilvl="0" w:tplc="0419000F">
      <w:start w:val="1"/>
      <w:numFmt w:val="bullet"/>
      <w:pStyle w:val="a1"/>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3084"/>
        </w:tabs>
        <w:ind w:left="3084" w:hanging="360"/>
      </w:pPr>
      <w:rPr>
        <w:rFonts w:ascii="Courier New" w:hAnsi="Courier New" w:cs="Courier New" w:hint="default"/>
      </w:rPr>
    </w:lvl>
    <w:lvl w:ilvl="2" w:tplc="04190005" w:tentative="1">
      <w:start w:val="1"/>
      <w:numFmt w:val="bullet"/>
      <w:lvlText w:val=""/>
      <w:lvlJc w:val="left"/>
      <w:pPr>
        <w:tabs>
          <w:tab w:val="num" w:pos="3804"/>
        </w:tabs>
        <w:ind w:left="3804" w:hanging="360"/>
      </w:pPr>
      <w:rPr>
        <w:rFonts w:ascii="Wingdings" w:hAnsi="Wingdings" w:hint="default"/>
      </w:rPr>
    </w:lvl>
    <w:lvl w:ilvl="3" w:tplc="04190001" w:tentative="1">
      <w:start w:val="1"/>
      <w:numFmt w:val="bullet"/>
      <w:lvlText w:val=""/>
      <w:lvlJc w:val="left"/>
      <w:pPr>
        <w:tabs>
          <w:tab w:val="num" w:pos="4524"/>
        </w:tabs>
        <w:ind w:left="4524" w:hanging="360"/>
      </w:pPr>
      <w:rPr>
        <w:rFonts w:ascii="Symbol" w:hAnsi="Symbol" w:hint="default"/>
      </w:rPr>
    </w:lvl>
    <w:lvl w:ilvl="4" w:tplc="04190003" w:tentative="1">
      <w:start w:val="1"/>
      <w:numFmt w:val="bullet"/>
      <w:lvlText w:val="o"/>
      <w:lvlJc w:val="left"/>
      <w:pPr>
        <w:tabs>
          <w:tab w:val="num" w:pos="5244"/>
        </w:tabs>
        <w:ind w:left="5244" w:hanging="360"/>
      </w:pPr>
      <w:rPr>
        <w:rFonts w:ascii="Courier New" w:hAnsi="Courier New" w:cs="Courier New" w:hint="default"/>
      </w:rPr>
    </w:lvl>
    <w:lvl w:ilvl="5" w:tplc="04190005" w:tentative="1">
      <w:start w:val="1"/>
      <w:numFmt w:val="bullet"/>
      <w:lvlText w:val=""/>
      <w:lvlJc w:val="left"/>
      <w:pPr>
        <w:tabs>
          <w:tab w:val="num" w:pos="5964"/>
        </w:tabs>
        <w:ind w:left="5964" w:hanging="360"/>
      </w:pPr>
      <w:rPr>
        <w:rFonts w:ascii="Wingdings" w:hAnsi="Wingdings" w:hint="default"/>
      </w:rPr>
    </w:lvl>
    <w:lvl w:ilvl="6" w:tplc="04190001" w:tentative="1">
      <w:start w:val="1"/>
      <w:numFmt w:val="bullet"/>
      <w:lvlText w:val=""/>
      <w:lvlJc w:val="left"/>
      <w:pPr>
        <w:tabs>
          <w:tab w:val="num" w:pos="6684"/>
        </w:tabs>
        <w:ind w:left="6684" w:hanging="360"/>
      </w:pPr>
      <w:rPr>
        <w:rFonts w:ascii="Symbol" w:hAnsi="Symbol" w:hint="default"/>
      </w:rPr>
    </w:lvl>
    <w:lvl w:ilvl="7" w:tplc="04190003" w:tentative="1">
      <w:start w:val="1"/>
      <w:numFmt w:val="bullet"/>
      <w:lvlText w:val="o"/>
      <w:lvlJc w:val="left"/>
      <w:pPr>
        <w:tabs>
          <w:tab w:val="num" w:pos="7404"/>
        </w:tabs>
        <w:ind w:left="7404" w:hanging="360"/>
      </w:pPr>
      <w:rPr>
        <w:rFonts w:ascii="Courier New" w:hAnsi="Courier New" w:cs="Courier New" w:hint="default"/>
      </w:rPr>
    </w:lvl>
    <w:lvl w:ilvl="8" w:tplc="04190005" w:tentative="1">
      <w:start w:val="1"/>
      <w:numFmt w:val="bullet"/>
      <w:lvlText w:val=""/>
      <w:lvlJc w:val="left"/>
      <w:pPr>
        <w:tabs>
          <w:tab w:val="num" w:pos="8124"/>
        </w:tabs>
        <w:ind w:left="8124" w:hanging="360"/>
      </w:pPr>
      <w:rPr>
        <w:rFonts w:ascii="Wingdings" w:hAnsi="Wingdings" w:hint="default"/>
      </w:rPr>
    </w:lvl>
  </w:abstractNum>
  <w:abstractNum w:abstractNumId="43">
    <w:nsid w:val="5605529D"/>
    <w:multiLevelType w:val="hybridMultilevel"/>
    <w:tmpl w:val="48F679BE"/>
    <w:lvl w:ilvl="0" w:tplc="055E3B4C">
      <w:start w:val="2"/>
      <w:numFmt w:val="decimal"/>
      <w:lvlText w:val="%1)"/>
      <w:lvlJc w:val="left"/>
      <w:pPr>
        <w:ind w:left="1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D043B36">
      <w:start w:val="1"/>
      <w:numFmt w:val="lowerLetter"/>
      <w:lvlText w:val="%2"/>
      <w:lvlJc w:val="left"/>
      <w:pPr>
        <w:ind w:left="17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3EA718">
      <w:start w:val="1"/>
      <w:numFmt w:val="lowerRoman"/>
      <w:lvlText w:val="%3"/>
      <w:lvlJc w:val="left"/>
      <w:pPr>
        <w:ind w:left="24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B36818A">
      <w:start w:val="1"/>
      <w:numFmt w:val="decimal"/>
      <w:lvlText w:val="%4"/>
      <w:lvlJc w:val="left"/>
      <w:pPr>
        <w:ind w:left="32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FCE198A">
      <w:start w:val="1"/>
      <w:numFmt w:val="lowerLetter"/>
      <w:lvlText w:val="%5"/>
      <w:lvlJc w:val="left"/>
      <w:pPr>
        <w:ind w:left="3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DE9A5A">
      <w:start w:val="1"/>
      <w:numFmt w:val="lowerRoman"/>
      <w:lvlText w:val="%6"/>
      <w:lvlJc w:val="left"/>
      <w:pPr>
        <w:ind w:left="4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37ECBF2">
      <w:start w:val="1"/>
      <w:numFmt w:val="decimal"/>
      <w:lvlText w:val="%7"/>
      <w:lvlJc w:val="left"/>
      <w:pPr>
        <w:ind w:left="5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E4D088">
      <w:start w:val="1"/>
      <w:numFmt w:val="lowerLetter"/>
      <w:lvlText w:val="%8"/>
      <w:lvlJc w:val="left"/>
      <w:pPr>
        <w:ind w:left="6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6785F4C">
      <w:start w:val="1"/>
      <w:numFmt w:val="lowerRoman"/>
      <w:lvlText w:val="%9"/>
      <w:lvlJc w:val="left"/>
      <w:pPr>
        <w:ind w:left="6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4">
    <w:nsid w:val="5C894409"/>
    <w:multiLevelType w:val="hybridMultilevel"/>
    <w:tmpl w:val="AED231E0"/>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4F9716D"/>
    <w:multiLevelType w:val="hybridMultilevel"/>
    <w:tmpl w:val="60086DA6"/>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A23067E"/>
    <w:multiLevelType w:val="hybridMultilevel"/>
    <w:tmpl w:val="767A9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D58162E"/>
    <w:multiLevelType w:val="hybridMultilevel"/>
    <w:tmpl w:val="4678E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D744979"/>
    <w:multiLevelType w:val="hybridMultilevel"/>
    <w:tmpl w:val="C35E62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31"/>
  </w:num>
  <w:num w:numId="3">
    <w:abstractNumId w:val="18"/>
  </w:num>
  <w:num w:numId="4">
    <w:abstractNumId w:val="33"/>
  </w:num>
  <w:num w:numId="5">
    <w:abstractNumId w:val="35"/>
  </w:num>
  <w:num w:numId="6">
    <w:abstractNumId w:val="27"/>
  </w:num>
  <w:num w:numId="7">
    <w:abstractNumId w:val="24"/>
  </w:num>
  <w:num w:numId="8">
    <w:abstractNumId w:val="43"/>
  </w:num>
  <w:num w:numId="9">
    <w:abstractNumId w:val="39"/>
  </w:num>
  <w:num w:numId="10">
    <w:abstractNumId w:val="19"/>
  </w:num>
  <w:num w:numId="11">
    <w:abstractNumId w:val="25"/>
  </w:num>
  <w:num w:numId="12">
    <w:abstractNumId w:val="0"/>
  </w:num>
  <w:num w:numId="13">
    <w:abstractNumId w:val="41"/>
  </w:num>
  <w:num w:numId="14">
    <w:abstractNumId w:val="21"/>
  </w:num>
  <w:num w:numId="15">
    <w:abstractNumId w:val="42"/>
  </w:num>
  <w:num w:numId="16">
    <w:abstractNumId w:val="44"/>
  </w:num>
  <w:num w:numId="17">
    <w:abstractNumId w:val="30"/>
  </w:num>
  <w:num w:numId="18">
    <w:abstractNumId w:val="22"/>
  </w:num>
  <w:num w:numId="19">
    <w:abstractNumId w:val="32"/>
  </w:num>
  <w:num w:numId="20">
    <w:abstractNumId w:val="34"/>
  </w:num>
  <w:num w:numId="21">
    <w:abstractNumId w:val="48"/>
  </w:num>
  <w:num w:numId="22">
    <w:abstractNumId w:val="45"/>
  </w:num>
  <w:num w:numId="23">
    <w:abstractNumId w:val="20"/>
  </w:num>
  <w:num w:numId="24">
    <w:abstractNumId w:val="17"/>
  </w:num>
  <w:num w:numId="25">
    <w:abstractNumId w:val="26"/>
  </w:num>
  <w:num w:numId="26">
    <w:abstractNumId w:val="40"/>
  </w:num>
  <w:num w:numId="27">
    <w:abstractNumId w:val="28"/>
  </w:num>
  <w:num w:numId="28">
    <w:abstractNumId w:val="37"/>
  </w:num>
  <w:num w:numId="29">
    <w:abstractNumId w:val="47"/>
  </w:num>
  <w:num w:numId="30">
    <w:abstractNumId w:val="38"/>
  </w:num>
  <w:num w:numId="31">
    <w:abstractNumId w:val="29"/>
  </w:num>
  <w:num w:numId="32">
    <w:abstractNumId w:val="23"/>
  </w:num>
  <w:num w:numId="33">
    <w:abstractNumId w:val="46"/>
  </w:num>
  <w:num w:numId="3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4A"/>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1D3"/>
    <w:rsid w:val="001127D0"/>
    <w:rsid w:val="00112853"/>
    <w:rsid w:val="00112C42"/>
    <w:rsid w:val="00112DD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A6B"/>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A7DD5"/>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3EFE"/>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3F"/>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0E43"/>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382"/>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906"/>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DF"/>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7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BA6"/>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58B"/>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68"/>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A1F"/>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1E5"/>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B38"/>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56"/>
    <w:rsid w:val="0088308A"/>
    <w:rsid w:val="008834A4"/>
    <w:rsid w:val="00883A6C"/>
    <w:rsid w:val="00883B45"/>
    <w:rsid w:val="00884541"/>
    <w:rsid w:val="008846E7"/>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0EAC"/>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480"/>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590"/>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0C5"/>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6FD8"/>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489"/>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C64"/>
    <w:rsid w:val="00D11D3B"/>
    <w:rsid w:val="00D1210A"/>
    <w:rsid w:val="00D122B0"/>
    <w:rsid w:val="00D124A3"/>
    <w:rsid w:val="00D1251F"/>
    <w:rsid w:val="00D12534"/>
    <w:rsid w:val="00D1267D"/>
    <w:rsid w:val="00D127A3"/>
    <w:rsid w:val="00D127E3"/>
    <w:rsid w:val="00D12C9B"/>
    <w:rsid w:val="00D1316D"/>
    <w:rsid w:val="00D131AA"/>
    <w:rsid w:val="00D1361A"/>
    <w:rsid w:val="00D13666"/>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333"/>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28E"/>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4883"/>
  </w:style>
  <w:style w:type="paragraph" w:styleId="10">
    <w:name w:val="heading 1"/>
    <w:aliases w:val=" Знак7"/>
    <w:basedOn w:val="a2"/>
    <w:next w:val="a2"/>
    <w:link w:val="11"/>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2"/>
    <w:next w:val="a2"/>
    <w:link w:val="20"/>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2"/>
    <w:next w:val="a2"/>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2"/>
    <w:next w:val="a2"/>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2"/>
    <w:next w:val="a2"/>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2"/>
    <w:next w:val="a2"/>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2"/>
    <w:next w:val="a2"/>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7 Знак"/>
    <w:basedOn w:val="a3"/>
    <w:link w:val="10"/>
    <w:uiPriority w:val="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3"/>
    <w:link w:val="2"/>
    <w:uiPriority w:val="9"/>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CB2103"/>
    <w:rPr>
      <w:rFonts w:asciiTheme="majorHAnsi" w:eastAsiaTheme="majorEastAsia" w:hAnsiTheme="majorHAnsi" w:cstheme="majorBidi"/>
      <w:b/>
      <w:bCs/>
      <w:i/>
      <w:iCs/>
      <w:color w:val="4F81BD" w:themeColor="accent1"/>
    </w:rPr>
  </w:style>
  <w:style w:type="paragraph" w:styleId="a6">
    <w:name w:val="Balloon Text"/>
    <w:basedOn w:val="a2"/>
    <w:link w:val="a7"/>
    <w:uiPriority w:val="99"/>
    <w:unhideWhenUsed/>
    <w:rsid w:val="004B7EB6"/>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4B7EB6"/>
    <w:rPr>
      <w:rFonts w:ascii="Tahoma" w:hAnsi="Tahoma" w:cs="Tahoma"/>
      <w:sz w:val="16"/>
      <w:szCs w:val="16"/>
    </w:rPr>
  </w:style>
  <w:style w:type="paragraph" w:styleId="a8">
    <w:name w:val="header"/>
    <w:aliases w:val=" Знак"/>
    <w:basedOn w:val="a2"/>
    <w:link w:val="a9"/>
    <w:uiPriority w:val="99"/>
    <w:unhideWhenUsed/>
    <w:rsid w:val="000F23DD"/>
    <w:pPr>
      <w:tabs>
        <w:tab w:val="center" w:pos="4677"/>
        <w:tab w:val="right" w:pos="9355"/>
      </w:tabs>
      <w:spacing w:after="0" w:line="240" w:lineRule="auto"/>
    </w:pPr>
  </w:style>
  <w:style w:type="character" w:customStyle="1" w:styleId="a9">
    <w:name w:val="Верхний колонтитул Знак"/>
    <w:aliases w:val=" Знак Знак"/>
    <w:basedOn w:val="a3"/>
    <w:link w:val="a8"/>
    <w:uiPriority w:val="99"/>
    <w:rsid w:val="000F23DD"/>
  </w:style>
  <w:style w:type="paragraph" w:styleId="aa">
    <w:name w:val="footer"/>
    <w:basedOn w:val="a2"/>
    <w:link w:val="ab"/>
    <w:uiPriority w:val="99"/>
    <w:unhideWhenUsed/>
    <w:rsid w:val="000F23DD"/>
    <w:pPr>
      <w:tabs>
        <w:tab w:val="center" w:pos="4677"/>
        <w:tab w:val="right" w:pos="9355"/>
      </w:tabs>
      <w:spacing w:after="0" w:line="240" w:lineRule="auto"/>
    </w:pPr>
  </w:style>
  <w:style w:type="character" w:customStyle="1" w:styleId="ab">
    <w:name w:val="Нижний колонтитул Знак"/>
    <w:basedOn w:val="a3"/>
    <w:link w:val="aa"/>
    <w:uiPriority w:val="99"/>
    <w:rsid w:val="000F23DD"/>
  </w:style>
  <w:style w:type="paragraph" w:styleId="ac">
    <w:name w:val="List Paragraph"/>
    <w:basedOn w:val="a2"/>
    <w:uiPriority w:val="34"/>
    <w:qFormat/>
    <w:rsid w:val="00103914"/>
    <w:pPr>
      <w:ind w:left="720"/>
      <w:contextualSpacing/>
    </w:pPr>
  </w:style>
  <w:style w:type="paragraph" w:styleId="ad">
    <w:name w:val="No Spacing"/>
    <w:link w:val="ae"/>
    <w:uiPriority w:val="1"/>
    <w:qFormat/>
    <w:rsid w:val="006635DF"/>
    <w:pPr>
      <w:spacing w:after="0" w:line="240" w:lineRule="auto"/>
    </w:pPr>
    <w:rPr>
      <w:rFonts w:eastAsiaTheme="minorEastAsia"/>
      <w:lang w:eastAsia="ru-RU"/>
    </w:rPr>
  </w:style>
  <w:style w:type="character" w:customStyle="1" w:styleId="ae">
    <w:name w:val="Без интервала Знак"/>
    <w:basedOn w:val="a3"/>
    <w:link w:val="ad"/>
    <w:uiPriority w:val="1"/>
    <w:rsid w:val="006635DF"/>
    <w:rPr>
      <w:rFonts w:eastAsiaTheme="minorEastAsia"/>
      <w:lang w:eastAsia="ru-RU"/>
    </w:rPr>
  </w:style>
  <w:style w:type="character" w:styleId="af">
    <w:name w:val="Hyperlink"/>
    <w:basedOn w:val="a3"/>
    <w:uiPriority w:val="99"/>
    <w:unhideWhenUsed/>
    <w:rsid w:val="00923E3B"/>
    <w:rPr>
      <w:color w:val="0000FF" w:themeColor="hyperlink"/>
      <w:u w:val="single"/>
    </w:rPr>
  </w:style>
  <w:style w:type="paragraph" w:styleId="af0">
    <w:name w:val="Body Text Indent"/>
    <w:basedOn w:val="a2"/>
    <w:link w:val="af1"/>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1">
    <w:name w:val="Основной текст с отступом Знак"/>
    <w:basedOn w:val="a3"/>
    <w:link w:val="af0"/>
    <w:uiPriority w:val="99"/>
    <w:rsid w:val="00E22194"/>
    <w:rPr>
      <w:rFonts w:ascii="Arial" w:eastAsia="Times New Roman" w:hAnsi="Arial" w:cs="Arial"/>
      <w:sz w:val="16"/>
      <w:szCs w:val="20"/>
      <w:lang w:eastAsia="ar-SA"/>
    </w:rPr>
  </w:style>
  <w:style w:type="table" w:styleId="af2">
    <w:name w:val="Table Grid"/>
    <w:basedOn w:val="a4"/>
    <w:uiPriority w:val="3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2"/>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3">
    <w:name w:val="Strong"/>
    <w:basedOn w:val="a3"/>
    <w:qFormat/>
    <w:rsid w:val="00511A7F"/>
    <w:rPr>
      <w:b/>
      <w:bCs/>
    </w:rPr>
  </w:style>
  <w:style w:type="paragraph" w:styleId="af4">
    <w:name w:val="footnote text"/>
    <w:basedOn w:val="a2"/>
    <w:link w:val="af5"/>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3"/>
    <w:link w:val="af4"/>
    <w:uiPriority w:val="99"/>
    <w:rsid w:val="00511A7F"/>
    <w:rPr>
      <w:rFonts w:ascii="Times New Roman" w:eastAsia="Times New Roman" w:hAnsi="Times New Roman" w:cs="Times New Roman"/>
      <w:sz w:val="24"/>
      <w:szCs w:val="24"/>
      <w:lang w:eastAsia="ru-RU"/>
    </w:rPr>
  </w:style>
  <w:style w:type="character" w:styleId="af6">
    <w:name w:val="footnote reference"/>
    <w:rsid w:val="00511A7F"/>
    <w:rPr>
      <w:vertAlign w:val="superscript"/>
    </w:rPr>
  </w:style>
  <w:style w:type="paragraph" w:customStyle="1" w:styleId="12">
    <w:name w:val="Знак1"/>
    <w:basedOn w:val="a2"/>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7">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af8"/>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3"/>
    <w:link w:val="af7"/>
    <w:rsid w:val="00511A7F"/>
    <w:rPr>
      <w:rFonts w:ascii="Times New Roman" w:eastAsia="Times New Roman" w:hAnsi="Times New Roman" w:cs="Times New Roman"/>
      <w:sz w:val="28"/>
      <w:szCs w:val="20"/>
      <w:lang w:eastAsia="ru-RU"/>
    </w:rPr>
  </w:style>
  <w:style w:type="paragraph" w:styleId="af9">
    <w:name w:val="endnote text"/>
    <w:basedOn w:val="a2"/>
    <w:link w:val="afa"/>
    <w:uiPriority w:val="99"/>
    <w:semiHidden/>
    <w:unhideWhenUsed/>
    <w:rsid w:val="00E27E91"/>
    <w:pPr>
      <w:spacing w:after="0" w:line="240" w:lineRule="auto"/>
    </w:pPr>
    <w:rPr>
      <w:sz w:val="20"/>
      <w:szCs w:val="20"/>
    </w:rPr>
  </w:style>
  <w:style w:type="character" w:customStyle="1" w:styleId="afa">
    <w:name w:val="Текст концевой сноски Знак"/>
    <w:basedOn w:val="a3"/>
    <w:link w:val="af9"/>
    <w:uiPriority w:val="99"/>
    <w:semiHidden/>
    <w:rsid w:val="00E27E91"/>
    <w:rPr>
      <w:sz w:val="20"/>
      <w:szCs w:val="20"/>
    </w:rPr>
  </w:style>
  <w:style w:type="character" w:styleId="afb">
    <w:name w:val="endnote reference"/>
    <w:basedOn w:val="a3"/>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2"/>
    <w:link w:val="22"/>
    <w:uiPriority w:val="99"/>
    <w:unhideWhenUsed/>
    <w:rsid w:val="00297B5E"/>
    <w:pPr>
      <w:spacing w:after="120" w:line="480" w:lineRule="auto"/>
      <w:ind w:left="283"/>
    </w:pPr>
  </w:style>
  <w:style w:type="character" w:customStyle="1" w:styleId="22">
    <w:name w:val="Основной текст с отступом 2 Знак"/>
    <w:basedOn w:val="a3"/>
    <w:link w:val="21"/>
    <w:uiPriority w:val="99"/>
    <w:semiHidden/>
    <w:rsid w:val="00297B5E"/>
  </w:style>
  <w:style w:type="character" w:styleId="afc">
    <w:name w:val="FollowedHyperlink"/>
    <w:basedOn w:val="a3"/>
    <w:uiPriority w:val="99"/>
    <w:unhideWhenUsed/>
    <w:rsid w:val="005753A3"/>
    <w:rPr>
      <w:color w:val="800080"/>
      <w:u w:val="single"/>
    </w:rPr>
  </w:style>
  <w:style w:type="paragraph" w:customStyle="1" w:styleId="xl65">
    <w:name w:val="xl65"/>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3"/>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3"/>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2"/>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2"/>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2"/>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2"/>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2"/>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2"/>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2"/>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2"/>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2"/>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2"/>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2"/>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2"/>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2"/>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d">
    <w:name w:val="Light Shading"/>
    <w:basedOn w:val="a4"/>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5"/>
    <w:semiHidden/>
    <w:unhideWhenUsed/>
    <w:rsid w:val="00ED2103"/>
  </w:style>
  <w:style w:type="character" w:styleId="afe">
    <w:name w:val="page number"/>
    <w:basedOn w:val="a3"/>
    <w:uiPriority w:val="99"/>
    <w:rsid w:val="00ED2103"/>
  </w:style>
  <w:style w:type="paragraph" w:customStyle="1" w:styleId="xl119">
    <w:name w:val="xl119"/>
    <w:basedOn w:val="a2"/>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2"/>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2"/>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2"/>
    <w:link w:val="24"/>
    <w:unhideWhenUsed/>
    <w:rsid w:val="008E12AB"/>
    <w:pPr>
      <w:spacing w:after="120" w:line="480" w:lineRule="auto"/>
    </w:pPr>
  </w:style>
  <w:style w:type="character" w:customStyle="1" w:styleId="24">
    <w:name w:val="Основной текст 2 Знак"/>
    <w:basedOn w:val="a3"/>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2"/>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3"/>
    <w:link w:val="HTML"/>
    <w:rsid w:val="007C2904"/>
    <w:rPr>
      <w:rFonts w:ascii="Courier New" w:eastAsia="Times New Roman" w:hAnsi="Courier New" w:cs="Times New Roman"/>
      <w:sz w:val="20"/>
      <w:szCs w:val="24"/>
      <w:lang w:eastAsia="ru-RU"/>
    </w:rPr>
  </w:style>
  <w:style w:type="paragraph" w:styleId="aff">
    <w:name w:val="Normal (Web)"/>
    <w:basedOn w:val="a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2"/>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2"/>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0">
    <w:name w:val="Title"/>
    <w:basedOn w:val="a2"/>
    <w:link w:val="aff1"/>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3"/>
    <w:link w:val="aff0"/>
    <w:rsid w:val="007C2904"/>
    <w:rPr>
      <w:rFonts w:ascii="Times New Roman" w:eastAsia="Times New Roman" w:hAnsi="Times New Roman" w:cs="Times New Roman"/>
      <w:b/>
      <w:bCs/>
      <w:sz w:val="24"/>
      <w:szCs w:val="24"/>
      <w:lang w:eastAsia="ru-RU"/>
    </w:rPr>
  </w:style>
  <w:style w:type="paragraph" w:customStyle="1" w:styleId="xl128">
    <w:name w:val="xl128"/>
    <w:basedOn w:val="a2"/>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2"/>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2"/>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2"/>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2"/>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2"/>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2"/>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2"/>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2"/>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2"/>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2"/>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2"/>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2"/>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2"/>
    <w:link w:val="aff2"/>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2"/>
    <w:link w:val="32"/>
    <w:unhideWhenUsed/>
    <w:rsid w:val="0091063A"/>
    <w:pPr>
      <w:spacing w:after="120"/>
      <w:ind w:left="283"/>
    </w:pPr>
    <w:rPr>
      <w:sz w:val="16"/>
      <w:szCs w:val="16"/>
    </w:rPr>
  </w:style>
  <w:style w:type="character" w:customStyle="1" w:styleId="32">
    <w:name w:val="Основной текст с отступом 3 Знак"/>
    <w:basedOn w:val="a3"/>
    <w:link w:val="31"/>
    <w:rsid w:val="0091063A"/>
    <w:rPr>
      <w:sz w:val="16"/>
      <w:szCs w:val="16"/>
    </w:rPr>
  </w:style>
  <w:style w:type="character" w:customStyle="1" w:styleId="50">
    <w:name w:val="Заголовок 5 Знак"/>
    <w:aliases w:val="наимен. табл Знак,Bold Знак"/>
    <w:basedOn w:val="a3"/>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3"/>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3"/>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3">
    <w:name w:val="Emphasis"/>
    <w:qFormat/>
    <w:rsid w:val="00153D39"/>
    <w:rPr>
      <w:i/>
      <w:iCs/>
    </w:rPr>
  </w:style>
  <w:style w:type="character" w:customStyle="1" w:styleId="aff4">
    <w:name w:val="Маркеры списка"/>
    <w:rsid w:val="00153D39"/>
    <w:rPr>
      <w:rFonts w:ascii="OpenSymbol" w:eastAsia="OpenSymbol" w:hAnsi="OpenSymbol" w:cs="OpenSymbol"/>
    </w:rPr>
  </w:style>
  <w:style w:type="paragraph" w:customStyle="1" w:styleId="aff5">
    <w:name w:val="Заголовок"/>
    <w:basedOn w:val="a2"/>
    <w:next w:val="af7"/>
    <w:rsid w:val="00153D39"/>
    <w:pPr>
      <w:keepNext/>
      <w:suppressAutoHyphens/>
      <w:spacing w:before="240" w:after="120" w:line="240" w:lineRule="auto"/>
    </w:pPr>
    <w:rPr>
      <w:rFonts w:ascii="Arial" w:eastAsia="Microsoft YaHei" w:hAnsi="Arial" w:cs="Mangal"/>
      <w:sz w:val="28"/>
      <w:szCs w:val="28"/>
      <w:lang w:eastAsia="ar-SA"/>
    </w:rPr>
  </w:style>
  <w:style w:type="paragraph" w:styleId="aff6">
    <w:name w:val="List"/>
    <w:basedOn w:val="af7"/>
    <w:rsid w:val="00153D39"/>
    <w:pPr>
      <w:suppressAutoHyphens/>
    </w:pPr>
    <w:rPr>
      <w:rFonts w:cs="Mangal"/>
      <w:sz w:val="24"/>
      <w:szCs w:val="24"/>
      <w:lang w:val="x-none" w:eastAsia="ar-SA"/>
    </w:rPr>
  </w:style>
  <w:style w:type="paragraph" w:customStyle="1" w:styleId="17">
    <w:name w:val="Название1"/>
    <w:basedOn w:val="a2"/>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2"/>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2"/>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2"/>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2"/>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2"/>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7">
    <w:name w:val="Содержимое врезки"/>
    <w:basedOn w:val="af7"/>
    <w:rsid w:val="00153D39"/>
    <w:pPr>
      <w:suppressAutoHyphens/>
    </w:pPr>
    <w:rPr>
      <w:sz w:val="24"/>
      <w:szCs w:val="24"/>
      <w:lang w:val="x-none" w:eastAsia="ar-SA"/>
    </w:rPr>
  </w:style>
  <w:style w:type="paragraph" w:customStyle="1" w:styleId="aff8">
    <w:name w:val="Содержимое таблицы"/>
    <w:basedOn w:val="a2"/>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rsid w:val="00153D39"/>
    <w:pPr>
      <w:jc w:val="center"/>
    </w:pPr>
    <w:rPr>
      <w:b/>
      <w:bCs/>
    </w:rPr>
  </w:style>
  <w:style w:type="paragraph" w:customStyle="1" w:styleId="affa">
    <w:name w:val="Основной текст СамНИПИ"/>
    <w:link w:val="affb"/>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b">
    <w:name w:val="Основной текст СамНИПИ Знак"/>
    <w:link w:val="affa"/>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c">
    <w:name w:val="Титульный СамНИПИ"/>
    <w:next w:val="affa"/>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d">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2"/>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2"/>
    <w:link w:val="affd"/>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2"/>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2">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e">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3"/>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3"/>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2"/>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2"/>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
    <w:name w:val="Таблица_Строка"/>
    <w:basedOn w:val="a2"/>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0">
    <w:name w:val="Таблица_Шапка"/>
    <w:basedOn w:val="a2"/>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4"/>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1">
    <w:name w:val="line number"/>
    <w:basedOn w:val="a3"/>
    <w:uiPriority w:val="99"/>
    <w:rsid w:val="00111CB2"/>
  </w:style>
  <w:style w:type="paragraph" w:customStyle="1" w:styleId="1c">
    <w:name w:val="Абзац списка1"/>
    <w:basedOn w:val="a2"/>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2"/>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3"/>
    <w:rsid w:val="00111CB2"/>
  </w:style>
  <w:style w:type="character" w:customStyle="1" w:styleId="apple-style-span">
    <w:name w:val="apple-style-span"/>
    <w:basedOn w:val="a3"/>
    <w:rsid w:val="00111CB2"/>
  </w:style>
  <w:style w:type="paragraph" w:customStyle="1" w:styleId="afff2">
    <w:name w:val="Нумерованный список СамНИПИ"/>
    <w:link w:val="afff3"/>
    <w:rsid w:val="00111CB2"/>
    <w:pPr>
      <w:spacing w:after="0" w:line="240" w:lineRule="auto"/>
      <w:ind w:firstLine="720"/>
    </w:pPr>
    <w:rPr>
      <w:rFonts w:ascii="Arial" w:eastAsia="Times New Roman" w:hAnsi="Arial" w:cs="Times New Roman"/>
      <w:sz w:val="20"/>
      <w:szCs w:val="20"/>
      <w:lang w:eastAsia="ru-RU"/>
    </w:rPr>
  </w:style>
  <w:style w:type="character" w:customStyle="1" w:styleId="afff3">
    <w:name w:val="Нумерованный список СамНИПИ Знак"/>
    <w:link w:val="afff2"/>
    <w:rsid w:val="00111CB2"/>
    <w:rPr>
      <w:rFonts w:ascii="Arial" w:eastAsia="Times New Roman" w:hAnsi="Arial" w:cs="Times New Roman"/>
      <w:sz w:val="20"/>
      <w:szCs w:val="20"/>
      <w:lang w:eastAsia="ru-RU"/>
    </w:rPr>
  </w:style>
  <w:style w:type="paragraph" w:customStyle="1" w:styleId="afff4">
    <w:name w:val="Основной"/>
    <w:basedOn w:val="af0"/>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2"/>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2"/>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2"/>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2"/>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3"/>
    <w:rsid w:val="00360E43"/>
  </w:style>
  <w:style w:type="paragraph" w:customStyle="1" w:styleId="afff5">
    <w:name w:val="Знак"/>
    <w:basedOn w:val="a2"/>
    <w:rsid w:val="00360E43"/>
    <w:pPr>
      <w:spacing w:after="160" w:line="240" w:lineRule="exact"/>
    </w:pPr>
    <w:rPr>
      <w:rFonts w:ascii="Verdana" w:eastAsia="Times New Roman" w:hAnsi="Verdana" w:cs="Arial"/>
      <w:sz w:val="20"/>
      <w:szCs w:val="20"/>
      <w:lang w:val="en-US"/>
    </w:rPr>
  </w:style>
  <w:style w:type="character" w:customStyle="1" w:styleId="ng-isolate-scope">
    <w:name w:val="ng-isolate-scope"/>
    <w:rsid w:val="00360E43"/>
  </w:style>
  <w:style w:type="character" w:customStyle="1" w:styleId="1e">
    <w:name w:val="Название Знак1"/>
    <w:basedOn w:val="a3"/>
    <w:uiPriority w:val="10"/>
    <w:rsid w:val="00503BDF"/>
    <w:rPr>
      <w:rFonts w:asciiTheme="majorHAnsi" w:eastAsiaTheme="majorEastAsia" w:hAnsiTheme="majorHAnsi" w:cstheme="majorBidi"/>
      <w:spacing w:val="-10"/>
      <w:kern w:val="28"/>
      <w:sz w:val="56"/>
      <w:szCs w:val="56"/>
    </w:rPr>
  </w:style>
  <w:style w:type="paragraph" w:styleId="afff6">
    <w:name w:val="TOC Heading"/>
    <w:basedOn w:val="10"/>
    <w:next w:val="a2"/>
    <w:uiPriority w:val="39"/>
    <w:unhideWhenUsed/>
    <w:qFormat/>
    <w:rsid w:val="00503BDF"/>
    <w:pPr>
      <w:keepLines/>
      <w:spacing w:before="360" w:after="120" w:line="259" w:lineRule="auto"/>
      <w:ind w:firstLine="709"/>
      <w:jc w:val="both"/>
      <w:outlineLvl w:val="9"/>
    </w:pPr>
    <w:rPr>
      <w:rFonts w:eastAsiaTheme="majorEastAsia" w:cstheme="majorBidi"/>
      <w:b w:val="0"/>
      <w:color w:val="365F91" w:themeColor="accent1" w:themeShade="BF"/>
      <w:szCs w:val="32"/>
    </w:rPr>
  </w:style>
  <w:style w:type="paragraph" w:styleId="1f">
    <w:name w:val="toc 1"/>
    <w:basedOn w:val="a2"/>
    <w:next w:val="a2"/>
    <w:autoRedefine/>
    <w:uiPriority w:val="39"/>
    <w:unhideWhenUsed/>
    <w:rsid w:val="00503BDF"/>
    <w:pPr>
      <w:spacing w:after="100" w:line="259" w:lineRule="auto"/>
      <w:ind w:firstLine="709"/>
      <w:jc w:val="both"/>
    </w:pPr>
    <w:rPr>
      <w:rFonts w:ascii="Times New Roman" w:hAnsi="Times New Roman"/>
      <w:sz w:val="24"/>
    </w:rPr>
  </w:style>
  <w:style w:type="paragraph" w:customStyle="1" w:styleId="afff7">
    <w:name w:val="Обычный_с_отступом"/>
    <w:basedOn w:val="a2"/>
    <w:qFormat/>
    <w:rsid w:val="00503BDF"/>
    <w:pPr>
      <w:spacing w:after="0" w:line="240" w:lineRule="auto"/>
      <w:ind w:firstLine="708"/>
      <w:jc w:val="both"/>
    </w:pPr>
    <w:rPr>
      <w:rFonts w:ascii="Times New Roman" w:eastAsia="Times New Roman" w:hAnsi="Times New Roman" w:cs="Times New Roman"/>
      <w:sz w:val="24"/>
      <w:szCs w:val="20"/>
      <w:lang w:eastAsia="ru-RU"/>
    </w:rPr>
  </w:style>
  <w:style w:type="paragraph" w:customStyle="1" w:styleId="Style48">
    <w:name w:val="Style48"/>
    <w:basedOn w:val="a2"/>
    <w:rsid w:val="00503BDF"/>
    <w:pPr>
      <w:widowControl w:val="0"/>
      <w:autoSpaceDE w:val="0"/>
      <w:autoSpaceDN w:val="0"/>
      <w:adjustRightInd w:val="0"/>
      <w:spacing w:after="0" w:line="277" w:lineRule="exact"/>
      <w:ind w:firstLine="835"/>
      <w:jc w:val="both"/>
    </w:pPr>
    <w:rPr>
      <w:rFonts w:ascii="Times New Roman" w:eastAsia="Times New Roman" w:hAnsi="Times New Roman" w:cs="Times New Roman"/>
      <w:sz w:val="24"/>
      <w:szCs w:val="24"/>
      <w:lang w:eastAsia="ru-RU"/>
    </w:rPr>
  </w:style>
  <w:style w:type="character" w:customStyle="1" w:styleId="FontStyle504">
    <w:name w:val="Font Style504"/>
    <w:rsid w:val="00503BDF"/>
    <w:rPr>
      <w:rFonts w:ascii="Arial" w:hAnsi="Arial" w:cs="Arial"/>
      <w:sz w:val="22"/>
      <w:szCs w:val="22"/>
    </w:rPr>
  </w:style>
  <w:style w:type="character" w:customStyle="1" w:styleId="FontStyle122">
    <w:name w:val="Font Style122"/>
    <w:basedOn w:val="a3"/>
    <w:rsid w:val="00503BDF"/>
    <w:rPr>
      <w:rFonts w:ascii="Arial" w:hAnsi="Arial" w:cs="Arial"/>
      <w:sz w:val="22"/>
      <w:szCs w:val="22"/>
    </w:rPr>
  </w:style>
  <w:style w:type="character" w:customStyle="1" w:styleId="FontStyle205">
    <w:name w:val="Font Style205"/>
    <w:basedOn w:val="a3"/>
    <w:rsid w:val="00503BDF"/>
    <w:rPr>
      <w:rFonts w:ascii="Arial" w:hAnsi="Arial" w:cs="Arial"/>
      <w:sz w:val="22"/>
      <w:szCs w:val="22"/>
    </w:rPr>
  </w:style>
  <w:style w:type="paragraph" w:customStyle="1" w:styleId="Style102">
    <w:name w:val="Style102"/>
    <w:basedOn w:val="a2"/>
    <w:rsid w:val="00503BDF"/>
    <w:pPr>
      <w:widowControl w:val="0"/>
      <w:autoSpaceDE w:val="0"/>
      <w:autoSpaceDN w:val="0"/>
      <w:adjustRightInd w:val="0"/>
      <w:spacing w:after="0" w:line="274" w:lineRule="exact"/>
      <w:ind w:firstLine="842"/>
      <w:jc w:val="both"/>
    </w:pPr>
    <w:rPr>
      <w:rFonts w:ascii="Arial" w:eastAsia="Times New Roman" w:hAnsi="Arial" w:cs="Times New Roman"/>
      <w:sz w:val="24"/>
      <w:szCs w:val="24"/>
      <w:lang w:eastAsia="ru-RU"/>
    </w:rPr>
  </w:style>
  <w:style w:type="paragraph" w:customStyle="1" w:styleId="Style76">
    <w:name w:val="Style76"/>
    <w:basedOn w:val="a2"/>
    <w:rsid w:val="00503BDF"/>
    <w:pPr>
      <w:widowControl w:val="0"/>
      <w:autoSpaceDE w:val="0"/>
      <w:autoSpaceDN w:val="0"/>
      <w:adjustRightInd w:val="0"/>
      <w:spacing w:after="0" w:line="274" w:lineRule="exact"/>
    </w:pPr>
    <w:rPr>
      <w:rFonts w:ascii="Arial" w:eastAsia="Times New Roman" w:hAnsi="Arial" w:cs="Times New Roman"/>
      <w:sz w:val="24"/>
      <w:szCs w:val="24"/>
      <w:lang w:eastAsia="ru-RU"/>
    </w:rPr>
  </w:style>
  <w:style w:type="character" w:customStyle="1" w:styleId="FontStyle108">
    <w:name w:val="Font Style108"/>
    <w:basedOn w:val="a3"/>
    <w:rsid w:val="00503BDF"/>
    <w:rPr>
      <w:rFonts w:ascii="Arial" w:hAnsi="Arial" w:cs="Arial"/>
      <w:sz w:val="16"/>
      <w:szCs w:val="16"/>
    </w:rPr>
  </w:style>
  <w:style w:type="paragraph" w:customStyle="1" w:styleId="Style75">
    <w:name w:val="Style75"/>
    <w:basedOn w:val="a2"/>
    <w:rsid w:val="00503BDF"/>
    <w:pPr>
      <w:widowControl w:val="0"/>
      <w:autoSpaceDE w:val="0"/>
      <w:autoSpaceDN w:val="0"/>
      <w:adjustRightInd w:val="0"/>
      <w:spacing w:after="0" w:line="230" w:lineRule="exact"/>
      <w:ind w:firstLine="725"/>
      <w:jc w:val="both"/>
    </w:pPr>
    <w:rPr>
      <w:rFonts w:ascii="Arial" w:eastAsia="Times New Roman" w:hAnsi="Arial" w:cs="Times New Roman"/>
      <w:sz w:val="24"/>
      <w:szCs w:val="24"/>
      <w:lang w:eastAsia="ru-RU"/>
    </w:rPr>
  </w:style>
  <w:style w:type="paragraph" w:customStyle="1" w:styleId="afff8">
    <w:name w:val="Основной текст.Абзац"/>
    <w:basedOn w:val="a2"/>
    <w:rsid w:val="00503BDF"/>
    <w:pPr>
      <w:suppressAutoHyphens/>
      <w:spacing w:before="120" w:after="0" w:line="240" w:lineRule="auto"/>
      <w:ind w:firstLine="680"/>
    </w:pPr>
    <w:rPr>
      <w:rFonts w:ascii="Arial" w:eastAsia="Times New Roman" w:hAnsi="Arial" w:cs="Times New Roman"/>
      <w:sz w:val="20"/>
      <w:szCs w:val="20"/>
      <w:lang w:eastAsia="ru-RU"/>
    </w:rPr>
  </w:style>
  <w:style w:type="paragraph" w:styleId="28">
    <w:name w:val="toc 2"/>
    <w:basedOn w:val="a2"/>
    <w:next w:val="a2"/>
    <w:autoRedefine/>
    <w:uiPriority w:val="39"/>
    <w:unhideWhenUsed/>
    <w:rsid w:val="00503BDF"/>
    <w:pPr>
      <w:spacing w:after="100" w:line="259" w:lineRule="auto"/>
      <w:ind w:left="240" w:firstLine="709"/>
      <w:jc w:val="both"/>
    </w:pPr>
    <w:rPr>
      <w:rFonts w:ascii="Times New Roman" w:hAnsi="Times New Roman"/>
      <w:sz w:val="24"/>
    </w:rPr>
  </w:style>
  <w:style w:type="paragraph" w:styleId="36">
    <w:name w:val="toc 3"/>
    <w:basedOn w:val="a2"/>
    <w:next w:val="a2"/>
    <w:autoRedefine/>
    <w:uiPriority w:val="39"/>
    <w:unhideWhenUsed/>
    <w:rsid w:val="00503BDF"/>
    <w:pPr>
      <w:spacing w:after="100" w:line="259" w:lineRule="auto"/>
      <w:ind w:left="440"/>
    </w:pPr>
    <w:rPr>
      <w:rFonts w:eastAsiaTheme="minorEastAsia" w:cs="Times New Roman"/>
      <w:lang w:eastAsia="ru-RU"/>
    </w:rPr>
  </w:style>
  <w:style w:type="paragraph" w:customStyle="1" w:styleId="afff9">
    <w:name w:val="текст"/>
    <w:basedOn w:val="a2"/>
    <w:link w:val="1f0"/>
    <w:rsid w:val="00503BDF"/>
    <w:pPr>
      <w:spacing w:before="120" w:after="120" w:line="360" w:lineRule="auto"/>
      <w:ind w:firstLine="935"/>
      <w:jc w:val="both"/>
    </w:pPr>
    <w:rPr>
      <w:rFonts w:ascii="Times New Roman" w:eastAsia="Times New Roman" w:hAnsi="Times New Roman" w:cs="Times New Roman"/>
      <w:sz w:val="24"/>
      <w:szCs w:val="24"/>
      <w:lang w:eastAsia="ru-RU"/>
    </w:rPr>
  </w:style>
  <w:style w:type="character" w:customStyle="1" w:styleId="1f0">
    <w:name w:val="текст Знак1"/>
    <w:basedOn w:val="a3"/>
    <w:link w:val="afff9"/>
    <w:rsid w:val="00503BDF"/>
    <w:rPr>
      <w:rFonts w:ascii="Times New Roman" w:eastAsia="Times New Roman" w:hAnsi="Times New Roman" w:cs="Times New Roman"/>
      <w:sz w:val="24"/>
      <w:szCs w:val="24"/>
      <w:lang w:eastAsia="ru-RU"/>
    </w:rPr>
  </w:style>
  <w:style w:type="character" w:customStyle="1" w:styleId="FontStyle179">
    <w:name w:val="Font Style179"/>
    <w:basedOn w:val="a3"/>
    <w:rsid w:val="00503BDF"/>
    <w:rPr>
      <w:rFonts w:ascii="Times New Roman" w:hAnsi="Times New Roman" w:cs="Times New Roman"/>
      <w:sz w:val="20"/>
      <w:szCs w:val="20"/>
    </w:rPr>
  </w:style>
  <w:style w:type="paragraph" w:customStyle="1" w:styleId="a1">
    <w:name w:val="маркир"/>
    <w:basedOn w:val="a2"/>
    <w:rsid w:val="00503BDF"/>
    <w:pPr>
      <w:numPr>
        <w:numId w:val="15"/>
      </w:numPr>
      <w:spacing w:before="120" w:after="120" w:line="360" w:lineRule="auto"/>
      <w:jc w:val="both"/>
    </w:pPr>
    <w:rPr>
      <w:rFonts w:ascii="Times New Roman" w:eastAsia="Times New Roman" w:hAnsi="Times New Roman" w:cs="Times New Roman"/>
      <w:sz w:val="24"/>
      <w:szCs w:val="24"/>
      <w:lang w:eastAsia="ru-RU"/>
    </w:rPr>
  </w:style>
  <w:style w:type="paragraph" w:customStyle="1" w:styleId="afffa">
    <w:name w:val="Основной текст продолжение"/>
    <w:basedOn w:val="af7"/>
    <w:next w:val="af7"/>
    <w:link w:val="afffb"/>
    <w:rsid w:val="00503BDF"/>
    <w:pPr>
      <w:tabs>
        <w:tab w:val="left" w:pos="709"/>
      </w:tabs>
      <w:ind w:firstLine="709"/>
    </w:pPr>
    <w:rPr>
      <w:bCs/>
      <w:sz w:val="24"/>
      <w:szCs w:val="24"/>
    </w:rPr>
  </w:style>
  <w:style w:type="character" w:customStyle="1" w:styleId="afffb">
    <w:name w:val="Основной текст продолжение Знак"/>
    <w:basedOn w:val="a3"/>
    <w:link w:val="afffa"/>
    <w:rsid w:val="00503BDF"/>
    <w:rPr>
      <w:rFonts w:ascii="Times New Roman" w:eastAsia="Times New Roman" w:hAnsi="Times New Roman" w:cs="Times New Roman"/>
      <w:bCs/>
      <w:sz w:val="24"/>
      <w:szCs w:val="24"/>
      <w:lang w:eastAsia="ru-RU"/>
    </w:rPr>
  </w:style>
  <w:style w:type="paragraph" w:customStyle="1" w:styleId="afffc">
    <w:name w:val="обычный"/>
    <w:basedOn w:val="a2"/>
    <w:rsid w:val="00503BDF"/>
    <w:pPr>
      <w:spacing w:after="160" w:line="240" w:lineRule="atLeast"/>
      <w:jc w:val="both"/>
    </w:pPr>
    <w:rPr>
      <w:rFonts w:ascii="Times New Roman" w:eastAsia="Times New Roman" w:hAnsi="Times New Roman" w:cs="Times New Roman"/>
      <w:sz w:val="24"/>
      <w:szCs w:val="24"/>
    </w:rPr>
  </w:style>
  <w:style w:type="paragraph" w:customStyle="1" w:styleId="2CharChar1">
    <w:name w:val="Знак Знак2 Char Char Знак Знак1 Знак"/>
    <w:basedOn w:val="a2"/>
    <w:rsid w:val="00503BDF"/>
    <w:pPr>
      <w:spacing w:after="160" w:line="240" w:lineRule="auto"/>
    </w:pPr>
    <w:rPr>
      <w:rFonts w:ascii="Arial" w:eastAsia="Times New Roman" w:hAnsi="Arial" w:cs="Times New Roman"/>
      <w:b/>
      <w:color w:val="FFFFFF"/>
      <w:sz w:val="32"/>
      <w:szCs w:val="20"/>
      <w:lang w:val="en-US"/>
    </w:rPr>
  </w:style>
  <w:style w:type="paragraph" w:customStyle="1" w:styleId="Style7">
    <w:name w:val="Style7"/>
    <w:basedOn w:val="a2"/>
    <w:rsid w:val="00503BDF"/>
    <w:pPr>
      <w:widowControl w:val="0"/>
      <w:autoSpaceDE w:val="0"/>
      <w:autoSpaceDN w:val="0"/>
      <w:adjustRightInd w:val="0"/>
      <w:spacing w:after="0" w:line="283" w:lineRule="exact"/>
      <w:ind w:firstLine="567"/>
      <w:jc w:val="right"/>
    </w:pPr>
    <w:rPr>
      <w:rFonts w:ascii="Times New Roman" w:eastAsia="Times New Roman" w:hAnsi="Times New Roman" w:cs="Times New Roman"/>
      <w:sz w:val="24"/>
      <w:szCs w:val="24"/>
      <w:lang w:eastAsia="ru-RU"/>
    </w:rPr>
  </w:style>
  <w:style w:type="character" w:customStyle="1" w:styleId="FontStyle64">
    <w:name w:val="Font Style64"/>
    <w:basedOn w:val="a3"/>
    <w:rsid w:val="00503BD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851808">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2324316">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A53F-8ABC-4500-B7E7-FE00B4A5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40785</Words>
  <Characters>232476</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89</cp:revision>
  <cp:lastPrinted>2014-09-10T09:08:00Z</cp:lastPrinted>
  <dcterms:created xsi:type="dcterms:W3CDTF">2016-12-01T07:11:00Z</dcterms:created>
  <dcterms:modified xsi:type="dcterms:W3CDTF">2017-12-14T07:23:00Z</dcterms:modified>
</cp:coreProperties>
</file>